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AE9" w:rsidRPr="001A7AE9" w:rsidRDefault="001A7AE9" w:rsidP="001A7AE9">
      <w:pPr>
        <w:rPr>
          <w:sz w:val="24"/>
          <w:szCs w:val="24"/>
          <w:lang w:val="en-US" w:eastAsia="en-US"/>
        </w:rPr>
      </w:pPr>
    </w:p>
    <w:p w:rsidR="001A7AE9" w:rsidRPr="001A7AE9" w:rsidRDefault="001A7AE9" w:rsidP="001A7AE9">
      <w:pPr>
        <w:tabs>
          <w:tab w:val="left" w:pos="2505"/>
          <w:tab w:val="center" w:pos="4320"/>
          <w:tab w:val="center" w:pos="4394"/>
          <w:tab w:val="center" w:pos="4421"/>
          <w:tab w:val="left" w:pos="7725"/>
          <w:tab w:val="right" w:pos="8640"/>
        </w:tabs>
        <w:jc w:val="center"/>
        <w:rPr>
          <w:b/>
          <w:caps/>
          <w:sz w:val="24"/>
          <w:szCs w:val="24"/>
          <w:lang w:eastAsia="en-US"/>
        </w:rPr>
      </w:pPr>
    </w:p>
    <w:p w:rsidR="001A7AE9" w:rsidRPr="001A7AE9" w:rsidRDefault="008870A1" w:rsidP="001A7AE9">
      <w:pPr>
        <w:rPr>
          <w:b/>
          <w:sz w:val="24"/>
          <w:szCs w:val="24"/>
          <w:lang w:eastAsia="en-US"/>
        </w:rPr>
      </w:pPr>
      <w:r>
        <w:rPr>
          <w:b/>
          <w:sz w:val="24"/>
          <w:szCs w:val="24"/>
          <w:lang w:val="en-US" w:eastAsia="en-US"/>
        </w:rPr>
        <w:t>УТВЪРДИЛ</w:t>
      </w:r>
      <w:r w:rsidR="00A27217">
        <w:rPr>
          <w:b/>
          <w:sz w:val="24"/>
          <w:szCs w:val="24"/>
          <w:lang w:val="en-US" w:eastAsia="en-US"/>
        </w:rPr>
        <w:t xml:space="preserve"> </w:t>
      </w:r>
      <w:r w:rsidR="00A27217">
        <w:rPr>
          <w:b/>
          <w:sz w:val="24"/>
          <w:szCs w:val="24"/>
          <w:lang w:eastAsia="en-US"/>
        </w:rPr>
        <w:t xml:space="preserve">НА 09.06.2020 г. </w:t>
      </w:r>
      <w:r w:rsidR="001A7AE9" w:rsidRPr="001A7AE9">
        <w:rPr>
          <w:b/>
          <w:sz w:val="24"/>
          <w:szCs w:val="24"/>
          <w:lang w:val="en-US" w:eastAsia="en-US"/>
        </w:rPr>
        <w:t>:</w:t>
      </w:r>
    </w:p>
    <w:p w:rsidR="001A7AE9" w:rsidRPr="001A7AE9" w:rsidRDefault="001A7AE9" w:rsidP="001A7AE9">
      <w:pPr>
        <w:rPr>
          <w:b/>
          <w:sz w:val="24"/>
          <w:szCs w:val="24"/>
          <w:lang w:eastAsia="en-US"/>
        </w:rPr>
      </w:pPr>
    </w:p>
    <w:p w:rsidR="001A7AE9" w:rsidRPr="001A7AE9" w:rsidRDefault="001A7AE9" w:rsidP="001A7AE9">
      <w:pPr>
        <w:rPr>
          <w:b/>
          <w:sz w:val="24"/>
          <w:szCs w:val="24"/>
          <w:lang w:eastAsia="en-US"/>
        </w:rPr>
      </w:pPr>
    </w:p>
    <w:p w:rsidR="001A7AE9" w:rsidRPr="001A7AE9" w:rsidRDefault="001A7AE9" w:rsidP="001A7AE9">
      <w:pPr>
        <w:rPr>
          <w:b/>
          <w:sz w:val="24"/>
          <w:szCs w:val="24"/>
          <w:lang w:val="en-US" w:eastAsia="en-US"/>
        </w:rPr>
      </w:pPr>
    </w:p>
    <w:p w:rsidR="001A7AE9" w:rsidRPr="001A7AE9" w:rsidRDefault="001A7AE9" w:rsidP="001A7AE9">
      <w:pPr>
        <w:rPr>
          <w:b/>
          <w:sz w:val="24"/>
          <w:szCs w:val="24"/>
          <w:lang w:val="en-US" w:eastAsia="en-US"/>
        </w:rPr>
      </w:pPr>
      <w:r w:rsidRPr="001A7AE9">
        <w:rPr>
          <w:b/>
          <w:sz w:val="24"/>
          <w:szCs w:val="24"/>
          <w:lang w:val="en-US" w:eastAsia="en-US"/>
        </w:rPr>
        <w:t>…………………………………………..</w:t>
      </w:r>
    </w:p>
    <w:p w:rsidR="008870A1" w:rsidRDefault="001A7AE9" w:rsidP="008870A1">
      <w:pPr>
        <w:rPr>
          <w:b/>
          <w:sz w:val="24"/>
          <w:szCs w:val="24"/>
          <w:lang w:eastAsia="en-US"/>
        </w:rPr>
      </w:pPr>
      <w:r w:rsidRPr="001A7AE9">
        <w:rPr>
          <w:b/>
          <w:sz w:val="24"/>
          <w:szCs w:val="24"/>
          <w:lang w:val="en-US" w:eastAsia="en-US"/>
        </w:rPr>
        <w:t xml:space="preserve">/ </w:t>
      </w:r>
      <w:r w:rsidR="008870A1">
        <w:rPr>
          <w:b/>
          <w:sz w:val="24"/>
          <w:szCs w:val="24"/>
          <w:lang w:eastAsia="en-US"/>
        </w:rPr>
        <w:t>ИВАЙЛО ПЕТРОВ СИМЕОНОВ –</w:t>
      </w:r>
    </w:p>
    <w:p w:rsidR="001A7AE9" w:rsidRPr="008870A1" w:rsidRDefault="008870A1" w:rsidP="008870A1">
      <w:pPr>
        <w:rPr>
          <w:b/>
          <w:sz w:val="24"/>
          <w:szCs w:val="24"/>
          <w:lang w:eastAsia="en-US"/>
        </w:rPr>
      </w:pPr>
      <w:r>
        <w:rPr>
          <w:b/>
          <w:sz w:val="24"/>
          <w:szCs w:val="24"/>
          <w:lang w:val="en-US" w:eastAsia="en-US"/>
        </w:rPr>
        <w:t>КМЕТ НА ОБЩИНА ЕЛИН ПЕЛИН</w:t>
      </w:r>
      <w:r>
        <w:rPr>
          <w:b/>
          <w:sz w:val="24"/>
          <w:szCs w:val="24"/>
          <w:lang w:eastAsia="en-US"/>
        </w:rPr>
        <w:t xml:space="preserve"> / </w:t>
      </w:r>
    </w:p>
    <w:p w:rsidR="001A7AE9" w:rsidRPr="001A7AE9" w:rsidRDefault="001A7AE9" w:rsidP="001A7AE9">
      <w:pPr>
        <w:rPr>
          <w:sz w:val="24"/>
          <w:szCs w:val="24"/>
          <w:lang w:eastAsia="en-US"/>
        </w:rPr>
      </w:pPr>
    </w:p>
    <w:p w:rsidR="001A7AE9" w:rsidRPr="001A7AE9" w:rsidRDefault="001A7AE9" w:rsidP="001A7AE9">
      <w:pPr>
        <w:rPr>
          <w:sz w:val="24"/>
          <w:szCs w:val="24"/>
          <w:lang w:eastAsia="en-US"/>
        </w:rPr>
      </w:pPr>
    </w:p>
    <w:p w:rsidR="001A7AE9" w:rsidRPr="001A7AE9" w:rsidRDefault="001A7AE9" w:rsidP="001A7AE9">
      <w:pPr>
        <w:rPr>
          <w:sz w:val="24"/>
          <w:szCs w:val="24"/>
          <w:lang w:eastAsia="en-US"/>
        </w:rPr>
      </w:pPr>
    </w:p>
    <w:p w:rsidR="001A7AE9" w:rsidRPr="001A7AE9" w:rsidRDefault="001A7AE9" w:rsidP="001A7AE9">
      <w:pPr>
        <w:rPr>
          <w:sz w:val="24"/>
          <w:szCs w:val="24"/>
          <w:lang w:eastAsia="en-US"/>
        </w:rPr>
      </w:pPr>
    </w:p>
    <w:p w:rsidR="001A7AE9" w:rsidRPr="001A7AE9" w:rsidRDefault="001A7AE9" w:rsidP="001A7AE9">
      <w:pPr>
        <w:rPr>
          <w:sz w:val="24"/>
          <w:szCs w:val="24"/>
          <w:lang w:eastAsia="en-US"/>
        </w:rPr>
      </w:pPr>
    </w:p>
    <w:p w:rsidR="001A7AE9" w:rsidRPr="001A7AE9" w:rsidRDefault="001A7AE9" w:rsidP="001A7AE9">
      <w:pPr>
        <w:rPr>
          <w:sz w:val="24"/>
          <w:szCs w:val="24"/>
          <w:lang w:eastAsia="en-US"/>
        </w:rPr>
      </w:pPr>
    </w:p>
    <w:p w:rsidR="001A7AE9" w:rsidRPr="001A7AE9" w:rsidRDefault="001A7AE9" w:rsidP="001A7AE9">
      <w:pPr>
        <w:rPr>
          <w:sz w:val="24"/>
          <w:szCs w:val="24"/>
          <w:lang w:eastAsia="en-US"/>
        </w:rPr>
      </w:pPr>
    </w:p>
    <w:p w:rsidR="001A7AE9" w:rsidRPr="001A7AE9" w:rsidRDefault="001A7AE9" w:rsidP="001A7AE9">
      <w:pPr>
        <w:jc w:val="center"/>
        <w:rPr>
          <w:b/>
          <w:sz w:val="40"/>
          <w:szCs w:val="40"/>
          <w:lang w:val="en-US" w:eastAsia="en-US"/>
        </w:rPr>
      </w:pPr>
      <w:r w:rsidRPr="001A7AE9">
        <w:rPr>
          <w:b/>
          <w:sz w:val="40"/>
          <w:szCs w:val="40"/>
          <w:lang w:eastAsia="en-US"/>
        </w:rPr>
        <w:t>ДОКУМЕНТАЦИЯ</w:t>
      </w:r>
    </w:p>
    <w:p w:rsidR="001A7AE9" w:rsidRPr="001A7AE9" w:rsidRDefault="001A7AE9" w:rsidP="001A7AE9">
      <w:pPr>
        <w:jc w:val="center"/>
        <w:rPr>
          <w:b/>
          <w:sz w:val="28"/>
          <w:szCs w:val="28"/>
          <w:lang w:eastAsia="en-US"/>
        </w:rPr>
      </w:pPr>
      <w:r w:rsidRPr="001A7AE9">
        <w:rPr>
          <w:b/>
          <w:sz w:val="28"/>
          <w:szCs w:val="28"/>
          <w:lang w:eastAsia="en-US"/>
        </w:rPr>
        <w:t>ЗА</w:t>
      </w:r>
    </w:p>
    <w:p w:rsidR="001A7AE9" w:rsidRPr="001A7AE9" w:rsidRDefault="001A7AE9" w:rsidP="001A7AE9">
      <w:pPr>
        <w:jc w:val="center"/>
        <w:rPr>
          <w:b/>
          <w:sz w:val="28"/>
          <w:szCs w:val="28"/>
          <w:lang w:eastAsia="en-US"/>
        </w:rPr>
      </w:pPr>
      <w:r w:rsidRPr="001A7AE9">
        <w:rPr>
          <w:b/>
          <w:sz w:val="28"/>
          <w:szCs w:val="28"/>
          <w:lang w:eastAsia="en-US"/>
        </w:rPr>
        <w:t>УЧАСТИЕ В ПУБЛИЧНО СЪСТЕЗАНИЕ</w:t>
      </w:r>
    </w:p>
    <w:p w:rsidR="001A7AE9" w:rsidRPr="001A7AE9" w:rsidRDefault="001A7AE9" w:rsidP="001A7AE9">
      <w:pPr>
        <w:jc w:val="center"/>
        <w:rPr>
          <w:b/>
          <w:sz w:val="28"/>
          <w:szCs w:val="28"/>
          <w:lang w:val="en-US" w:eastAsia="en-US"/>
        </w:rPr>
      </w:pPr>
      <w:r w:rsidRPr="001A7AE9">
        <w:rPr>
          <w:b/>
          <w:sz w:val="28"/>
          <w:szCs w:val="28"/>
          <w:lang w:eastAsia="en-US"/>
        </w:rPr>
        <w:t xml:space="preserve">ПО РЕДА НА ЗАКОНА ЗА ОБЩЕСТВЕНИТЕ ПОРЪЧКИ, </w:t>
      </w:r>
    </w:p>
    <w:p w:rsidR="001A7AE9" w:rsidRPr="001A7AE9" w:rsidRDefault="001A7AE9" w:rsidP="001A7AE9">
      <w:pPr>
        <w:jc w:val="center"/>
        <w:rPr>
          <w:sz w:val="28"/>
          <w:szCs w:val="28"/>
        </w:rPr>
      </w:pPr>
      <w:r w:rsidRPr="001A7AE9">
        <w:rPr>
          <w:b/>
          <w:sz w:val="28"/>
          <w:szCs w:val="28"/>
          <w:lang w:eastAsia="en-US"/>
        </w:rPr>
        <w:t>С</w:t>
      </w:r>
      <w:r w:rsidRPr="001A7AE9">
        <w:rPr>
          <w:b/>
          <w:sz w:val="28"/>
          <w:szCs w:val="28"/>
          <w:lang w:val="en-US" w:eastAsia="en-US"/>
        </w:rPr>
        <w:t xml:space="preserve"> </w:t>
      </w:r>
      <w:r w:rsidRPr="001A7AE9">
        <w:rPr>
          <w:b/>
          <w:sz w:val="28"/>
          <w:szCs w:val="28"/>
          <w:lang w:eastAsia="en-US"/>
        </w:rPr>
        <w:t>ПРЕДМЕТ НА ПОРЪЧКАТА:</w:t>
      </w:r>
    </w:p>
    <w:p w:rsidR="001A7AE9" w:rsidRPr="001A7AE9" w:rsidRDefault="001A7AE9" w:rsidP="001A7AE9">
      <w:pPr>
        <w:jc w:val="center"/>
        <w:rPr>
          <w:sz w:val="28"/>
          <w:szCs w:val="28"/>
        </w:rPr>
      </w:pPr>
    </w:p>
    <w:p w:rsidR="008870A1" w:rsidRDefault="008870A1" w:rsidP="008870A1">
      <w:pPr>
        <w:jc w:val="center"/>
        <w:rPr>
          <w:i/>
          <w:sz w:val="24"/>
          <w:szCs w:val="24"/>
          <w:lang w:eastAsia="en-US"/>
        </w:rPr>
      </w:pPr>
      <w:r w:rsidRPr="00082D0F">
        <w:rPr>
          <w:i/>
          <w:sz w:val="24"/>
          <w:szCs w:val="24"/>
          <w:lang w:eastAsia="en-US"/>
        </w:rPr>
        <w:t xml:space="preserve">„Доставка на съдове за битови отпадъци </w:t>
      </w:r>
    </w:p>
    <w:p w:rsidR="008870A1" w:rsidRPr="0048204B" w:rsidRDefault="008870A1" w:rsidP="008870A1">
      <w:pPr>
        <w:jc w:val="center"/>
        <w:rPr>
          <w:i/>
          <w:sz w:val="24"/>
          <w:szCs w:val="24"/>
          <w:lang w:eastAsia="en-US"/>
        </w:rPr>
      </w:pPr>
      <w:r w:rsidRPr="00082D0F">
        <w:rPr>
          <w:i/>
          <w:sz w:val="24"/>
          <w:szCs w:val="24"/>
          <w:lang w:eastAsia="en-US"/>
        </w:rPr>
        <w:t>за нуждите на Община Елин Пелин“</w:t>
      </w:r>
    </w:p>
    <w:p w:rsidR="008870A1" w:rsidRDefault="008870A1" w:rsidP="008870A1">
      <w:pPr>
        <w:rPr>
          <w:sz w:val="24"/>
          <w:szCs w:val="24"/>
          <w:lang w:eastAsia="en-US"/>
        </w:rPr>
      </w:pPr>
    </w:p>
    <w:p w:rsidR="008870A1" w:rsidRDefault="008870A1" w:rsidP="008870A1">
      <w:pPr>
        <w:rPr>
          <w:sz w:val="24"/>
          <w:szCs w:val="24"/>
          <w:lang w:eastAsia="en-US"/>
        </w:rPr>
      </w:pPr>
    </w:p>
    <w:p w:rsidR="001A7AE9" w:rsidRPr="001A7AE9" w:rsidRDefault="001A7AE9" w:rsidP="001A7AE9">
      <w:pPr>
        <w:jc w:val="center"/>
        <w:rPr>
          <w:b/>
          <w:caps/>
          <w:sz w:val="28"/>
          <w:szCs w:val="28"/>
        </w:rPr>
      </w:pPr>
    </w:p>
    <w:p w:rsidR="001A7AE9" w:rsidRPr="001A7AE9" w:rsidRDefault="001A7AE9" w:rsidP="001A7AE9">
      <w:pPr>
        <w:jc w:val="center"/>
        <w:rPr>
          <w:b/>
          <w:caps/>
          <w:sz w:val="28"/>
          <w:szCs w:val="28"/>
        </w:rPr>
      </w:pPr>
    </w:p>
    <w:p w:rsidR="001A7AE9" w:rsidRPr="001A7AE9" w:rsidRDefault="001A7AE9" w:rsidP="001A7AE9">
      <w:pPr>
        <w:jc w:val="center"/>
        <w:rPr>
          <w:b/>
          <w:caps/>
          <w:sz w:val="28"/>
          <w:szCs w:val="28"/>
        </w:rPr>
      </w:pPr>
    </w:p>
    <w:p w:rsidR="001A7AE9" w:rsidRPr="001A7AE9" w:rsidRDefault="001A7AE9" w:rsidP="001A7AE9">
      <w:pPr>
        <w:jc w:val="center"/>
        <w:rPr>
          <w:b/>
          <w:caps/>
          <w:sz w:val="28"/>
          <w:szCs w:val="28"/>
        </w:rPr>
      </w:pPr>
    </w:p>
    <w:p w:rsidR="001A7AE9" w:rsidRPr="001A7AE9" w:rsidRDefault="001A7AE9" w:rsidP="001A7AE9">
      <w:pPr>
        <w:jc w:val="center"/>
        <w:rPr>
          <w:b/>
          <w:caps/>
          <w:sz w:val="28"/>
          <w:szCs w:val="28"/>
        </w:rPr>
      </w:pPr>
    </w:p>
    <w:p w:rsidR="001A7AE9" w:rsidRPr="001A7AE9" w:rsidRDefault="001A7AE9" w:rsidP="001A7AE9">
      <w:pPr>
        <w:jc w:val="center"/>
        <w:rPr>
          <w:sz w:val="24"/>
          <w:szCs w:val="24"/>
          <w:lang w:eastAsia="en-US"/>
        </w:rPr>
      </w:pPr>
    </w:p>
    <w:p w:rsidR="001A7AE9" w:rsidRPr="001A7AE9" w:rsidRDefault="001A7AE9" w:rsidP="001A7AE9">
      <w:pPr>
        <w:jc w:val="center"/>
        <w:rPr>
          <w:sz w:val="24"/>
          <w:szCs w:val="24"/>
          <w:lang w:eastAsia="en-US"/>
        </w:rPr>
      </w:pPr>
    </w:p>
    <w:p w:rsidR="001A7AE9" w:rsidRPr="001A7AE9" w:rsidRDefault="001A7AE9" w:rsidP="001A7AE9">
      <w:pPr>
        <w:jc w:val="center"/>
        <w:rPr>
          <w:sz w:val="28"/>
          <w:szCs w:val="28"/>
          <w:lang w:eastAsia="en-US"/>
        </w:rPr>
      </w:pPr>
    </w:p>
    <w:p w:rsidR="001A7AE9" w:rsidRPr="001A7AE9" w:rsidRDefault="001A7AE9" w:rsidP="001A7AE9">
      <w:pPr>
        <w:rPr>
          <w:sz w:val="28"/>
          <w:szCs w:val="28"/>
          <w:lang w:eastAsia="en-US"/>
        </w:rPr>
      </w:pPr>
    </w:p>
    <w:p w:rsidR="001A7AE9" w:rsidRPr="001A7AE9" w:rsidRDefault="001A7AE9" w:rsidP="001A7AE9">
      <w:pPr>
        <w:rPr>
          <w:sz w:val="28"/>
          <w:szCs w:val="28"/>
          <w:lang w:eastAsia="en-US"/>
        </w:rPr>
      </w:pPr>
    </w:p>
    <w:p w:rsidR="001A7AE9" w:rsidRPr="001A7AE9" w:rsidRDefault="001A7AE9" w:rsidP="001A7AE9">
      <w:pPr>
        <w:rPr>
          <w:sz w:val="28"/>
          <w:szCs w:val="28"/>
          <w:lang w:eastAsia="en-US"/>
        </w:rPr>
      </w:pPr>
    </w:p>
    <w:p w:rsidR="001A7AE9" w:rsidRPr="001A7AE9" w:rsidRDefault="001A7AE9" w:rsidP="001A7AE9">
      <w:pPr>
        <w:rPr>
          <w:sz w:val="28"/>
          <w:szCs w:val="28"/>
          <w:lang w:eastAsia="en-US"/>
        </w:rPr>
      </w:pPr>
    </w:p>
    <w:p w:rsidR="001A7AE9" w:rsidRPr="001A7AE9" w:rsidRDefault="001A7AE9" w:rsidP="001A7AE9">
      <w:pPr>
        <w:rPr>
          <w:sz w:val="28"/>
          <w:szCs w:val="28"/>
          <w:lang w:eastAsia="en-US"/>
        </w:rPr>
      </w:pPr>
    </w:p>
    <w:p w:rsidR="001A7AE9" w:rsidRPr="001A7AE9" w:rsidRDefault="001A7AE9" w:rsidP="001A7AE9">
      <w:pPr>
        <w:rPr>
          <w:sz w:val="28"/>
          <w:szCs w:val="28"/>
          <w:lang w:eastAsia="en-US"/>
        </w:rPr>
      </w:pPr>
    </w:p>
    <w:p w:rsidR="001A7AE9" w:rsidRPr="001A7AE9" w:rsidRDefault="001A7AE9" w:rsidP="001A7AE9">
      <w:pPr>
        <w:rPr>
          <w:sz w:val="28"/>
          <w:szCs w:val="28"/>
          <w:lang w:eastAsia="en-US"/>
        </w:rPr>
      </w:pPr>
    </w:p>
    <w:p w:rsidR="001A7AE9" w:rsidRPr="001A7AE9" w:rsidRDefault="001A7AE9" w:rsidP="001A7AE9">
      <w:pPr>
        <w:jc w:val="center"/>
        <w:rPr>
          <w:sz w:val="28"/>
          <w:szCs w:val="28"/>
          <w:lang w:eastAsia="en-US"/>
        </w:rPr>
      </w:pPr>
      <w:r w:rsidRPr="001A7AE9">
        <w:rPr>
          <w:sz w:val="28"/>
          <w:szCs w:val="28"/>
          <w:lang w:val="ru-RU" w:eastAsia="en-US"/>
        </w:rPr>
        <w:t>Елин Пелин</w:t>
      </w:r>
    </w:p>
    <w:p w:rsidR="001A7AE9" w:rsidRPr="001A7AE9" w:rsidRDefault="001A7AE9" w:rsidP="001A7AE9">
      <w:pPr>
        <w:jc w:val="center"/>
        <w:rPr>
          <w:sz w:val="28"/>
          <w:szCs w:val="28"/>
          <w:lang w:val="ru-RU" w:eastAsia="en-US"/>
        </w:rPr>
      </w:pPr>
      <w:r w:rsidRPr="001A7AE9">
        <w:rPr>
          <w:sz w:val="28"/>
          <w:szCs w:val="28"/>
          <w:lang w:eastAsia="en-US"/>
        </w:rPr>
        <w:t>2020</w:t>
      </w:r>
      <w:r w:rsidRPr="001A7AE9">
        <w:rPr>
          <w:sz w:val="28"/>
          <w:szCs w:val="28"/>
          <w:lang w:val="en-US" w:eastAsia="en-US"/>
        </w:rPr>
        <w:t xml:space="preserve"> </w:t>
      </w:r>
      <w:r w:rsidRPr="001A7AE9">
        <w:rPr>
          <w:sz w:val="28"/>
          <w:szCs w:val="28"/>
          <w:lang w:eastAsia="en-US"/>
        </w:rPr>
        <w:t>г.</w:t>
      </w:r>
    </w:p>
    <w:p w:rsidR="001A7AE9" w:rsidRPr="001A7AE9" w:rsidRDefault="001A7AE9" w:rsidP="001A7AE9">
      <w:pPr>
        <w:jc w:val="center"/>
        <w:rPr>
          <w:b/>
          <w:bCs/>
          <w:sz w:val="24"/>
          <w:szCs w:val="24"/>
          <w:lang w:eastAsia="en-US"/>
        </w:rPr>
      </w:pPr>
      <w:r w:rsidRPr="001A7AE9">
        <w:rPr>
          <w:b/>
          <w:bCs/>
          <w:sz w:val="24"/>
          <w:szCs w:val="24"/>
          <w:lang w:eastAsia="en-US"/>
        </w:rPr>
        <w:lastRenderedPageBreak/>
        <w:t>СЪДЪРЖАНИЕ</w:t>
      </w:r>
    </w:p>
    <w:p w:rsidR="001A7AE9" w:rsidRDefault="001A7AE9" w:rsidP="001A7AE9">
      <w:pPr>
        <w:snapToGrid w:val="0"/>
        <w:jc w:val="center"/>
        <w:rPr>
          <w:sz w:val="24"/>
          <w:szCs w:val="24"/>
          <w:u w:val="single"/>
          <w:lang w:eastAsia="en-US"/>
        </w:rPr>
      </w:pPr>
      <w:r w:rsidRPr="001A7AE9">
        <w:rPr>
          <w:sz w:val="24"/>
          <w:szCs w:val="24"/>
          <w:u w:val="single"/>
          <w:lang w:eastAsia="en-US"/>
        </w:rPr>
        <w:t>на документацията за публично състезание по ЗОП с предмет:</w:t>
      </w:r>
    </w:p>
    <w:p w:rsidR="001A7AE9" w:rsidRPr="001A7AE9" w:rsidRDefault="001A7AE9" w:rsidP="001A7AE9">
      <w:pPr>
        <w:snapToGrid w:val="0"/>
        <w:jc w:val="center"/>
        <w:rPr>
          <w:sz w:val="24"/>
          <w:szCs w:val="24"/>
          <w:u w:val="single"/>
          <w:lang w:eastAsia="en-US"/>
        </w:rPr>
      </w:pPr>
    </w:p>
    <w:p w:rsidR="008870A1" w:rsidRDefault="008870A1" w:rsidP="008870A1">
      <w:pPr>
        <w:jc w:val="center"/>
        <w:rPr>
          <w:i/>
          <w:sz w:val="24"/>
          <w:szCs w:val="24"/>
          <w:lang w:eastAsia="en-US"/>
        </w:rPr>
      </w:pPr>
      <w:r w:rsidRPr="00082D0F">
        <w:rPr>
          <w:i/>
          <w:sz w:val="24"/>
          <w:szCs w:val="24"/>
          <w:lang w:eastAsia="en-US"/>
        </w:rPr>
        <w:t xml:space="preserve">„Доставка на съдове за битови отпадъци </w:t>
      </w:r>
    </w:p>
    <w:p w:rsidR="008870A1" w:rsidRPr="0048204B" w:rsidRDefault="008870A1" w:rsidP="008870A1">
      <w:pPr>
        <w:jc w:val="center"/>
        <w:rPr>
          <w:i/>
          <w:sz w:val="24"/>
          <w:szCs w:val="24"/>
          <w:lang w:eastAsia="en-US"/>
        </w:rPr>
      </w:pPr>
      <w:r w:rsidRPr="00082D0F">
        <w:rPr>
          <w:i/>
          <w:sz w:val="24"/>
          <w:szCs w:val="24"/>
          <w:lang w:eastAsia="en-US"/>
        </w:rPr>
        <w:t>за нуждите на Община Елин Пелин“</w:t>
      </w:r>
    </w:p>
    <w:p w:rsidR="008870A1" w:rsidRDefault="008870A1" w:rsidP="008870A1">
      <w:pPr>
        <w:rPr>
          <w:sz w:val="24"/>
          <w:szCs w:val="24"/>
          <w:lang w:eastAsia="en-US"/>
        </w:rPr>
      </w:pPr>
    </w:p>
    <w:p w:rsidR="008870A1" w:rsidRDefault="008870A1" w:rsidP="008870A1">
      <w:pPr>
        <w:rPr>
          <w:sz w:val="24"/>
          <w:szCs w:val="24"/>
          <w:lang w:eastAsia="en-US"/>
        </w:rPr>
      </w:pPr>
    </w:p>
    <w:p w:rsidR="001A7AE9" w:rsidRPr="001A7AE9" w:rsidRDefault="001A7AE9" w:rsidP="001A7AE9">
      <w:pPr>
        <w:spacing w:after="200"/>
        <w:rPr>
          <w:sz w:val="24"/>
          <w:szCs w:val="24"/>
          <w:lang w:eastAsia="en-US"/>
        </w:rPr>
      </w:pPr>
      <w:r w:rsidRPr="001A7AE9">
        <w:rPr>
          <w:sz w:val="24"/>
          <w:szCs w:val="24"/>
          <w:lang w:eastAsia="en-US"/>
        </w:rPr>
        <w:t>1. Решение за откриване на процедура за възлагане на обществена поръчка чрез публично състезание (по образец).</w:t>
      </w:r>
    </w:p>
    <w:p w:rsidR="001A7AE9" w:rsidRPr="001A7AE9" w:rsidRDefault="001A7AE9" w:rsidP="001A7AE9">
      <w:pPr>
        <w:spacing w:after="200"/>
        <w:rPr>
          <w:sz w:val="24"/>
          <w:szCs w:val="24"/>
          <w:lang w:eastAsia="en-US"/>
        </w:rPr>
      </w:pPr>
      <w:r w:rsidRPr="001A7AE9">
        <w:rPr>
          <w:sz w:val="24"/>
          <w:szCs w:val="24"/>
          <w:lang w:eastAsia="en-US"/>
        </w:rPr>
        <w:t>2. Обявление за обществена поръчка (по образец).</w:t>
      </w:r>
    </w:p>
    <w:p w:rsidR="001A7AE9" w:rsidRPr="001A7AE9" w:rsidRDefault="001A7AE9" w:rsidP="001A7AE9">
      <w:pPr>
        <w:spacing w:after="200"/>
        <w:rPr>
          <w:sz w:val="24"/>
          <w:szCs w:val="24"/>
          <w:lang w:eastAsia="en-US"/>
        </w:rPr>
      </w:pPr>
      <w:r w:rsidRPr="001A7AE9">
        <w:rPr>
          <w:sz w:val="24"/>
          <w:szCs w:val="24"/>
          <w:lang w:eastAsia="en-US"/>
        </w:rPr>
        <w:t>3. РАЗДЕЛ І – Технически спецификации.</w:t>
      </w:r>
    </w:p>
    <w:p w:rsidR="001A7AE9" w:rsidRPr="001A7AE9" w:rsidRDefault="001A7AE9" w:rsidP="001A7AE9">
      <w:pPr>
        <w:spacing w:after="200"/>
        <w:rPr>
          <w:sz w:val="24"/>
          <w:szCs w:val="24"/>
          <w:lang w:eastAsia="en-US"/>
        </w:rPr>
      </w:pPr>
      <w:r w:rsidRPr="001A7AE9">
        <w:rPr>
          <w:sz w:val="24"/>
          <w:szCs w:val="24"/>
          <w:lang w:eastAsia="en-US"/>
        </w:rPr>
        <w:t>4. РАЗДЕЛ ІІ - Методика за определяне на комплексната оценка на офертата.</w:t>
      </w:r>
    </w:p>
    <w:p w:rsidR="001A7AE9" w:rsidRPr="001A7AE9" w:rsidRDefault="001A7AE9" w:rsidP="001A7AE9">
      <w:pPr>
        <w:spacing w:after="200"/>
        <w:rPr>
          <w:sz w:val="24"/>
          <w:szCs w:val="24"/>
          <w:lang w:eastAsia="en-US"/>
        </w:rPr>
      </w:pPr>
      <w:r w:rsidRPr="001A7AE9">
        <w:rPr>
          <w:sz w:val="24"/>
          <w:szCs w:val="24"/>
          <w:lang w:eastAsia="en-US"/>
        </w:rPr>
        <w:t>5. РАЗДЕЛ ІІІ - Условия и указания за реда за провеждане на процедурата;</w:t>
      </w:r>
    </w:p>
    <w:p w:rsidR="001A7AE9" w:rsidRPr="001A7AE9" w:rsidRDefault="001A7AE9" w:rsidP="001A7AE9">
      <w:pPr>
        <w:spacing w:after="200"/>
        <w:rPr>
          <w:sz w:val="24"/>
          <w:szCs w:val="24"/>
          <w:lang w:eastAsia="en-US"/>
        </w:rPr>
      </w:pPr>
      <w:r w:rsidRPr="001A7AE9">
        <w:rPr>
          <w:sz w:val="24"/>
          <w:szCs w:val="24"/>
          <w:lang w:eastAsia="en-US"/>
        </w:rPr>
        <w:t>6. РАЗДЕЛ ІV - Съдържание на офертата – образци на документи, както и указание за подготовката им;</w:t>
      </w:r>
    </w:p>
    <w:p w:rsidR="001A7AE9" w:rsidRPr="00A27217" w:rsidRDefault="001A7AE9" w:rsidP="001A7AE9">
      <w:pPr>
        <w:spacing w:after="200"/>
        <w:rPr>
          <w:sz w:val="24"/>
          <w:szCs w:val="24"/>
          <w:lang w:eastAsia="en-US"/>
        </w:rPr>
      </w:pPr>
      <w:r w:rsidRPr="00A27217">
        <w:rPr>
          <w:sz w:val="24"/>
          <w:szCs w:val="24"/>
          <w:lang w:eastAsia="en-US"/>
        </w:rPr>
        <w:t>Образци:</w:t>
      </w:r>
    </w:p>
    <w:p w:rsidR="001A7AE9" w:rsidRPr="00A27217" w:rsidRDefault="001A7AE9" w:rsidP="001A7AE9">
      <w:pPr>
        <w:spacing w:after="200"/>
        <w:rPr>
          <w:sz w:val="24"/>
          <w:szCs w:val="24"/>
          <w:lang w:eastAsia="en-US"/>
        </w:rPr>
      </w:pPr>
      <w:r w:rsidRPr="00A27217">
        <w:rPr>
          <w:sz w:val="24"/>
          <w:szCs w:val="24"/>
          <w:lang w:eastAsia="en-US"/>
        </w:rPr>
        <w:t>Образец  № 1 - Опис на представените документи</w:t>
      </w:r>
    </w:p>
    <w:p w:rsidR="001A7AE9" w:rsidRPr="00A27217" w:rsidRDefault="001A7AE9" w:rsidP="001A7AE9">
      <w:pPr>
        <w:spacing w:after="200"/>
        <w:rPr>
          <w:sz w:val="24"/>
          <w:szCs w:val="24"/>
          <w:lang w:eastAsia="en-US"/>
        </w:rPr>
      </w:pPr>
      <w:r w:rsidRPr="00A27217">
        <w:rPr>
          <w:sz w:val="24"/>
          <w:szCs w:val="24"/>
          <w:lang w:eastAsia="en-US"/>
        </w:rPr>
        <w:t>Образец № 2 – Единен европейски документ за обществени поръчки (ЕЕДОП)</w:t>
      </w:r>
    </w:p>
    <w:p w:rsidR="001A7AE9" w:rsidRPr="00A27217" w:rsidRDefault="001A7AE9" w:rsidP="001A7AE9">
      <w:pPr>
        <w:spacing w:after="200"/>
        <w:rPr>
          <w:sz w:val="24"/>
          <w:szCs w:val="24"/>
          <w:lang w:eastAsia="en-US"/>
        </w:rPr>
      </w:pPr>
      <w:r w:rsidRPr="00A27217">
        <w:rPr>
          <w:sz w:val="24"/>
          <w:szCs w:val="24"/>
          <w:lang w:eastAsia="en-US"/>
        </w:rPr>
        <w:t>Образец № 3  – Техническо предложение</w:t>
      </w:r>
    </w:p>
    <w:p w:rsidR="001A7AE9" w:rsidRPr="00A27217" w:rsidRDefault="001A7AE9" w:rsidP="001A7AE9">
      <w:pPr>
        <w:spacing w:after="200"/>
        <w:rPr>
          <w:sz w:val="24"/>
          <w:szCs w:val="24"/>
          <w:lang w:eastAsia="en-US"/>
        </w:rPr>
      </w:pPr>
      <w:r w:rsidRPr="00A27217">
        <w:rPr>
          <w:sz w:val="24"/>
          <w:szCs w:val="24"/>
          <w:lang w:eastAsia="en-US"/>
        </w:rPr>
        <w:t xml:space="preserve">Образец № </w:t>
      </w:r>
      <w:r w:rsidR="00E73150" w:rsidRPr="00A27217">
        <w:rPr>
          <w:sz w:val="24"/>
          <w:szCs w:val="24"/>
          <w:lang w:eastAsia="en-US"/>
        </w:rPr>
        <w:t>4</w:t>
      </w:r>
      <w:r w:rsidRPr="00A27217">
        <w:rPr>
          <w:sz w:val="24"/>
          <w:szCs w:val="24"/>
          <w:lang w:eastAsia="en-US"/>
        </w:rPr>
        <w:t xml:space="preserve"> – Ценово предложение</w:t>
      </w:r>
    </w:p>
    <w:p w:rsidR="001A7AE9" w:rsidRPr="00A27217" w:rsidRDefault="001A7AE9" w:rsidP="001A7AE9">
      <w:pPr>
        <w:spacing w:after="200"/>
        <w:rPr>
          <w:sz w:val="24"/>
          <w:szCs w:val="24"/>
          <w:lang w:eastAsia="en-US"/>
        </w:rPr>
      </w:pPr>
      <w:r w:rsidRPr="00A27217">
        <w:rPr>
          <w:sz w:val="24"/>
          <w:szCs w:val="24"/>
          <w:lang w:eastAsia="en-US"/>
        </w:rPr>
        <w:t xml:space="preserve">Образец № </w:t>
      </w:r>
      <w:r w:rsidR="00E73150" w:rsidRPr="00A27217">
        <w:rPr>
          <w:sz w:val="24"/>
          <w:szCs w:val="24"/>
          <w:lang w:eastAsia="en-US"/>
        </w:rPr>
        <w:t>5</w:t>
      </w:r>
      <w:r w:rsidRPr="00A27217">
        <w:rPr>
          <w:sz w:val="24"/>
          <w:szCs w:val="24"/>
          <w:lang w:eastAsia="en-US"/>
        </w:rPr>
        <w:t xml:space="preserve"> – Проект на договор </w:t>
      </w:r>
    </w:p>
    <w:p w:rsidR="001A7AE9" w:rsidRPr="00A27217" w:rsidRDefault="001A7AE9" w:rsidP="001A7AE9">
      <w:pPr>
        <w:spacing w:after="200"/>
        <w:rPr>
          <w:sz w:val="24"/>
          <w:szCs w:val="24"/>
          <w:lang w:eastAsia="en-US"/>
        </w:rPr>
      </w:pPr>
      <w:r w:rsidRPr="00A27217">
        <w:rPr>
          <w:sz w:val="24"/>
          <w:szCs w:val="24"/>
          <w:lang w:eastAsia="en-US"/>
        </w:rPr>
        <w:t xml:space="preserve">Образец № </w:t>
      </w:r>
      <w:r w:rsidR="00E73150" w:rsidRPr="00A27217">
        <w:rPr>
          <w:sz w:val="24"/>
          <w:szCs w:val="24"/>
          <w:lang w:eastAsia="en-US"/>
        </w:rPr>
        <w:t>6</w:t>
      </w:r>
      <w:r w:rsidRPr="00A27217">
        <w:rPr>
          <w:sz w:val="24"/>
          <w:szCs w:val="24"/>
          <w:lang w:eastAsia="en-US"/>
        </w:rPr>
        <w:t xml:space="preserve"> – Заявление за участие</w:t>
      </w:r>
    </w:p>
    <w:p w:rsidR="001A7AE9" w:rsidRPr="001A7AE9" w:rsidRDefault="001A7AE9" w:rsidP="001A7AE9">
      <w:pPr>
        <w:spacing w:after="200"/>
        <w:rPr>
          <w:sz w:val="24"/>
          <w:szCs w:val="24"/>
          <w:lang w:eastAsia="en-US"/>
        </w:rPr>
      </w:pPr>
      <w:r w:rsidRPr="00A27217">
        <w:rPr>
          <w:sz w:val="24"/>
          <w:szCs w:val="24"/>
          <w:lang w:eastAsia="en-US"/>
        </w:rPr>
        <w:t xml:space="preserve">Образец № </w:t>
      </w:r>
      <w:r w:rsidR="00E73150" w:rsidRPr="00A27217">
        <w:rPr>
          <w:sz w:val="24"/>
          <w:szCs w:val="24"/>
          <w:lang w:eastAsia="en-US"/>
        </w:rPr>
        <w:t>7</w:t>
      </w:r>
      <w:r w:rsidRPr="00A27217">
        <w:rPr>
          <w:sz w:val="24"/>
          <w:szCs w:val="24"/>
          <w:lang w:eastAsia="en-US"/>
        </w:rPr>
        <w:t xml:space="preserve"> – Декларация по чл. 102, ал. 1 от ЗОП</w:t>
      </w:r>
    </w:p>
    <w:p w:rsidR="001A7AE9" w:rsidRPr="001A7AE9" w:rsidRDefault="001A7AE9" w:rsidP="001A7AE9">
      <w:pPr>
        <w:spacing w:after="200"/>
        <w:rPr>
          <w:sz w:val="24"/>
          <w:szCs w:val="24"/>
          <w:lang w:eastAsia="en-US"/>
        </w:rPr>
      </w:pPr>
    </w:p>
    <w:p w:rsidR="001A7AE9" w:rsidRPr="001A7AE9" w:rsidRDefault="001A7AE9" w:rsidP="001A7AE9">
      <w:pPr>
        <w:spacing w:after="200"/>
        <w:rPr>
          <w:sz w:val="24"/>
          <w:szCs w:val="24"/>
          <w:lang w:eastAsia="en-US"/>
        </w:rPr>
      </w:pPr>
    </w:p>
    <w:p w:rsidR="001A7AE9" w:rsidRPr="001A7AE9" w:rsidRDefault="001A7AE9" w:rsidP="001A7AE9">
      <w:pPr>
        <w:spacing w:after="200"/>
        <w:rPr>
          <w:sz w:val="24"/>
          <w:szCs w:val="24"/>
          <w:lang w:eastAsia="en-US"/>
        </w:rPr>
      </w:pPr>
    </w:p>
    <w:p w:rsidR="001A7AE9" w:rsidRDefault="001A7AE9" w:rsidP="001A7AE9">
      <w:pPr>
        <w:spacing w:after="200"/>
        <w:rPr>
          <w:sz w:val="24"/>
          <w:szCs w:val="24"/>
          <w:lang w:eastAsia="en-US"/>
        </w:rPr>
      </w:pPr>
    </w:p>
    <w:p w:rsidR="00E73150" w:rsidRPr="001A7AE9" w:rsidRDefault="00E73150" w:rsidP="001A7AE9">
      <w:pPr>
        <w:spacing w:after="200"/>
        <w:rPr>
          <w:sz w:val="24"/>
          <w:szCs w:val="24"/>
          <w:lang w:eastAsia="en-US"/>
        </w:rPr>
      </w:pPr>
    </w:p>
    <w:p w:rsidR="001A7AE9" w:rsidRDefault="001A7AE9" w:rsidP="001A7AE9">
      <w:pPr>
        <w:spacing w:after="200"/>
        <w:rPr>
          <w:sz w:val="24"/>
          <w:szCs w:val="24"/>
          <w:lang w:eastAsia="en-US"/>
        </w:rPr>
      </w:pPr>
    </w:p>
    <w:p w:rsidR="008870A1" w:rsidRPr="001A7AE9" w:rsidRDefault="008870A1" w:rsidP="001A7AE9">
      <w:pPr>
        <w:spacing w:after="200"/>
        <w:rPr>
          <w:sz w:val="24"/>
          <w:szCs w:val="24"/>
          <w:lang w:eastAsia="en-US"/>
        </w:rPr>
      </w:pPr>
    </w:p>
    <w:p w:rsidR="001A7AE9" w:rsidRPr="001A7AE9" w:rsidRDefault="001A7AE9" w:rsidP="001A7AE9">
      <w:pPr>
        <w:rPr>
          <w:sz w:val="24"/>
          <w:szCs w:val="24"/>
          <w:lang w:eastAsia="en-US"/>
        </w:rPr>
      </w:pPr>
    </w:p>
    <w:p w:rsidR="001A7AE9" w:rsidRPr="001A7AE9" w:rsidRDefault="001A7AE9" w:rsidP="001A7AE9">
      <w:pPr>
        <w:jc w:val="center"/>
        <w:rPr>
          <w:b/>
          <w:sz w:val="32"/>
          <w:szCs w:val="32"/>
          <w:lang w:val="en-US" w:eastAsia="en-US"/>
        </w:rPr>
      </w:pPr>
      <w:r w:rsidRPr="001A7AE9">
        <w:rPr>
          <w:b/>
          <w:sz w:val="32"/>
          <w:szCs w:val="32"/>
          <w:lang w:eastAsia="en-US"/>
        </w:rPr>
        <w:lastRenderedPageBreak/>
        <w:t>РАЗДЕЛ І</w:t>
      </w:r>
    </w:p>
    <w:p w:rsidR="008870A1" w:rsidRPr="008870A1" w:rsidRDefault="008870A1" w:rsidP="008870A1">
      <w:pPr>
        <w:jc w:val="center"/>
        <w:rPr>
          <w:b/>
          <w:sz w:val="24"/>
          <w:szCs w:val="24"/>
          <w:lang w:eastAsia="en-US"/>
        </w:rPr>
      </w:pPr>
      <w:bookmarkStart w:id="0" w:name="_Toc153170111"/>
      <w:r w:rsidRPr="008870A1">
        <w:rPr>
          <w:b/>
          <w:sz w:val="24"/>
          <w:szCs w:val="24"/>
          <w:lang w:eastAsia="en-US"/>
        </w:rPr>
        <w:t xml:space="preserve">ТЕХНИЧЕСКА СПЕЦИФИКАЦИЯ </w:t>
      </w:r>
    </w:p>
    <w:p w:rsidR="008870A1" w:rsidRPr="008870A1" w:rsidRDefault="008870A1" w:rsidP="008870A1">
      <w:pPr>
        <w:jc w:val="center"/>
        <w:rPr>
          <w:b/>
          <w:sz w:val="24"/>
          <w:szCs w:val="24"/>
          <w:lang w:eastAsia="en-US"/>
        </w:rPr>
      </w:pPr>
      <w:r w:rsidRPr="008870A1">
        <w:rPr>
          <w:b/>
          <w:sz w:val="24"/>
          <w:szCs w:val="24"/>
          <w:lang w:eastAsia="en-US"/>
        </w:rPr>
        <w:t xml:space="preserve">ЗА УЧАСТИЕ ВЪВ ВЪЗЛАГАНЕ НА ОБЩЕСТВЕНА ПОРЪЧКА ЧРЕЗ ПУБЛИЧНО СЪСТЕЗАНИЕ, С ПРЕДМЕТ НА ПОРЪЧКАТА: </w:t>
      </w:r>
    </w:p>
    <w:p w:rsidR="008870A1" w:rsidRPr="008870A1" w:rsidRDefault="008870A1" w:rsidP="008870A1">
      <w:pPr>
        <w:jc w:val="center"/>
        <w:rPr>
          <w:i/>
          <w:sz w:val="24"/>
          <w:szCs w:val="24"/>
          <w:lang w:eastAsia="en-US"/>
        </w:rPr>
      </w:pPr>
      <w:r w:rsidRPr="008870A1">
        <w:rPr>
          <w:i/>
          <w:sz w:val="24"/>
          <w:szCs w:val="24"/>
          <w:lang w:eastAsia="en-US"/>
        </w:rPr>
        <w:t xml:space="preserve"> „Доставка на съдове за битови отпадъци </w:t>
      </w:r>
    </w:p>
    <w:p w:rsidR="008870A1" w:rsidRPr="008870A1" w:rsidRDefault="008870A1" w:rsidP="008870A1">
      <w:pPr>
        <w:jc w:val="center"/>
        <w:rPr>
          <w:i/>
          <w:sz w:val="24"/>
          <w:szCs w:val="24"/>
          <w:lang w:eastAsia="en-US"/>
        </w:rPr>
      </w:pPr>
      <w:r w:rsidRPr="008870A1">
        <w:rPr>
          <w:i/>
          <w:sz w:val="24"/>
          <w:szCs w:val="24"/>
          <w:lang w:eastAsia="en-US"/>
        </w:rPr>
        <w:t>за нуждите на Община Елин Пелин“</w:t>
      </w:r>
    </w:p>
    <w:p w:rsidR="008870A1" w:rsidRPr="008870A1" w:rsidRDefault="008870A1" w:rsidP="008870A1">
      <w:pPr>
        <w:rPr>
          <w:sz w:val="24"/>
          <w:szCs w:val="24"/>
          <w:lang w:eastAsia="en-US"/>
        </w:rPr>
      </w:pPr>
    </w:p>
    <w:p w:rsidR="008870A1" w:rsidRPr="008870A1" w:rsidRDefault="008870A1" w:rsidP="008870A1">
      <w:pPr>
        <w:rPr>
          <w:sz w:val="24"/>
          <w:szCs w:val="24"/>
          <w:lang w:eastAsia="en-US"/>
        </w:rPr>
      </w:pPr>
    </w:p>
    <w:p w:rsidR="008870A1" w:rsidRPr="008870A1" w:rsidRDefault="008870A1" w:rsidP="008870A1">
      <w:pPr>
        <w:rPr>
          <w:sz w:val="24"/>
          <w:szCs w:val="24"/>
          <w:lang w:eastAsia="en-US"/>
        </w:rPr>
      </w:pPr>
    </w:p>
    <w:p w:rsidR="008870A1" w:rsidRPr="008870A1" w:rsidRDefault="008870A1" w:rsidP="008870A1">
      <w:pPr>
        <w:ind w:firstLine="708"/>
        <w:jc w:val="both"/>
        <w:rPr>
          <w:sz w:val="24"/>
          <w:szCs w:val="24"/>
          <w:lang w:eastAsia="en-US"/>
        </w:rPr>
      </w:pPr>
      <w:r w:rsidRPr="008870A1">
        <w:rPr>
          <w:sz w:val="24"/>
          <w:szCs w:val="24"/>
          <w:lang w:val="en-US" w:eastAsia="en-US"/>
        </w:rPr>
        <w:t xml:space="preserve">Възложител на тази поръчка е </w:t>
      </w:r>
      <w:r w:rsidRPr="008870A1">
        <w:rPr>
          <w:sz w:val="24"/>
          <w:szCs w:val="24"/>
          <w:lang w:eastAsia="en-US"/>
        </w:rPr>
        <w:t>О</w:t>
      </w:r>
      <w:r w:rsidRPr="008870A1">
        <w:rPr>
          <w:sz w:val="24"/>
          <w:szCs w:val="24"/>
          <w:lang w:val="en-US" w:eastAsia="en-US"/>
        </w:rPr>
        <w:t xml:space="preserve">бщина </w:t>
      </w:r>
      <w:r w:rsidRPr="008870A1">
        <w:rPr>
          <w:sz w:val="24"/>
          <w:szCs w:val="24"/>
          <w:lang w:eastAsia="en-US"/>
        </w:rPr>
        <w:t xml:space="preserve">Елин Пелин. </w:t>
      </w:r>
      <w:r w:rsidRPr="008870A1">
        <w:rPr>
          <w:sz w:val="24"/>
          <w:szCs w:val="24"/>
          <w:lang w:val="en-US" w:eastAsia="en-US"/>
        </w:rPr>
        <w:t xml:space="preserve">Прогнозната стойност </w:t>
      </w:r>
      <w:r w:rsidRPr="008870A1">
        <w:rPr>
          <w:sz w:val="24"/>
          <w:szCs w:val="24"/>
          <w:lang w:eastAsia="en-US"/>
        </w:rPr>
        <w:t xml:space="preserve">е в размер до </w:t>
      </w:r>
      <w:r w:rsidRPr="008870A1">
        <w:rPr>
          <w:b/>
          <w:sz w:val="24"/>
          <w:szCs w:val="24"/>
          <w:lang w:val="en-US" w:eastAsia="en-US"/>
        </w:rPr>
        <w:t>156</w:t>
      </w:r>
      <w:r w:rsidRPr="008870A1">
        <w:rPr>
          <w:b/>
          <w:sz w:val="24"/>
          <w:szCs w:val="24"/>
          <w:lang w:eastAsia="en-US"/>
        </w:rPr>
        <w:t> </w:t>
      </w:r>
      <w:r w:rsidRPr="008870A1">
        <w:rPr>
          <w:b/>
          <w:sz w:val="24"/>
          <w:szCs w:val="24"/>
          <w:lang w:val="en-US" w:eastAsia="en-US"/>
        </w:rPr>
        <w:t>008</w:t>
      </w:r>
      <w:r w:rsidRPr="008870A1">
        <w:rPr>
          <w:b/>
          <w:sz w:val="24"/>
          <w:szCs w:val="24"/>
          <w:lang w:eastAsia="en-US"/>
        </w:rPr>
        <w:t xml:space="preserve"> лв. с ДДС.</w:t>
      </w:r>
    </w:p>
    <w:p w:rsidR="008870A1" w:rsidRPr="008870A1" w:rsidRDefault="008870A1" w:rsidP="008870A1">
      <w:pPr>
        <w:rPr>
          <w:i/>
          <w:sz w:val="24"/>
          <w:szCs w:val="24"/>
          <w:lang w:eastAsia="en-US"/>
        </w:rPr>
      </w:pPr>
    </w:p>
    <w:p w:rsidR="008870A1" w:rsidRPr="008870A1" w:rsidRDefault="008870A1" w:rsidP="008870A1">
      <w:pPr>
        <w:ind w:firstLine="720"/>
        <w:jc w:val="both"/>
        <w:rPr>
          <w:sz w:val="24"/>
          <w:szCs w:val="24"/>
          <w:lang w:val="ru-RU" w:eastAsia="en-US"/>
        </w:rPr>
      </w:pPr>
      <w:r w:rsidRPr="008870A1">
        <w:rPr>
          <w:b/>
          <w:sz w:val="24"/>
          <w:szCs w:val="24"/>
          <w:u w:val="single"/>
          <w:lang w:val="ru-RU" w:eastAsia="en-US"/>
        </w:rPr>
        <w:t>І.</w:t>
      </w:r>
      <w:r w:rsidRPr="008870A1">
        <w:rPr>
          <w:b/>
          <w:sz w:val="24"/>
          <w:szCs w:val="24"/>
          <w:u w:val="single"/>
          <w:lang w:eastAsia="en-US"/>
        </w:rPr>
        <w:t xml:space="preserve"> </w:t>
      </w:r>
      <w:r w:rsidRPr="008870A1">
        <w:rPr>
          <w:b/>
          <w:sz w:val="24"/>
          <w:szCs w:val="24"/>
          <w:u w:val="single"/>
          <w:lang w:val="ru-RU" w:eastAsia="en-US"/>
        </w:rPr>
        <w:t>Предмет на обществена</w:t>
      </w:r>
      <w:r w:rsidRPr="008870A1">
        <w:rPr>
          <w:b/>
          <w:sz w:val="24"/>
          <w:szCs w:val="24"/>
          <w:u w:val="single"/>
          <w:lang w:eastAsia="en-US"/>
        </w:rPr>
        <w:t xml:space="preserve">та </w:t>
      </w:r>
      <w:r w:rsidRPr="008870A1">
        <w:rPr>
          <w:b/>
          <w:sz w:val="24"/>
          <w:szCs w:val="24"/>
          <w:u w:val="single"/>
          <w:lang w:val="ru-RU" w:eastAsia="en-US"/>
        </w:rPr>
        <w:t>поръчка:</w:t>
      </w:r>
      <w:r w:rsidRPr="008870A1">
        <w:rPr>
          <w:sz w:val="24"/>
          <w:szCs w:val="24"/>
          <w:lang w:val="ru-RU" w:eastAsia="en-US"/>
        </w:rPr>
        <w:t xml:space="preserve"> Доставка по заявка на нови, неупотребявани съдове за битови отпадъци за нуждите на Община Елин Пелин, с общо прогнозно количество, както следва:</w:t>
      </w:r>
    </w:p>
    <w:p w:rsidR="008870A1" w:rsidRPr="008870A1" w:rsidRDefault="008870A1" w:rsidP="008870A1">
      <w:pPr>
        <w:ind w:firstLine="720"/>
        <w:jc w:val="both"/>
        <w:rPr>
          <w:sz w:val="24"/>
          <w:szCs w:val="24"/>
          <w:lang w:eastAsia="en-US"/>
        </w:rPr>
      </w:pPr>
      <w:r w:rsidRPr="008870A1">
        <w:rPr>
          <w:sz w:val="24"/>
          <w:szCs w:val="24"/>
          <w:lang w:val="ru-RU" w:eastAsia="en-US"/>
        </w:rPr>
        <w:t>1. Кофи</w:t>
      </w:r>
      <w:r w:rsidRPr="008870A1">
        <w:rPr>
          <w:sz w:val="24"/>
          <w:szCs w:val="24"/>
          <w:lang w:val="en-US" w:eastAsia="en-US"/>
        </w:rPr>
        <w:t xml:space="preserve"> </w:t>
      </w:r>
      <w:r w:rsidRPr="008870A1">
        <w:rPr>
          <w:sz w:val="24"/>
          <w:szCs w:val="24"/>
          <w:lang w:eastAsia="en-US"/>
        </w:rPr>
        <w:t>тип „Мева“ – 2000 броя;</w:t>
      </w:r>
    </w:p>
    <w:p w:rsidR="008870A1" w:rsidRPr="008870A1" w:rsidRDefault="008870A1" w:rsidP="008870A1">
      <w:pPr>
        <w:ind w:firstLine="720"/>
        <w:jc w:val="both"/>
        <w:rPr>
          <w:sz w:val="24"/>
          <w:szCs w:val="24"/>
          <w:lang w:eastAsia="en-US"/>
        </w:rPr>
      </w:pPr>
      <w:r w:rsidRPr="008870A1">
        <w:rPr>
          <w:sz w:val="24"/>
          <w:szCs w:val="24"/>
          <w:lang w:eastAsia="en-US"/>
        </w:rPr>
        <w:t>2. Контейнер тип „Бобър“ –  60 броя.</w:t>
      </w:r>
    </w:p>
    <w:p w:rsidR="008870A1" w:rsidRPr="008870A1" w:rsidRDefault="008870A1" w:rsidP="008870A1">
      <w:pPr>
        <w:ind w:firstLine="720"/>
        <w:jc w:val="both"/>
        <w:rPr>
          <w:sz w:val="24"/>
          <w:szCs w:val="24"/>
          <w:lang w:eastAsia="en-US"/>
        </w:rPr>
      </w:pPr>
    </w:p>
    <w:p w:rsidR="008870A1" w:rsidRPr="008870A1" w:rsidRDefault="008870A1" w:rsidP="008870A1">
      <w:pPr>
        <w:ind w:firstLine="720"/>
        <w:jc w:val="both"/>
        <w:rPr>
          <w:b/>
          <w:sz w:val="24"/>
          <w:szCs w:val="24"/>
          <w:u w:val="single"/>
          <w:lang w:eastAsia="en-US"/>
        </w:rPr>
      </w:pPr>
      <w:r w:rsidRPr="008870A1">
        <w:rPr>
          <w:b/>
          <w:sz w:val="24"/>
          <w:szCs w:val="24"/>
          <w:u w:val="single"/>
          <w:lang w:eastAsia="en-US"/>
        </w:rPr>
        <w:t>Всички посочени прогнозни количествата са на база потреблението от предходни периоди, Възложителя си запазва правото да променя (увеличава или намалява) количествата според потребностите си.</w:t>
      </w:r>
    </w:p>
    <w:p w:rsidR="008870A1" w:rsidRPr="008870A1" w:rsidRDefault="008870A1" w:rsidP="008870A1">
      <w:pPr>
        <w:jc w:val="both"/>
        <w:rPr>
          <w:sz w:val="24"/>
          <w:szCs w:val="24"/>
          <w:lang w:eastAsia="en-US"/>
        </w:rPr>
      </w:pPr>
    </w:p>
    <w:p w:rsidR="008870A1" w:rsidRPr="008870A1" w:rsidRDefault="008870A1" w:rsidP="008870A1">
      <w:pPr>
        <w:tabs>
          <w:tab w:val="left" w:pos="720"/>
        </w:tabs>
        <w:ind w:firstLine="720"/>
        <w:jc w:val="both"/>
        <w:rPr>
          <w:sz w:val="24"/>
          <w:szCs w:val="24"/>
        </w:rPr>
      </w:pPr>
      <w:r w:rsidRPr="008870A1">
        <w:rPr>
          <w:b/>
          <w:sz w:val="24"/>
          <w:szCs w:val="24"/>
          <w:u w:val="single"/>
        </w:rPr>
        <w:t>ІІ. Срок за изпълнение на поръчката:</w:t>
      </w:r>
      <w:r w:rsidRPr="008870A1">
        <w:rPr>
          <w:b/>
          <w:sz w:val="24"/>
          <w:szCs w:val="24"/>
        </w:rPr>
        <w:t xml:space="preserve"> </w:t>
      </w:r>
      <w:r w:rsidRPr="008870A1">
        <w:rPr>
          <w:sz w:val="24"/>
          <w:szCs w:val="24"/>
        </w:rPr>
        <w:t xml:space="preserve">Конкретният брой и видове съдове за битови отпадъци от общия брой по т. </w:t>
      </w:r>
      <w:r w:rsidRPr="008870A1">
        <w:rPr>
          <w:sz w:val="24"/>
          <w:szCs w:val="24"/>
          <w:lang w:val="en-US"/>
        </w:rPr>
        <w:t xml:space="preserve">I </w:t>
      </w:r>
      <w:r w:rsidRPr="008870A1">
        <w:rPr>
          <w:sz w:val="24"/>
          <w:szCs w:val="24"/>
        </w:rPr>
        <w:t>следва да бъде доставен в 30 (тридесет) дневен срок, считано от получаване на заявката от Изпълнителя.</w:t>
      </w:r>
    </w:p>
    <w:p w:rsidR="008870A1" w:rsidRPr="008870A1" w:rsidRDefault="008870A1" w:rsidP="008870A1">
      <w:pPr>
        <w:tabs>
          <w:tab w:val="left" w:pos="720"/>
        </w:tabs>
        <w:ind w:firstLine="720"/>
        <w:jc w:val="both"/>
        <w:rPr>
          <w:i/>
          <w:sz w:val="24"/>
          <w:szCs w:val="24"/>
        </w:rPr>
      </w:pPr>
    </w:p>
    <w:p w:rsidR="008870A1" w:rsidRPr="008870A1" w:rsidRDefault="008870A1" w:rsidP="008870A1">
      <w:pPr>
        <w:ind w:firstLine="720"/>
        <w:jc w:val="both"/>
        <w:rPr>
          <w:sz w:val="24"/>
          <w:szCs w:val="24"/>
          <w:lang w:eastAsia="en-US"/>
        </w:rPr>
      </w:pPr>
      <w:r w:rsidRPr="008870A1">
        <w:rPr>
          <w:b/>
          <w:sz w:val="24"/>
          <w:szCs w:val="24"/>
          <w:u w:val="single"/>
          <w:lang w:eastAsia="en-US"/>
        </w:rPr>
        <w:t>ІІІ. Място на изпълнение на поръчката:</w:t>
      </w:r>
      <w:r w:rsidRPr="008870A1">
        <w:rPr>
          <w:b/>
          <w:sz w:val="24"/>
          <w:szCs w:val="24"/>
          <w:lang w:eastAsia="en-US"/>
        </w:rPr>
        <w:t xml:space="preserve"> </w:t>
      </w:r>
      <w:r w:rsidRPr="008870A1">
        <w:rPr>
          <w:sz w:val="24"/>
          <w:szCs w:val="24"/>
          <w:lang w:eastAsia="en-US"/>
        </w:rPr>
        <w:t>гр. Елин Пелин, пл. „Независимост“  № 1. Точното място, на което ще се извърши доставката ще се посочи от представители на ВЪЗЛОЖИТЕЛЯ в деня на доставката.</w:t>
      </w:r>
    </w:p>
    <w:p w:rsidR="008870A1" w:rsidRPr="008870A1" w:rsidRDefault="008870A1" w:rsidP="008870A1">
      <w:pPr>
        <w:autoSpaceDE w:val="0"/>
        <w:autoSpaceDN w:val="0"/>
        <w:adjustRightInd w:val="0"/>
        <w:ind w:firstLine="720"/>
        <w:rPr>
          <w:sz w:val="24"/>
          <w:szCs w:val="24"/>
          <w:lang w:eastAsia="en-US"/>
        </w:rPr>
      </w:pPr>
    </w:p>
    <w:p w:rsidR="008870A1" w:rsidRPr="008870A1" w:rsidRDefault="008870A1" w:rsidP="008870A1">
      <w:pPr>
        <w:autoSpaceDE w:val="0"/>
        <w:autoSpaceDN w:val="0"/>
        <w:adjustRightInd w:val="0"/>
        <w:ind w:firstLine="720"/>
        <w:jc w:val="both"/>
        <w:rPr>
          <w:sz w:val="24"/>
          <w:szCs w:val="24"/>
          <w:lang w:eastAsia="en-US"/>
        </w:rPr>
      </w:pPr>
      <w:r w:rsidRPr="008870A1">
        <w:rPr>
          <w:b/>
          <w:sz w:val="24"/>
          <w:szCs w:val="24"/>
          <w:u w:val="single"/>
          <w:lang w:val="en-US" w:eastAsia="en-US"/>
        </w:rPr>
        <w:t xml:space="preserve">IV. </w:t>
      </w:r>
      <w:r w:rsidRPr="008870A1">
        <w:rPr>
          <w:b/>
          <w:sz w:val="24"/>
          <w:szCs w:val="24"/>
          <w:u w:val="single"/>
          <w:lang w:eastAsia="en-US"/>
        </w:rPr>
        <w:t>Критерии за подбор:</w:t>
      </w:r>
    </w:p>
    <w:p w:rsidR="008870A1" w:rsidRPr="008870A1" w:rsidRDefault="008870A1" w:rsidP="008870A1">
      <w:pPr>
        <w:numPr>
          <w:ilvl w:val="0"/>
          <w:numId w:val="46"/>
        </w:numPr>
        <w:autoSpaceDE w:val="0"/>
        <w:autoSpaceDN w:val="0"/>
        <w:adjustRightInd w:val="0"/>
        <w:jc w:val="both"/>
        <w:rPr>
          <w:sz w:val="24"/>
          <w:szCs w:val="24"/>
          <w:lang w:eastAsia="en-US"/>
        </w:rPr>
      </w:pPr>
      <w:r w:rsidRPr="008870A1">
        <w:rPr>
          <w:sz w:val="24"/>
          <w:szCs w:val="24"/>
          <w:lang w:eastAsia="en-US"/>
        </w:rPr>
        <w:t>Участниците трябва са внедрили и да прилагат следната система за управление на качеството:  Сертификат за внедрена система за управление на качеството БДС EN ISO 9001:2015, с обхват на действие, сходен с предмета на поръчката, или еквивалент.</w:t>
      </w:r>
    </w:p>
    <w:p w:rsidR="008870A1" w:rsidRPr="008870A1" w:rsidRDefault="008870A1" w:rsidP="008870A1">
      <w:pPr>
        <w:numPr>
          <w:ilvl w:val="0"/>
          <w:numId w:val="46"/>
        </w:numPr>
        <w:autoSpaceDE w:val="0"/>
        <w:autoSpaceDN w:val="0"/>
        <w:adjustRightInd w:val="0"/>
        <w:jc w:val="both"/>
        <w:rPr>
          <w:sz w:val="24"/>
          <w:szCs w:val="24"/>
          <w:lang w:eastAsia="en-US"/>
        </w:rPr>
      </w:pPr>
      <w:r w:rsidRPr="008870A1">
        <w:rPr>
          <w:sz w:val="24"/>
          <w:szCs w:val="24"/>
          <w:lang w:eastAsia="en-US"/>
        </w:rPr>
        <w:t>Участниците трябва са внедрили и да прилагат следната система за управление на околната среда:  Сертификат за внедрена система за управление на качеството БДС EN ISO 14001:2015, с обхват на действие, сходен с предмета на поръчката, или еквивалент.</w:t>
      </w:r>
    </w:p>
    <w:p w:rsidR="008870A1" w:rsidRPr="008870A1" w:rsidRDefault="008870A1" w:rsidP="008870A1">
      <w:pPr>
        <w:numPr>
          <w:ilvl w:val="0"/>
          <w:numId w:val="46"/>
        </w:numPr>
        <w:autoSpaceDE w:val="0"/>
        <w:autoSpaceDN w:val="0"/>
        <w:adjustRightInd w:val="0"/>
        <w:jc w:val="both"/>
        <w:rPr>
          <w:sz w:val="24"/>
          <w:szCs w:val="24"/>
          <w:lang w:eastAsia="en-US"/>
        </w:rPr>
      </w:pPr>
      <w:r w:rsidRPr="008870A1">
        <w:rPr>
          <w:sz w:val="24"/>
          <w:szCs w:val="24"/>
          <w:lang w:eastAsia="en-US"/>
        </w:rPr>
        <w:t xml:space="preserve">Участниците следва да са изпълнили за предходните три години, считано от датата на представяне на офертите, най-малко 3 (три) доставки с предмет, идентичен или сходен с предмета на обществената поръчка. </w:t>
      </w:r>
    </w:p>
    <w:p w:rsidR="008870A1" w:rsidRPr="008870A1" w:rsidRDefault="008870A1" w:rsidP="008870A1">
      <w:pPr>
        <w:ind w:firstLine="720"/>
        <w:jc w:val="both"/>
        <w:rPr>
          <w:i/>
          <w:sz w:val="24"/>
          <w:szCs w:val="24"/>
          <w:lang w:eastAsia="en-US"/>
        </w:rPr>
      </w:pPr>
      <w:r w:rsidRPr="008870A1">
        <w:rPr>
          <w:i/>
          <w:sz w:val="24"/>
          <w:szCs w:val="24"/>
          <w:lang w:eastAsia="en-US"/>
        </w:rPr>
        <w:t>Под „дейности с предмет индентичен или сходен с предмета на поръчката“, следва да се разбира: „доставка на нови или употребявани съдове/контейнери/кофи за битови отпадъци”.</w:t>
      </w:r>
    </w:p>
    <w:p w:rsidR="008870A1" w:rsidRPr="008870A1" w:rsidRDefault="008870A1" w:rsidP="008870A1">
      <w:pPr>
        <w:ind w:firstLine="720"/>
        <w:jc w:val="both"/>
        <w:rPr>
          <w:i/>
          <w:sz w:val="24"/>
          <w:szCs w:val="24"/>
          <w:lang w:eastAsia="en-US"/>
        </w:rPr>
      </w:pPr>
    </w:p>
    <w:tbl>
      <w:tblPr>
        <w:tblW w:w="10627" w:type="dxa"/>
        <w:tblInd w:w="75" w:type="dxa"/>
        <w:tblCellMar>
          <w:left w:w="70" w:type="dxa"/>
          <w:right w:w="70" w:type="dxa"/>
        </w:tblCellMar>
        <w:tblLook w:val="04A0" w:firstRow="1" w:lastRow="0" w:firstColumn="1" w:lastColumn="0" w:noHBand="0" w:noVBand="1"/>
      </w:tblPr>
      <w:tblGrid>
        <w:gridCol w:w="2972"/>
        <w:gridCol w:w="7655"/>
      </w:tblGrid>
      <w:tr w:rsidR="008870A1" w:rsidRPr="008870A1" w:rsidTr="008870A1">
        <w:trPr>
          <w:trHeight w:val="300"/>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70A1" w:rsidRPr="00684C44" w:rsidRDefault="008870A1" w:rsidP="008870A1">
            <w:pPr>
              <w:jc w:val="both"/>
              <w:rPr>
                <w:b/>
                <w:color w:val="000000"/>
              </w:rPr>
            </w:pPr>
            <w:r w:rsidRPr="00684C44">
              <w:rPr>
                <w:b/>
                <w:color w:val="000000"/>
              </w:rPr>
              <w:lastRenderedPageBreak/>
              <w:t>Кофа тип "Мева"</w:t>
            </w: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rsidR="008870A1" w:rsidRPr="008870A1" w:rsidRDefault="008870A1" w:rsidP="008870A1">
            <w:pPr>
              <w:rPr>
                <w:color w:val="000000"/>
              </w:rPr>
            </w:pPr>
            <w:r w:rsidRPr="008870A1">
              <w:rPr>
                <w:color w:val="000000"/>
              </w:rPr>
              <w:t> </w:t>
            </w:r>
          </w:p>
        </w:tc>
      </w:tr>
      <w:tr w:rsidR="008870A1" w:rsidRPr="008870A1" w:rsidTr="008870A1">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8870A1" w:rsidRPr="008870A1" w:rsidRDefault="008870A1" w:rsidP="008870A1">
            <w:pPr>
              <w:jc w:val="both"/>
              <w:rPr>
                <w:color w:val="000000"/>
              </w:rPr>
            </w:pPr>
            <w:r w:rsidRPr="008870A1">
              <w:rPr>
                <w:color w:val="000000"/>
              </w:rPr>
              <w:t>Техническа характеристика:</w:t>
            </w:r>
          </w:p>
        </w:tc>
        <w:tc>
          <w:tcPr>
            <w:tcW w:w="7655" w:type="dxa"/>
            <w:tcBorders>
              <w:top w:val="nil"/>
              <w:left w:val="nil"/>
              <w:bottom w:val="single" w:sz="4" w:space="0" w:color="auto"/>
              <w:right w:val="single" w:sz="4" w:space="0" w:color="auto"/>
            </w:tcBorders>
            <w:shd w:val="clear" w:color="auto" w:fill="auto"/>
            <w:noWrap/>
            <w:vAlign w:val="bottom"/>
            <w:hideMark/>
          </w:tcPr>
          <w:p w:rsidR="008870A1" w:rsidRPr="008870A1" w:rsidRDefault="008870A1" w:rsidP="008870A1">
            <w:pPr>
              <w:jc w:val="both"/>
              <w:rPr>
                <w:color w:val="000000"/>
              </w:rPr>
            </w:pPr>
            <w:r w:rsidRPr="008870A1">
              <w:rPr>
                <w:color w:val="000000"/>
              </w:rPr>
              <w:t>Изисквани параметри:</w:t>
            </w:r>
          </w:p>
        </w:tc>
      </w:tr>
      <w:tr w:rsidR="008870A1" w:rsidRPr="008870A1" w:rsidTr="008870A1">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8870A1" w:rsidRPr="008870A1" w:rsidRDefault="008870A1" w:rsidP="008870A1">
            <w:pPr>
              <w:jc w:val="both"/>
              <w:rPr>
                <w:color w:val="000000"/>
              </w:rPr>
            </w:pPr>
            <w:r w:rsidRPr="008870A1">
              <w:rPr>
                <w:color w:val="000000"/>
              </w:rPr>
              <w:t>Вместимост</w:t>
            </w:r>
          </w:p>
        </w:tc>
        <w:tc>
          <w:tcPr>
            <w:tcW w:w="7655" w:type="dxa"/>
            <w:tcBorders>
              <w:top w:val="nil"/>
              <w:left w:val="nil"/>
              <w:bottom w:val="single" w:sz="4" w:space="0" w:color="auto"/>
              <w:right w:val="single" w:sz="4" w:space="0" w:color="auto"/>
            </w:tcBorders>
            <w:shd w:val="clear" w:color="auto" w:fill="auto"/>
            <w:noWrap/>
            <w:vAlign w:val="bottom"/>
            <w:hideMark/>
          </w:tcPr>
          <w:p w:rsidR="008870A1" w:rsidRPr="008870A1" w:rsidRDefault="008870A1" w:rsidP="008870A1">
            <w:pPr>
              <w:jc w:val="both"/>
              <w:rPr>
                <w:color w:val="000000"/>
              </w:rPr>
            </w:pPr>
            <w:r w:rsidRPr="008870A1">
              <w:rPr>
                <w:color w:val="000000"/>
              </w:rPr>
              <w:t>110 л.</w:t>
            </w:r>
          </w:p>
        </w:tc>
      </w:tr>
      <w:tr w:rsidR="008870A1" w:rsidRPr="008870A1" w:rsidTr="008870A1">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8870A1" w:rsidRPr="008870A1" w:rsidRDefault="008870A1" w:rsidP="008870A1">
            <w:pPr>
              <w:jc w:val="both"/>
              <w:rPr>
                <w:color w:val="000000"/>
              </w:rPr>
            </w:pPr>
            <w:r w:rsidRPr="008870A1">
              <w:rPr>
                <w:color w:val="000000"/>
              </w:rPr>
              <w:t>Полезен товар</w:t>
            </w:r>
          </w:p>
        </w:tc>
        <w:tc>
          <w:tcPr>
            <w:tcW w:w="7655" w:type="dxa"/>
            <w:tcBorders>
              <w:top w:val="nil"/>
              <w:left w:val="nil"/>
              <w:bottom w:val="single" w:sz="4" w:space="0" w:color="auto"/>
              <w:right w:val="single" w:sz="4" w:space="0" w:color="auto"/>
            </w:tcBorders>
            <w:shd w:val="clear" w:color="auto" w:fill="auto"/>
            <w:noWrap/>
            <w:vAlign w:val="bottom"/>
            <w:hideMark/>
          </w:tcPr>
          <w:p w:rsidR="008870A1" w:rsidRPr="008870A1" w:rsidRDefault="008870A1" w:rsidP="008870A1">
            <w:pPr>
              <w:jc w:val="both"/>
              <w:rPr>
                <w:color w:val="000000"/>
              </w:rPr>
            </w:pPr>
            <w:r w:rsidRPr="008870A1">
              <w:rPr>
                <w:color w:val="000000"/>
              </w:rPr>
              <w:t>мин. 80 кг.</w:t>
            </w:r>
          </w:p>
        </w:tc>
      </w:tr>
      <w:tr w:rsidR="008870A1" w:rsidRPr="008870A1" w:rsidTr="008870A1">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8870A1" w:rsidRPr="008870A1" w:rsidRDefault="008870A1" w:rsidP="008870A1">
            <w:pPr>
              <w:jc w:val="both"/>
              <w:rPr>
                <w:color w:val="000000"/>
              </w:rPr>
            </w:pPr>
            <w:r w:rsidRPr="008870A1">
              <w:rPr>
                <w:color w:val="000000"/>
              </w:rPr>
              <w:t xml:space="preserve">Габаритни размери </w:t>
            </w:r>
          </w:p>
        </w:tc>
        <w:tc>
          <w:tcPr>
            <w:tcW w:w="7655" w:type="dxa"/>
            <w:tcBorders>
              <w:top w:val="nil"/>
              <w:left w:val="nil"/>
              <w:bottom w:val="single" w:sz="4" w:space="0" w:color="auto"/>
              <w:right w:val="single" w:sz="4" w:space="0" w:color="auto"/>
            </w:tcBorders>
            <w:shd w:val="clear" w:color="auto" w:fill="auto"/>
            <w:noWrap/>
            <w:vAlign w:val="bottom"/>
            <w:hideMark/>
          </w:tcPr>
          <w:p w:rsidR="008870A1" w:rsidRPr="008870A1" w:rsidRDefault="008870A1" w:rsidP="008870A1">
            <w:pPr>
              <w:jc w:val="both"/>
              <w:rPr>
                <w:color w:val="000000"/>
                <w:lang w:val="en-US"/>
              </w:rPr>
            </w:pPr>
            <w:r w:rsidRPr="008870A1">
              <w:rPr>
                <w:color w:val="000000"/>
              </w:rPr>
              <w:t>мин. ф550</w:t>
            </w:r>
            <w:r w:rsidRPr="008870A1">
              <w:rPr>
                <w:color w:val="000000"/>
                <w:lang w:val="en-US"/>
              </w:rPr>
              <w:t>x870</w:t>
            </w:r>
          </w:p>
        </w:tc>
      </w:tr>
      <w:tr w:rsidR="008870A1" w:rsidRPr="008870A1" w:rsidTr="008870A1">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8870A1" w:rsidRPr="008870A1" w:rsidRDefault="008870A1" w:rsidP="008870A1">
            <w:pPr>
              <w:jc w:val="both"/>
              <w:rPr>
                <w:color w:val="000000"/>
              </w:rPr>
            </w:pPr>
            <w:r w:rsidRPr="008870A1">
              <w:rPr>
                <w:color w:val="000000"/>
              </w:rPr>
              <w:t xml:space="preserve">Размер на капак </w:t>
            </w:r>
          </w:p>
        </w:tc>
        <w:tc>
          <w:tcPr>
            <w:tcW w:w="7655" w:type="dxa"/>
            <w:tcBorders>
              <w:top w:val="nil"/>
              <w:left w:val="nil"/>
              <w:bottom w:val="single" w:sz="4" w:space="0" w:color="auto"/>
              <w:right w:val="single" w:sz="4" w:space="0" w:color="auto"/>
            </w:tcBorders>
            <w:shd w:val="clear" w:color="auto" w:fill="auto"/>
            <w:noWrap/>
            <w:vAlign w:val="bottom"/>
            <w:hideMark/>
          </w:tcPr>
          <w:p w:rsidR="008870A1" w:rsidRPr="008870A1" w:rsidRDefault="008870A1" w:rsidP="008870A1">
            <w:pPr>
              <w:jc w:val="both"/>
              <w:rPr>
                <w:color w:val="000000"/>
              </w:rPr>
            </w:pPr>
            <w:r w:rsidRPr="008870A1">
              <w:rPr>
                <w:color w:val="000000"/>
              </w:rPr>
              <w:t>мин. ф550</w:t>
            </w:r>
          </w:p>
        </w:tc>
      </w:tr>
      <w:tr w:rsidR="008870A1" w:rsidRPr="008870A1" w:rsidTr="008870A1">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8870A1" w:rsidRPr="008870A1" w:rsidRDefault="008870A1" w:rsidP="008870A1">
            <w:pPr>
              <w:jc w:val="both"/>
              <w:rPr>
                <w:color w:val="000000"/>
              </w:rPr>
            </w:pPr>
            <w:r w:rsidRPr="008870A1">
              <w:rPr>
                <w:color w:val="000000"/>
              </w:rPr>
              <w:t>Брой капаците</w:t>
            </w:r>
          </w:p>
        </w:tc>
        <w:tc>
          <w:tcPr>
            <w:tcW w:w="7655" w:type="dxa"/>
            <w:tcBorders>
              <w:top w:val="nil"/>
              <w:left w:val="nil"/>
              <w:bottom w:val="single" w:sz="4" w:space="0" w:color="auto"/>
              <w:right w:val="single" w:sz="4" w:space="0" w:color="auto"/>
            </w:tcBorders>
            <w:shd w:val="clear" w:color="auto" w:fill="auto"/>
            <w:noWrap/>
            <w:vAlign w:val="bottom"/>
            <w:hideMark/>
          </w:tcPr>
          <w:p w:rsidR="008870A1" w:rsidRPr="008870A1" w:rsidRDefault="008870A1" w:rsidP="008870A1">
            <w:pPr>
              <w:jc w:val="both"/>
              <w:rPr>
                <w:color w:val="000000"/>
              </w:rPr>
            </w:pPr>
            <w:r w:rsidRPr="008870A1">
              <w:rPr>
                <w:color w:val="000000"/>
              </w:rPr>
              <w:t xml:space="preserve">1 бр. </w:t>
            </w:r>
          </w:p>
        </w:tc>
      </w:tr>
      <w:tr w:rsidR="008870A1" w:rsidRPr="008870A1" w:rsidTr="008870A1">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8870A1" w:rsidRPr="008870A1" w:rsidRDefault="008870A1" w:rsidP="008870A1">
            <w:pPr>
              <w:jc w:val="both"/>
              <w:rPr>
                <w:color w:val="000000"/>
              </w:rPr>
            </w:pPr>
            <w:r w:rsidRPr="008870A1">
              <w:rPr>
                <w:color w:val="000000"/>
              </w:rPr>
              <w:t>Вид на стоманената ламарина</w:t>
            </w:r>
          </w:p>
        </w:tc>
        <w:tc>
          <w:tcPr>
            <w:tcW w:w="7655" w:type="dxa"/>
            <w:tcBorders>
              <w:top w:val="nil"/>
              <w:left w:val="nil"/>
              <w:bottom w:val="single" w:sz="4" w:space="0" w:color="auto"/>
              <w:right w:val="single" w:sz="4" w:space="0" w:color="auto"/>
            </w:tcBorders>
            <w:shd w:val="clear" w:color="auto" w:fill="auto"/>
            <w:noWrap/>
            <w:vAlign w:val="bottom"/>
            <w:hideMark/>
          </w:tcPr>
          <w:p w:rsidR="008870A1" w:rsidRPr="008870A1" w:rsidRDefault="008870A1" w:rsidP="008870A1">
            <w:pPr>
              <w:jc w:val="both"/>
              <w:rPr>
                <w:color w:val="000000"/>
              </w:rPr>
            </w:pPr>
            <w:r w:rsidRPr="008870A1">
              <w:rPr>
                <w:color w:val="000000"/>
              </w:rPr>
              <w:t>Горещо валцована и горещо поцинкована ламарина</w:t>
            </w:r>
          </w:p>
        </w:tc>
      </w:tr>
      <w:tr w:rsidR="008870A1" w:rsidRPr="008870A1" w:rsidTr="008870A1">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8870A1" w:rsidRPr="008870A1" w:rsidRDefault="008870A1" w:rsidP="008870A1">
            <w:pPr>
              <w:jc w:val="both"/>
              <w:rPr>
                <w:color w:val="000000"/>
              </w:rPr>
            </w:pPr>
            <w:r w:rsidRPr="008870A1">
              <w:rPr>
                <w:color w:val="000000"/>
              </w:rPr>
              <w:t>Посока на отваряне на капака</w:t>
            </w:r>
          </w:p>
        </w:tc>
        <w:tc>
          <w:tcPr>
            <w:tcW w:w="7655" w:type="dxa"/>
            <w:tcBorders>
              <w:top w:val="nil"/>
              <w:left w:val="nil"/>
              <w:bottom w:val="single" w:sz="4" w:space="0" w:color="auto"/>
              <w:right w:val="single" w:sz="4" w:space="0" w:color="auto"/>
            </w:tcBorders>
            <w:shd w:val="clear" w:color="auto" w:fill="auto"/>
            <w:noWrap/>
            <w:vAlign w:val="bottom"/>
            <w:hideMark/>
          </w:tcPr>
          <w:p w:rsidR="008870A1" w:rsidRPr="008870A1" w:rsidRDefault="008870A1" w:rsidP="008870A1">
            <w:pPr>
              <w:jc w:val="both"/>
              <w:rPr>
                <w:color w:val="000000"/>
              </w:rPr>
            </w:pPr>
            <w:r w:rsidRPr="008870A1">
              <w:rPr>
                <w:color w:val="000000"/>
              </w:rPr>
              <w:t>Отмятане назад</w:t>
            </w:r>
          </w:p>
        </w:tc>
      </w:tr>
      <w:tr w:rsidR="008870A1" w:rsidRPr="008870A1" w:rsidTr="008870A1">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8870A1" w:rsidRPr="008870A1" w:rsidRDefault="008870A1" w:rsidP="008870A1">
            <w:pPr>
              <w:jc w:val="both"/>
              <w:rPr>
                <w:color w:val="000000"/>
              </w:rPr>
            </w:pPr>
            <w:r w:rsidRPr="008870A1">
              <w:rPr>
                <w:color w:val="000000"/>
              </w:rPr>
              <w:t xml:space="preserve">Закрепване на капака </w:t>
            </w:r>
          </w:p>
        </w:tc>
        <w:tc>
          <w:tcPr>
            <w:tcW w:w="7655" w:type="dxa"/>
            <w:tcBorders>
              <w:top w:val="nil"/>
              <w:left w:val="nil"/>
              <w:bottom w:val="single" w:sz="4" w:space="0" w:color="auto"/>
              <w:right w:val="single" w:sz="4" w:space="0" w:color="auto"/>
            </w:tcBorders>
            <w:shd w:val="clear" w:color="auto" w:fill="auto"/>
            <w:noWrap/>
            <w:vAlign w:val="bottom"/>
            <w:hideMark/>
          </w:tcPr>
          <w:p w:rsidR="008870A1" w:rsidRPr="008870A1" w:rsidRDefault="008870A1" w:rsidP="008870A1">
            <w:pPr>
              <w:jc w:val="both"/>
              <w:rPr>
                <w:color w:val="000000"/>
              </w:rPr>
            </w:pPr>
            <w:r w:rsidRPr="008870A1">
              <w:rPr>
                <w:color w:val="000000"/>
              </w:rPr>
              <w:t>Капакът да бъде закрепен посредством шарнирана връзка</w:t>
            </w:r>
          </w:p>
        </w:tc>
      </w:tr>
      <w:tr w:rsidR="008870A1" w:rsidRPr="008870A1" w:rsidTr="008870A1">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8870A1" w:rsidRPr="008870A1" w:rsidRDefault="008870A1" w:rsidP="008870A1">
            <w:pPr>
              <w:jc w:val="both"/>
              <w:rPr>
                <w:color w:val="000000"/>
              </w:rPr>
            </w:pPr>
            <w:r w:rsidRPr="008870A1">
              <w:rPr>
                <w:color w:val="000000"/>
              </w:rPr>
              <w:t xml:space="preserve">Дебелина на ламарината, от която е изработен капака </w:t>
            </w:r>
          </w:p>
        </w:tc>
        <w:tc>
          <w:tcPr>
            <w:tcW w:w="7655" w:type="dxa"/>
            <w:tcBorders>
              <w:top w:val="nil"/>
              <w:left w:val="nil"/>
              <w:bottom w:val="single" w:sz="4" w:space="0" w:color="auto"/>
              <w:right w:val="single" w:sz="4" w:space="0" w:color="auto"/>
            </w:tcBorders>
            <w:shd w:val="clear" w:color="auto" w:fill="auto"/>
            <w:noWrap/>
            <w:vAlign w:val="bottom"/>
            <w:hideMark/>
          </w:tcPr>
          <w:p w:rsidR="008870A1" w:rsidRPr="008870A1" w:rsidRDefault="008870A1" w:rsidP="008870A1">
            <w:pPr>
              <w:jc w:val="both"/>
              <w:rPr>
                <w:color w:val="000000"/>
              </w:rPr>
            </w:pPr>
            <w:r w:rsidRPr="008870A1">
              <w:rPr>
                <w:color w:val="000000"/>
              </w:rPr>
              <w:t>мин. 2,00мм</w:t>
            </w:r>
          </w:p>
        </w:tc>
      </w:tr>
      <w:tr w:rsidR="008870A1" w:rsidRPr="008870A1" w:rsidTr="008870A1">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8870A1" w:rsidRPr="008870A1" w:rsidRDefault="008870A1" w:rsidP="008870A1">
            <w:pPr>
              <w:jc w:val="both"/>
              <w:rPr>
                <w:color w:val="000000"/>
              </w:rPr>
            </w:pPr>
            <w:r w:rsidRPr="008870A1">
              <w:rPr>
                <w:color w:val="000000"/>
              </w:rPr>
              <w:t>Дебелина на ламарината, от която е изработено дъното</w:t>
            </w:r>
          </w:p>
        </w:tc>
        <w:tc>
          <w:tcPr>
            <w:tcW w:w="7655" w:type="dxa"/>
            <w:tcBorders>
              <w:top w:val="nil"/>
              <w:left w:val="nil"/>
              <w:bottom w:val="single" w:sz="4" w:space="0" w:color="auto"/>
              <w:right w:val="single" w:sz="4" w:space="0" w:color="auto"/>
            </w:tcBorders>
            <w:shd w:val="clear" w:color="auto" w:fill="auto"/>
            <w:noWrap/>
            <w:vAlign w:val="bottom"/>
            <w:hideMark/>
          </w:tcPr>
          <w:p w:rsidR="008870A1" w:rsidRPr="008870A1" w:rsidRDefault="008870A1" w:rsidP="008870A1">
            <w:pPr>
              <w:jc w:val="both"/>
              <w:rPr>
                <w:color w:val="000000"/>
              </w:rPr>
            </w:pPr>
            <w:r w:rsidRPr="008870A1">
              <w:rPr>
                <w:color w:val="000000"/>
              </w:rPr>
              <w:t>мин. 2,00 мм</w:t>
            </w:r>
          </w:p>
        </w:tc>
      </w:tr>
      <w:tr w:rsidR="008870A1" w:rsidRPr="008870A1" w:rsidTr="008870A1">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8870A1" w:rsidRPr="008870A1" w:rsidRDefault="008870A1" w:rsidP="008870A1">
            <w:pPr>
              <w:jc w:val="both"/>
              <w:rPr>
                <w:color w:val="000000"/>
              </w:rPr>
            </w:pPr>
            <w:r w:rsidRPr="008870A1">
              <w:rPr>
                <w:color w:val="000000"/>
              </w:rPr>
              <w:t>Дебелина на ламарината, от която са изработени страниците</w:t>
            </w:r>
          </w:p>
        </w:tc>
        <w:tc>
          <w:tcPr>
            <w:tcW w:w="7655" w:type="dxa"/>
            <w:tcBorders>
              <w:top w:val="nil"/>
              <w:left w:val="nil"/>
              <w:bottom w:val="single" w:sz="4" w:space="0" w:color="auto"/>
              <w:right w:val="single" w:sz="4" w:space="0" w:color="auto"/>
            </w:tcBorders>
            <w:shd w:val="clear" w:color="auto" w:fill="auto"/>
            <w:noWrap/>
            <w:vAlign w:val="bottom"/>
            <w:hideMark/>
          </w:tcPr>
          <w:p w:rsidR="008870A1" w:rsidRPr="008870A1" w:rsidRDefault="008870A1" w:rsidP="008870A1">
            <w:pPr>
              <w:jc w:val="both"/>
              <w:rPr>
                <w:color w:val="000000"/>
              </w:rPr>
            </w:pPr>
            <w:r w:rsidRPr="008870A1">
              <w:rPr>
                <w:color w:val="000000"/>
              </w:rPr>
              <w:t>мин. 2,00 мм</w:t>
            </w:r>
          </w:p>
        </w:tc>
      </w:tr>
      <w:tr w:rsidR="008870A1" w:rsidRPr="008870A1" w:rsidTr="008870A1">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8870A1" w:rsidRPr="008870A1" w:rsidRDefault="008870A1" w:rsidP="008870A1">
            <w:pPr>
              <w:jc w:val="both"/>
              <w:rPr>
                <w:color w:val="000000"/>
              </w:rPr>
            </w:pPr>
            <w:r w:rsidRPr="008870A1">
              <w:rPr>
                <w:color w:val="000000"/>
              </w:rPr>
              <w:t>Допълнително усилване на страници и дъно</w:t>
            </w:r>
          </w:p>
        </w:tc>
        <w:tc>
          <w:tcPr>
            <w:tcW w:w="7655" w:type="dxa"/>
            <w:tcBorders>
              <w:top w:val="nil"/>
              <w:left w:val="nil"/>
              <w:bottom w:val="single" w:sz="4" w:space="0" w:color="auto"/>
              <w:right w:val="single" w:sz="4" w:space="0" w:color="auto"/>
            </w:tcBorders>
            <w:shd w:val="clear" w:color="auto" w:fill="auto"/>
            <w:noWrap/>
            <w:vAlign w:val="bottom"/>
            <w:hideMark/>
          </w:tcPr>
          <w:p w:rsidR="008870A1" w:rsidRPr="008870A1" w:rsidRDefault="008870A1" w:rsidP="008870A1">
            <w:pPr>
              <w:jc w:val="both"/>
              <w:rPr>
                <w:color w:val="000000"/>
              </w:rPr>
            </w:pPr>
            <w:r w:rsidRPr="008870A1">
              <w:rPr>
                <w:color w:val="000000"/>
              </w:rPr>
              <w:t>Амортисьорен гумен буфер с дебелина мин. 30 мм, предпазващ дъното  от деформации и шум, оребрено цилиндрично тяло</w:t>
            </w:r>
          </w:p>
        </w:tc>
      </w:tr>
      <w:tr w:rsidR="008870A1" w:rsidRPr="008870A1" w:rsidTr="008870A1">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8870A1" w:rsidRPr="008870A1" w:rsidRDefault="008870A1" w:rsidP="008870A1">
            <w:pPr>
              <w:jc w:val="both"/>
              <w:rPr>
                <w:color w:val="000000"/>
              </w:rPr>
            </w:pPr>
            <w:r w:rsidRPr="008870A1">
              <w:rPr>
                <w:color w:val="000000"/>
              </w:rPr>
              <w:t>Корпус и капак</w:t>
            </w:r>
          </w:p>
        </w:tc>
        <w:tc>
          <w:tcPr>
            <w:tcW w:w="7655" w:type="dxa"/>
            <w:tcBorders>
              <w:top w:val="nil"/>
              <w:left w:val="nil"/>
              <w:bottom w:val="single" w:sz="4" w:space="0" w:color="auto"/>
              <w:right w:val="single" w:sz="4" w:space="0" w:color="auto"/>
            </w:tcBorders>
            <w:shd w:val="clear" w:color="auto" w:fill="auto"/>
            <w:noWrap/>
            <w:vAlign w:val="bottom"/>
            <w:hideMark/>
          </w:tcPr>
          <w:p w:rsidR="008870A1" w:rsidRPr="008870A1" w:rsidRDefault="008870A1" w:rsidP="008870A1">
            <w:pPr>
              <w:jc w:val="both"/>
              <w:rPr>
                <w:color w:val="000000"/>
              </w:rPr>
            </w:pPr>
            <w:r w:rsidRPr="008870A1">
              <w:rPr>
                <w:color w:val="000000"/>
              </w:rPr>
              <w:t>Да имат усилващи оребрения на основния корпус и капака за по - голяма здравина и стабилност</w:t>
            </w:r>
          </w:p>
        </w:tc>
      </w:tr>
      <w:tr w:rsidR="008870A1" w:rsidRPr="008870A1" w:rsidTr="008870A1">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8870A1" w:rsidRPr="008870A1" w:rsidRDefault="008870A1" w:rsidP="008870A1">
            <w:pPr>
              <w:jc w:val="both"/>
              <w:rPr>
                <w:color w:val="000000"/>
              </w:rPr>
            </w:pPr>
            <w:r w:rsidRPr="008870A1">
              <w:rPr>
                <w:color w:val="000000"/>
              </w:rPr>
              <w:t xml:space="preserve">Обслужване </w:t>
            </w:r>
          </w:p>
        </w:tc>
        <w:tc>
          <w:tcPr>
            <w:tcW w:w="7655" w:type="dxa"/>
            <w:tcBorders>
              <w:top w:val="nil"/>
              <w:left w:val="nil"/>
              <w:bottom w:val="single" w:sz="4" w:space="0" w:color="auto"/>
              <w:right w:val="single" w:sz="4" w:space="0" w:color="auto"/>
            </w:tcBorders>
            <w:shd w:val="clear" w:color="auto" w:fill="auto"/>
            <w:noWrap/>
            <w:vAlign w:val="bottom"/>
            <w:hideMark/>
          </w:tcPr>
          <w:p w:rsidR="008870A1" w:rsidRPr="008870A1" w:rsidRDefault="008870A1" w:rsidP="008870A1">
            <w:pPr>
              <w:pBdr>
                <w:bottom w:val="single" w:sz="6" w:space="4" w:color="E0EAEF"/>
              </w:pBdr>
              <w:shd w:val="clear" w:color="auto" w:fill="FFFFFF"/>
              <w:jc w:val="both"/>
              <w:outlineLvl w:val="0"/>
              <w:rPr>
                <w:kern w:val="36"/>
              </w:rPr>
            </w:pPr>
            <w:r w:rsidRPr="008870A1">
              <w:rPr>
                <w:bCs/>
                <w:kern w:val="36"/>
              </w:rPr>
              <w:t xml:space="preserve">Кофите да могат да бъдат обслужвани от всички автомобили за събиране на отпадъци, отговарящи на изискванията на  </w:t>
            </w:r>
            <w:r w:rsidRPr="008870A1">
              <w:rPr>
                <w:kern w:val="36"/>
              </w:rPr>
              <w:t xml:space="preserve">БДС EN 1501-1:2011+A1:2015 </w:t>
            </w:r>
            <w:r w:rsidRPr="008870A1">
              <w:rPr>
                <w:bCs/>
                <w:color w:val="000000"/>
                <w:kern w:val="36"/>
              </w:rPr>
              <w:t>или еквивалент</w:t>
            </w:r>
          </w:p>
        </w:tc>
      </w:tr>
      <w:tr w:rsidR="008870A1" w:rsidRPr="008870A1" w:rsidTr="008870A1">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8870A1" w:rsidRPr="008870A1" w:rsidRDefault="008870A1" w:rsidP="008870A1">
            <w:pPr>
              <w:jc w:val="both"/>
              <w:rPr>
                <w:color w:val="000000"/>
              </w:rPr>
            </w:pPr>
            <w:r w:rsidRPr="008870A1">
              <w:rPr>
                <w:color w:val="000000"/>
              </w:rPr>
              <w:t>Начин на захващане на куките за повдигане и снемане</w:t>
            </w:r>
          </w:p>
        </w:tc>
        <w:tc>
          <w:tcPr>
            <w:tcW w:w="7655" w:type="dxa"/>
            <w:tcBorders>
              <w:top w:val="nil"/>
              <w:left w:val="nil"/>
              <w:bottom w:val="single" w:sz="4" w:space="0" w:color="auto"/>
              <w:right w:val="single" w:sz="4" w:space="0" w:color="auto"/>
            </w:tcBorders>
            <w:shd w:val="clear" w:color="auto" w:fill="auto"/>
            <w:noWrap/>
            <w:vAlign w:val="bottom"/>
            <w:hideMark/>
          </w:tcPr>
          <w:p w:rsidR="008870A1" w:rsidRPr="008870A1" w:rsidRDefault="008870A1" w:rsidP="008870A1">
            <w:pPr>
              <w:jc w:val="both"/>
              <w:rPr>
                <w:color w:val="000000"/>
              </w:rPr>
            </w:pPr>
            <w:r w:rsidRPr="008870A1">
              <w:rPr>
                <w:color w:val="000000"/>
              </w:rPr>
              <w:t>Нитоване с метални пресовани нитове, които да бъдат допълнително  подсигурени от вътрешната страна на кофата с допълнителни планки с дебелина мин. 2, 00 мм</w:t>
            </w:r>
          </w:p>
        </w:tc>
      </w:tr>
      <w:tr w:rsidR="008870A1" w:rsidRPr="008870A1" w:rsidTr="008870A1">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8870A1" w:rsidRPr="008870A1" w:rsidRDefault="008870A1" w:rsidP="008870A1">
            <w:pPr>
              <w:jc w:val="both"/>
              <w:rPr>
                <w:color w:val="000000"/>
              </w:rPr>
            </w:pPr>
            <w:r w:rsidRPr="008870A1">
              <w:rPr>
                <w:color w:val="000000"/>
              </w:rPr>
              <w:t>Покритие</w:t>
            </w:r>
          </w:p>
        </w:tc>
        <w:tc>
          <w:tcPr>
            <w:tcW w:w="7655" w:type="dxa"/>
            <w:tcBorders>
              <w:top w:val="nil"/>
              <w:left w:val="nil"/>
              <w:bottom w:val="single" w:sz="4" w:space="0" w:color="auto"/>
              <w:right w:val="single" w:sz="4" w:space="0" w:color="auto"/>
            </w:tcBorders>
            <w:shd w:val="clear" w:color="auto" w:fill="auto"/>
            <w:noWrap/>
            <w:vAlign w:val="bottom"/>
            <w:hideMark/>
          </w:tcPr>
          <w:p w:rsidR="008870A1" w:rsidRPr="008870A1" w:rsidRDefault="008870A1" w:rsidP="008870A1">
            <w:pPr>
              <w:jc w:val="both"/>
              <w:rPr>
                <w:color w:val="000000"/>
              </w:rPr>
            </w:pPr>
            <w:r w:rsidRPr="008870A1">
              <w:rPr>
                <w:color w:val="000000"/>
              </w:rPr>
              <w:t>Горещо поцинкована ламарина, устойчива на отпадъци с висока температура (например гореща пепел)</w:t>
            </w:r>
          </w:p>
        </w:tc>
      </w:tr>
      <w:tr w:rsidR="008870A1" w:rsidRPr="008870A1" w:rsidTr="008870A1">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8870A1" w:rsidRPr="008870A1" w:rsidRDefault="008870A1" w:rsidP="008870A1">
            <w:pPr>
              <w:jc w:val="both"/>
            </w:pPr>
            <w:r w:rsidRPr="008870A1">
              <w:t xml:space="preserve">Стандарт </w:t>
            </w:r>
          </w:p>
        </w:tc>
        <w:tc>
          <w:tcPr>
            <w:tcW w:w="7655" w:type="dxa"/>
            <w:tcBorders>
              <w:top w:val="nil"/>
              <w:left w:val="nil"/>
              <w:bottom w:val="single" w:sz="4" w:space="0" w:color="auto"/>
              <w:right w:val="single" w:sz="4" w:space="0" w:color="auto"/>
            </w:tcBorders>
            <w:shd w:val="clear" w:color="auto" w:fill="auto"/>
            <w:noWrap/>
            <w:vAlign w:val="bottom"/>
            <w:hideMark/>
          </w:tcPr>
          <w:p w:rsidR="008870A1" w:rsidRPr="008870A1" w:rsidRDefault="008870A1" w:rsidP="008870A1">
            <w:pPr>
              <w:pBdr>
                <w:bottom w:val="single" w:sz="6" w:space="4" w:color="E0EAEF"/>
              </w:pBdr>
              <w:shd w:val="clear" w:color="auto" w:fill="FFFFFF"/>
              <w:outlineLvl w:val="0"/>
              <w:rPr>
                <w:kern w:val="36"/>
              </w:rPr>
            </w:pPr>
            <w:r w:rsidRPr="008870A1">
              <w:rPr>
                <w:bCs/>
                <w:color w:val="000000"/>
                <w:kern w:val="36"/>
              </w:rPr>
              <w:t>БДС ЕN 840-1:2013 или еквивалент</w:t>
            </w:r>
            <w:r w:rsidRPr="008870A1">
              <w:rPr>
                <w:bCs/>
                <w:color w:val="000000"/>
                <w:kern w:val="36"/>
              </w:rPr>
              <w:br/>
              <w:t>БДС ЕN 840-5:2013 или еквивалент</w:t>
            </w:r>
            <w:r w:rsidRPr="008870A1">
              <w:rPr>
                <w:bCs/>
                <w:color w:val="000000"/>
                <w:kern w:val="36"/>
              </w:rPr>
              <w:br/>
              <w:t>БДС ЕN 840-6:2013 или еквивалент</w:t>
            </w:r>
          </w:p>
        </w:tc>
      </w:tr>
      <w:tr w:rsidR="008870A1" w:rsidRPr="008870A1" w:rsidTr="008870A1">
        <w:trPr>
          <w:trHeight w:val="525"/>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8870A1" w:rsidRPr="008870A1" w:rsidRDefault="008870A1" w:rsidP="008870A1">
            <w:pPr>
              <w:jc w:val="both"/>
              <w:rPr>
                <w:color w:val="000000"/>
              </w:rPr>
            </w:pPr>
            <w:r w:rsidRPr="008870A1">
              <w:rPr>
                <w:color w:val="000000"/>
              </w:rPr>
              <w:t>Изисквания за качество</w:t>
            </w:r>
          </w:p>
        </w:tc>
        <w:tc>
          <w:tcPr>
            <w:tcW w:w="7655" w:type="dxa"/>
            <w:tcBorders>
              <w:top w:val="nil"/>
              <w:left w:val="nil"/>
              <w:bottom w:val="single" w:sz="4" w:space="0" w:color="auto"/>
              <w:right w:val="single" w:sz="4" w:space="0" w:color="auto"/>
            </w:tcBorders>
            <w:shd w:val="clear" w:color="auto" w:fill="auto"/>
            <w:vAlign w:val="bottom"/>
            <w:hideMark/>
          </w:tcPr>
          <w:p w:rsidR="008870A1" w:rsidRPr="008870A1" w:rsidRDefault="008870A1" w:rsidP="008870A1">
            <w:pPr>
              <w:jc w:val="both"/>
              <w:rPr>
                <w:color w:val="000000"/>
              </w:rPr>
            </w:pPr>
            <w:r w:rsidRPr="008870A1">
              <w:rPr>
                <w:color w:val="000000"/>
              </w:rPr>
              <w:t>Да отговарят на българските и европейските стандартни за подвижни събирателни съдове за отпадъци, и на изискванията за безопасност и здраве.</w:t>
            </w:r>
            <w:r w:rsidRPr="008870A1">
              <w:rPr>
                <w:color w:val="000000"/>
              </w:rPr>
              <w:br/>
              <w:t>Да не пропускат течности, като ръба на дъното от вътрешната страна на кофата да бъде изолиран със силиконов уплътнител.</w:t>
            </w:r>
          </w:p>
        </w:tc>
      </w:tr>
    </w:tbl>
    <w:p w:rsidR="008870A1" w:rsidRPr="008870A1" w:rsidRDefault="008870A1" w:rsidP="008870A1">
      <w:pPr>
        <w:ind w:firstLine="720"/>
        <w:jc w:val="both"/>
        <w:rPr>
          <w:i/>
          <w:sz w:val="24"/>
          <w:szCs w:val="24"/>
          <w:lang w:eastAsia="en-US"/>
        </w:rPr>
      </w:pPr>
    </w:p>
    <w:p w:rsidR="008870A1" w:rsidRPr="008870A1" w:rsidRDefault="008870A1" w:rsidP="008870A1">
      <w:pPr>
        <w:autoSpaceDE w:val="0"/>
        <w:autoSpaceDN w:val="0"/>
        <w:adjustRightInd w:val="0"/>
        <w:jc w:val="both"/>
        <w:rPr>
          <w:b/>
          <w:sz w:val="24"/>
          <w:szCs w:val="24"/>
          <w:u w:val="single"/>
          <w:lang w:val="en-US" w:eastAsia="en-US"/>
        </w:rPr>
      </w:pPr>
    </w:p>
    <w:tbl>
      <w:tblPr>
        <w:tblpPr w:leftFromText="141" w:rightFromText="141" w:vertAnchor="text" w:horzAnchor="margin" w:tblpY="176"/>
        <w:tblW w:w="10343" w:type="dxa"/>
        <w:tblCellMar>
          <w:left w:w="70" w:type="dxa"/>
          <w:right w:w="70" w:type="dxa"/>
        </w:tblCellMar>
        <w:tblLook w:val="04A0" w:firstRow="1" w:lastRow="0" w:firstColumn="1" w:lastColumn="0" w:noHBand="0" w:noVBand="1"/>
      </w:tblPr>
      <w:tblGrid>
        <w:gridCol w:w="3114"/>
        <w:gridCol w:w="7229"/>
      </w:tblGrid>
      <w:tr w:rsidR="008870A1" w:rsidRPr="008870A1" w:rsidTr="008870A1">
        <w:trPr>
          <w:trHeight w:val="300"/>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70A1" w:rsidRPr="00684C44" w:rsidRDefault="008870A1" w:rsidP="008870A1">
            <w:pPr>
              <w:rPr>
                <w:b/>
                <w:color w:val="000000"/>
              </w:rPr>
            </w:pPr>
            <w:r w:rsidRPr="00684C44">
              <w:rPr>
                <w:b/>
                <w:color w:val="000000"/>
              </w:rPr>
              <w:t>Контейнер тип "Бобър"</w:t>
            </w:r>
          </w:p>
        </w:tc>
        <w:tc>
          <w:tcPr>
            <w:tcW w:w="7229" w:type="dxa"/>
            <w:tcBorders>
              <w:top w:val="single" w:sz="4" w:space="0" w:color="auto"/>
              <w:left w:val="nil"/>
              <w:bottom w:val="single" w:sz="4" w:space="0" w:color="auto"/>
              <w:right w:val="single" w:sz="4" w:space="0" w:color="auto"/>
            </w:tcBorders>
            <w:shd w:val="clear" w:color="auto" w:fill="auto"/>
            <w:noWrap/>
            <w:vAlign w:val="bottom"/>
            <w:hideMark/>
          </w:tcPr>
          <w:p w:rsidR="008870A1" w:rsidRPr="008870A1" w:rsidRDefault="008870A1" w:rsidP="008870A1">
            <w:pPr>
              <w:rPr>
                <w:color w:val="000000"/>
              </w:rPr>
            </w:pPr>
            <w:r w:rsidRPr="008870A1">
              <w:rPr>
                <w:color w:val="000000"/>
              </w:rPr>
              <w:t> </w:t>
            </w:r>
          </w:p>
        </w:tc>
      </w:tr>
      <w:tr w:rsidR="008870A1" w:rsidRPr="008870A1" w:rsidTr="008870A1">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8870A1" w:rsidRPr="008870A1" w:rsidRDefault="008870A1" w:rsidP="008870A1">
            <w:pPr>
              <w:jc w:val="both"/>
              <w:rPr>
                <w:color w:val="000000"/>
              </w:rPr>
            </w:pPr>
            <w:r w:rsidRPr="008870A1">
              <w:rPr>
                <w:color w:val="000000"/>
              </w:rPr>
              <w:t>Техническа характеристика:</w:t>
            </w:r>
          </w:p>
        </w:tc>
        <w:tc>
          <w:tcPr>
            <w:tcW w:w="7229" w:type="dxa"/>
            <w:tcBorders>
              <w:top w:val="nil"/>
              <w:left w:val="nil"/>
              <w:bottom w:val="single" w:sz="4" w:space="0" w:color="auto"/>
              <w:right w:val="single" w:sz="4" w:space="0" w:color="auto"/>
            </w:tcBorders>
            <w:shd w:val="clear" w:color="auto" w:fill="auto"/>
            <w:noWrap/>
            <w:vAlign w:val="bottom"/>
            <w:hideMark/>
          </w:tcPr>
          <w:p w:rsidR="008870A1" w:rsidRPr="008870A1" w:rsidRDefault="008870A1" w:rsidP="008870A1">
            <w:pPr>
              <w:jc w:val="both"/>
              <w:rPr>
                <w:color w:val="000000"/>
              </w:rPr>
            </w:pPr>
            <w:r w:rsidRPr="008870A1">
              <w:rPr>
                <w:color w:val="000000"/>
              </w:rPr>
              <w:t>Изисквани параметри:</w:t>
            </w:r>
          </w:p>
        </w:tc>
      </w:tr>
      <w:tr w:rsidR="008870A1" w:rsidRPr="008870A1" w:rsidTr="008870A1">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8870A1" w:rsidRPr="008870A1" w:rsidRDefault="008870A1" w:rsidP="008870A1">
            <w:pPr>
              <w:jc w:val="both"/>
              <w:rPr>
                <w:color w:val="000000"/>
              </w:rPr>
            </w:pPr>
            <w:r w:rsidRPr="008870A1">
              <w:rPr>
                <w:color w:val="000000"/>
              </w:rPr>
              <w:t>Вместимост</w:t>
            </w:r>
          </w:p>
        </w:tc>
        <w:tc>
          <w:tcPr>
            <w:tcW w:w="7229" w:type="dxa"/>
            <w:tcBorders>
              <w:top w:val="nil"/>
              <w:left w:val="nil"/>
              <w:bottom w:val="single" w:sz="4" w:space="0" w:color="auto"/>
              <w:right w:val="single" w:sz="4" w:space="0" w:color="auto"/>
            </w:tcBorders>
            <w:shd w:val="clear" w:color="auto" w:fill="auto"/>
            <w:noWrap/>
            <w:vAlign w:val="bottom"/>
            <w:hideMark/>
          </w:tcPr>
          <w:p w:rsidR="008870A1" w:rsidRPr="008870A1" w:rsidRDefault="008870A1" w:rsidP="008870A1">
            <w:pPr>
              <w:jc w:val="both"/>
              <w:rPr>
                <w:color w:val="000000"/>
              </w:rPr>
            </w:pPr>
            <w:r w:rsidRPr="008870A1">
              <w:rPr>
                <w:color w:val="000000"/>
              </w:rPr>
              <w:t>1100 л.</w:t>
            </w:r>
          </w:p>
        </w:tc>
      </w:tr>
      <w:tr w:rsidR="008870A1" w:rsidRPr="008870A1" w:rsidTr="008870A1">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8870A1" w:rsidRPr="008870A1" w:rsidRDefault="008870A1" w:rsidP="008870A1">
            <w:pPr>
              <w:jc w:val="both"/>
              <w:rPr>
                <w:color w:val="000000"/>
              </w:rPr>
            </w:pPr>
            <w:r w:rsidRPr="008870A1">
              <w:rPr>
                <w:color w:val="000000"/>
              </w:rPr>
              <w:t>Полезен товар</w:t>
            </w:r>
          </w:p>
        </w:tc>
        <w:tc>
          <w:tcPr>
            <w:tcW w:w="7229" w:type="dxa"/>
            <w:tcBorders>
              <w:top w:val="nil"/>
              <w:left w:val="nil"/>
              <w:bottom w:val="single" w:sz="4" w:space="0" w:color="auto"/>
              <w:right w:val="single" w:sz="4" w:space="0" w:color="auto"/>
            </w:tcBorders>
            <w:shd w:val="clear" w:color="auto" w:fill="auto"/>
            <w:noWrap/>
            <w:vAlign w:val="bottom"/>
            <w:hideMark/>
          </w:tcPr>
          <w:p w:rsidR="008870A1" w:rsidRPr="008870A1" w:rsidRDefault="008870A1" w:rsidP="008870A1">
            <w:pPr>
              <w:jc w:val="both"/>
              <w:rPr>
                <w:color w:val="000000"/>
              </w:rPr>
            </w:pPr>
            <w:r w:rsidRPr="008870A1">
              <w:rPr>
                <w:color w:val="000000"/>
              </w:rPr>
              <w:t>мин. 440 кг.</w:t>
            </w:r>
          </w:p>
        </w:tc>
      </w:tr>
      <w:tr w:rsidR="008870A1" w:rsidRPr="008870A1" w:rsidTr="008870A1">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8870A1" w:rsidRPr="008870A1" w:rsidRDefault="008870A1" w:rsidP="008870A1">
            <w:pPr>
              <w:jc w:val="both"/>
              <w:rPr>
                <w:color w:val="000000"/>
              </w:rPr>
            </w:pPr>
            <w:r w:rsidRPr="008870A1">
              <w:rPr>
                <w:color w:val="000000"/>
              </w:rPr>
              <w:t xml:space="preserve">Габаритни размери </w:t>
            </w:r>
          </w:p>
        </w:tc>
        <w:tc>
          <w:tcPr>
            <w:tcW w:w="7229" w:type="dxa"/>
            <w:tcBorders>
              <w:top w:val="nil"/>
              <w:left w:val="nil"/>
              <w:bottom w:val="single" w:sz="4" w:space="0" w:color="auto"/>
              <w:right w:val="single" w:sz="4" w:space="0" w:color="auto"/>
            </w:tcBorders>
            <w:shd w:val="clear" w:color="auto" w:fill="auto"/>
            <w:noWrap/>
            <w:vAlign w:val="bottom"/>
            <w:hideMark/>
          </w:tcPr>
          <w:p w:rsidR="008870A1" w:rsidRPr="008870A1" w:rsidRDefault="008870A1" w:rsidP="008870A1">
            <w:pPr>
              <w:jc w:val="both"/>
              <w:rPr>
                <w:color w:val="000000"/>
              </w:rPr>
            </w:pPr>
            <w:r w:rsidRPr="008870A1">
              <w:rPr>
                <w:color w:val="000000"/>
              </w:rPr>
              <w:t>1370x990x1423</w:t>
            </w:r>
          </w:p>
        </w:tc>
      </w:tr>
      <w:tr w:rsidR="008870A1" w:rsidRPr="008870A1" w:rsidTr="008870A1">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8870A1" w:rsidRPr="008870A1" w:rsidRDefault="008870A1" w:rsidP="008870A1">
            <w:pPr>
              <w:jc w:val="both"/>
              <w:rPr>
                <w:color w:val="000000"/>
              </w:rPr>
            </w:pPr>
            <w:r w:rsidRPr="008870A1">
              <w:rPr>
                <w:color w:val="000000"/>
              </w:rPr>
              <w:t xml:space="preserve">Размер на капак </w:t>
            </w:r>
          </w:p>
        </w:tc>
        <w:tc>
          <w:tcPr>
            <w:tcW w:w="7229" w:type="dxa"/>
            <w:tcBorders>
              <w:top w:val="nil"/>
              <w:left w:val="nil"/>
              <w:bottom w:val="single" w:sz="4" w:space="0" w:color="auto"/>
              <w:right w:val="single" w:sz="4" w:space="0" w:color="auto"/>
            </w:tcBorders>
            <w:shd w:val="clear" w:color="auto" w:fill="auto"/>
            <w:noWrap/>
            <w:vAlign w:val="bottom"/>
            <w:hideMark/>
          </w:tcPr>
          <w:p w:rsidR="008870A1" w:rsidRPr="008870A1" w:rsidRDefault="008870A1" w:rsidP="008870A1">
            <w:pPr>
              <w:jc w:val="both"/>
              <w:rPr>
                <w:color w:val="000000"/>
              </w:rPr>
            </w:pPr>
            <w:r w:rsidRPr="008870A1">
              <w:rPr>
                <w:color w:val="000000"/>
              </w:rPr>
              <w:t>1230x1100x210</w:t>
            </w:r>
          </w:p>
        </w:tc>
      </w:tr>
      <w:tr w:rsidR="008870A1" w:rsidRPr="008870A1" w:rsidTr="008870A1">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8870A1" w:rsidRPr="008870A1" w:rsidRDefault="008870A1" w:rsidP="008870A1">
            <w:pPr>
              <w:jc w:val="both"/>
              <w:rPr>
                <w:color w:val="000000"/>
              </w:rPr>
            </w:pPr>
            <w:r w:rsidRPr="008870A1">
              <w:rPr>
                <w:color w:val="000000"/>
              </w:rPr>
              <w:t>Брой капаците</w:t>
            </w:r>
          </w:p>
        </w:tc>
        <w:tc>
          <w:tcPr>
            <w:tcW w:w="7229" w:type="dxa"/>
            <w:tcBorders>
              <w:top w:val="nil"/>
              <w:left w:val="nil"/>
              <w:bottom w:val="single" w:sz="4" w:space="0" w:color="auto"/>
              <w:right w:val="single" w:sz="4" w:space="0" w:color="auto"/>
            </w:tcBorders>
            <w:shd w:val="clear" w:color="auto" w:fill="auto"/>
            <w:noWrap/>
            <w:vAlign w:val="bottom"/>
            <w:hideMark/>
          </w:tcPr>
          <w:p w:rsidR="008870A1" w:rsidRPr="008870A1" w:rsidRDefault="008870A1" w:rsidP="008870A1">
            <w:pPr>
              <w:jc w:val="both"/>
              <w:rPr>
                <w:color w:val="000000"/>
              </w:rPr>
            </w:pPr>
            <w:r w:rsidRPr="008870A1">
              <w:rPr>
                <w:color w:val="000000"/>
              </w:rPr>
              <w:t xml:space="preserve">1 бр. </w:t>
            </w:r>
          </w:p>
        </w:tc>
      </w:tr>
      <w:tr w:rsidR="008870A1" w:rsidRPr="008870A1" w:rsidTr="008870A1">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8870A1" w:rsidRPr="008870A1" w:rsidRDefault="008870A1" w:rsidP="008870A1">
            <w:pPr>
              <w:jc w:val="both"/>
              <w:rPr>
                <w:color w:val="000000"/>
              </w:rPr>
            </w:pPr>
            <w:r w:rsidRPr="008870A1">
              <w:rPr>
                <w:color w:val="000000"/>
              </w:rPr>
              <w:t>Вид на стоманената ламарина</w:t>
            </w:r>
          </w:p>
        </w:tc>
        <w:tc>
          <w:tcPr>
            <w:tcW w:w="7229" w:type="dxa"/>
            <w:tcBorders>
              <w:top w:val="nil"/>
              <w:left w:val="nil"/>
              <w:bottom w:val="single" w:sz="4" w:space="0" w:color="auto"/>
              <w:right w:val="single" w:sz="4" w:space="0" w:color="auto"/>
            </w:tcBorders>
            <w:shd w:val="clear" w:color="auto" w:fill="auto"/>
            <w:noWrap/>
            <w:vAlign w:val="bottom"/>
            <w:hideMark/>
          </w:tcPr>
          <w:p w:rsidR="008870A1" w:rsidRPr="008870A1" w:rsidRDefault="008870A1" w:rsidP="008870A1">
            <w:pPr>
              <w:jc w:val="both"/>
              <w:rPr>
                <w:color w:val="000000"/>
              </w:rPr>
            </w:pPr>
            <w:r w:rsidRPr="008870A1">
              <w:rPr>
                <w:color w:val="000000"/>
              </w:rPr>
              <w:t>Горещо валцована и горещо поцинкована ламарина</w:t>
            </w:r>
          </w:p>
        </w:tc>
      </w:tr>
      <w:tr w:rsidR="008870A1" w:rsidRPr="008870A1" w:rsidTr="008870A1">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8870A1" w:rsidRPr="008870A1" w:rsidRDefault="008870A1" w:rsidP="008870A1">
            <w:pPr>
              <w:jc w:val="both"/>
              <w:rPr>
                <w:color w:val="000000"/>
              </w:rPr>
            </w:pPr>
            <w:r w:rsidRPr="008870A1">
              <w:rPr>
                <w:color w:val="000000"/>
              </w:rPr>
              <w:t>Посока на отваряне на капака</w:t>
            </w:r>
          </w:p>
        </w:tc>
        <w:tc>
          <w:tcPr>
            <w:tcW w:w="7229" w:type="dxa"/>
            <w:tcBorders>
              <w:top w:val="nil"/>
              <w:left w:val="nil"/>
              <w:bottom w:val="single" w:sz="4" w:space="0" w:color="auto"/>
              <w:right w:val="single" w:sz="4" w:space="0" w:color="auto"/>
            </w:tcBorders>
            <w:shd w:val="clear" w:color="auto" w:fill="auto"/>
            <w:noWrap/>
            <w:vAlign w:val="bottom"/>
            <w:hideMark/>
          </w:tcPr>
          <w:p w:rsidR="008870A1" w:rsidRPr="008870A1" w:rsidRDefault="008870A1" w:rsidP="008870A1">
            <w:pPr>
              <w:jc w:val="both"/>
              <w:rPr>
                <w:color w:val="000000"/>
              </w:rPr>
            </w:pPr>
            <w:r w:rsidRPr="008870A1">
              <w:rPr>
                <w:color w:val="000000"/>
              </w:rPr>
              <w:t>Отмятане назад</w:t>
            </w:r>
          </w:p>
        </w:tc>
      </w:tr>
      <w:tr w:rsidR="008870A1" w:rsidRPr="008870A1" w:rsidTr="008870A1">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8870A1" w:rsidRPr="008870A1" w:rsidRDefault="008870A1" w:rsidP="008870A1">
            <w:pPr>
              <w:jc w:val="both"/>
              <w:rPr>
                <w:color w:val="000000"/>
              </w:rPr>
            </w:pPr>
            <w:r w:rsidRPr="008870A1">
              <w:rPr>
                <w:color w:val="000000"/>
              </w:rPr>
              <w:t xml:space="preserve">Закрепване на капака </w:t>
            </w:r>
          </w:p>
        </w:tc>
        <w:tc>
          <w:tcPr>
            <w:tcW w:w="7229" w:type="dxa"/>
            <w:tcBorders>
              <w:top w:val="nil"/>
              <w:left w:val="nil"/>
              <w:bottom w:val="single" w:sz="4" w:space="0" w:color="auto"/>
              <w:right w:val="single" w:sz="4" w:space="0" w:color="auto"/>
            </w:tcBorders>
            <w:shd w:val="clear" w:color="auto" w:fill="auto"/>
            <w:noWrap/>
            <w:vAlign w:val="bottom"/>
            <w:hideMark/>
          </w:tcPr>
          <w:p w:rsidR="008870A1" w:rsidRPr="008870A1" w:rsidRDefault="008870A1" w:rsidP="008870A1">
            <w:pPr>
              <w:jc w:val="both"/>
              <w:rPr>
                <w:color w:val="000000"/>
              </w:rPr>
            </w:pPr>
            <w:r w:rsidRPr="008870A1">
              <w:rPr>
                <w:color w:val="000000"/>
              </w:rPr>
              <w:t>Капакът да бъде закрепен посредством шарнирана връзка</w:t>
            </w:r>
          </w:p>
        </w:tc>
      </w:tr>
      <w:tr w:rsidR="008870A1" w:rsidRPr="008870A1" w:rsidTr="008870A1">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8870A1" w:rsidRPr="008870A1" w:rsidRDefault="008870A1" w:rsidP="008870A1">
            <w:pPr>
              <w:jc w:val="both"/>
              <w:rPr>
                <w:color w:val="000000"/>
              </w:rPr>
            </w:pPr>
            <w:r w:rsidRPr="008870A1">
              <w:rPr>
                <w:color w:val="000000"/>
              </w:rPr>
              <w:t xml:space="preserve">Дебелина на ламарината, от която е изработен капака </w:t>
            </w:r>
          </w:p>
        </w:tc>
        <w:tc>
          <w:tcPr>
            <w:tcW w:w="7229" w:type="dxa"/>
            <w:tcBorders>
              <w:top w:val="nil"/>
              <w:left w:val="nil"/>
              <w:bottom w:val="single" w:sz="4" w:space="0" w:color="auto"/>
              <w:right w:val="single" w:sz="4" w:space="0" w:color="auto"/>
            </w:tcBorders>
            <w:shd w:val="clear" w:color="auto" w:fill="auto"/>
            <w:noWrap/>
            <w:vAlign w:val="bottom"/>
            <w:hideMark/>
          </w:tcPr>
          <w:p w:rsidR="008870A1" w:rsidRPr="008870A1" w:rsidRDefault="008870A1" w:rsidP="008870A1">
            <w:pPr>
              <w:jc w:val="both"/>
              <w:rPr>
                <w:color w:val="000000"/>
              </w:rPr>
            </w:pPr>
            <w:r w:rsidRPr="008870A1">
              <w:rPr>
                <w:color w:val="000000"/>
              </w:rPr>
              <w:t>мин. 2,00 мм</w:t>
            </w:r>
          </w:p>
        </w:tc>
      </w:tr>
      <w:tr w:rsidR="008870A1" w:rsidRPr="008870A1" w:rsidTr="008870A1">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8870A1" w:rsidRPr="008870A1" w:rsidRDefault="008870A1" w:rsidP="008870A1">
            <w:pPr>
              <w:jc w:val="both"/>
              <w:rPr>
                <w:color w:val="000000"/>
              </w:rPr>
            </w:pPr>
            <w:r w:rsidRPr="008870A1">
              <w:rPr>
                <w:color w:val="000000"/>
              </w:rPr>
              <w:lastRenderedPageBreak/>
              <w:t>Дебелина на ламарината, от която е изработено дъното</w:t>
            </w:r>
          </w:p>
        </w:tc>
        <w:tc>
          <w:tcPr>
            <w:tcW w:w="7229" w:type="dxa"/>
            <w:tcBorders>
              <w:top w:val="nil"/>
              <w:left w:val="nil"/>
              <w:bottom w:val="single" w:sz="4" w:space="0" w:color="auto"/>
              <w:right w:val="single" w:sz="4" w:space="0" w:color="auto"/>
            </w:tcBorders>
            <w:shd w:val="clear" w:color="auto" w:fill="auto"/>
            <w:noWrap/>
            <w:vAlign w:val="bottom"/>
            <w:hideMark/>
          </w:tcPr>
          <w:p w:rsidR="008870A1" w:rsidRPr="008870A1" w:rsidRDefault="008870A1" w:rsidP="008870A1">
            <w:pPr>
              <w:jc w:val="both"/>
              <w:rPr>
                <w:color w:val="000000"/>
              </w:rPr>
            </w:pPr>
            <w:r w:rsidRPr="008870A1">
              <w:rPr>
                <w:color w:val="000000"/>
              </w:rPr>
              <w:t>мин. 2,00 мм</w:t>
            </w:r>
          </w:p>
        </w:tc>
      </w:tr>
      <w:tr w:rsidR="008870A1" w:rsidRPr="008870A1" w:rsidTr="008870A1">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8870A1" w:rsidRPr="008870A1" w:rsidRDefault="008870A1" w:rsidP="008870A1">
            <w:pPr>
              <w:jc w:val="both"/>
              <w:rPr>
                <w:color w:val="000000"/>
              </w:rPr>
            </w:pPr>
            <w:r w:rsidRPr="008870A1">
              <w:rPr>
                <w:color w:val="000000"/>
              </w:rPr>
              <w:t>Дебелина на ламарината, от която са изработени страниците</w:t>
            </w:r>
          </w:p>
        </w:tc>
        <w:tc>
          <w:tcPr>
            <w:tcW w:w="7229" w:type="dxa"/>
            <w:tcBorders>
              <w:top w:val="nil"/>
              <w:left w:val="nil"/>
              <w:bottom w:val="single" w:sz="4" w:space="0" w:color="auto"/>
              <w:right w:val="single" w:sz="4" w:space="0" w:color="auto"/>
            </w:tcBorders>
            <w:shd w:val="clear" w:color="auto" w:fill="auto"/>
            <w:noWrap/>
            <w:vAlign w:val="bottom"/>
            <w:hideMark/>
          </w:tcPr>
          <w:p w:rsidR="008870A1" w:rsidRPr="008870A1" w:rsidRDefault="008870A1" w:rsidP="008870A1">
            <w:pPr>
              <w:jc w:val="both"/>
              <w:rPr>
                <w:color w:val="000000"/>
              </w:rPr>
            </w:pPr>
            <w:r w:rsidRPr="008870A1">
              <w:rPr>
                <w:color w:val="000000"/>
              </w:rPr>
              <w:t>мин. 2,00 мм</w:t>
            </w:r>
          </w:p>
        </w:tc>
      </w:tr>
      <w:tr w:rsidR="008870A1" w:rsidRPr="008870A1" w:rsidTr="008870A1">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8870A1" w:rsidRPr="008870A1" w:rsidRDefault="008870A1" w:rsidP="008870A1">
            <w:pPr>
              <w:jc w:val="both"/>
              <w:rPr>
                <w:color w:val="000000"/>
              </w:rPr>
            </w:pPr>
            <w:r w:rsidRPr="008870A1">
              <w:rPr>
                <w:color w:val="000000"/>
              </w:rPr>
              <w:t xml:space="preserve">Допълнително усилване </w:t>
            </w:r>
          </w:p>
        </w:tc>
        <w:tc>
          <w:tcPr>
            <w:tcW w:w="7229" w:type="dxa"/>
            <w:tcBorders>
              <w:top w:val="nil"/>
              <w:left w:val="nil"/>
              <w:bottom w:val="single" w:sz="4" w:space="0" w:color="auto"/>
              <w:right w:val="single" w:sz="4" w:space="0" w:color="auto"/>
            </w:tcBorders>
            <w:shd w:val="clear" w:color="auto" w:fill="auto"/>
            <w:noWrap/>
            <w:vAlign w:val="bottom"/>
            <w:hideMark/>
          </w:tcPr>
          <w:p w:rsidR="008870A1" w:rsidRPr="008870A1" w:rsidRDefault="008870A1" w:rsidP="008870A1">
            <w:pPr>
              <w:jc w:val="both"/>
              <w:rPr>
                <w:color w:val="000000"/>
              </w:rPr>
            </w:pPr>
            <w:r w:rsidRPr="008870A1">
              <w:rPr>
                <w:color w:val="000000"/>
              </w:rPr>
              <w:t>Оребрено тяло</w:t>
            </w:r>
          </w:p>
        </w:tc>
      </w:tr>
      <w:tr w:rsidR="008870A1" w:rsidRPr="008870A1" w:rsidTr="008870A1">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8870A1" w:rsidRPr="008870A1" w:rsidRDefault="008870A1" w:rsidP="008870A1">
            <w:pPr>
              <w:jc w:val="both"/>
              <w:rPr>
                <w:color w:val="000000"/>
              </w:rPr>
            </w:pPr>
            <w:r w:rsidRPr="008870A1">
              <w:rPr>
                <w:color w:val="000000"/>
              </w:rPr>
              <w:t>Корпус и капак</w:t>
            </w:r>
          </w:p>
        </w:tc>
        <w:tc>
          <w:tcPr>
            <w:tcW w:w="7229" w:type="dxa"/>
            <w:tcBorders>
              <w:top w:val="nil"/>
              <w:left w:val="nil"/>
              <w:bottom w:val="single" w:sz="4" w:space="0" w:color="auto"/>
              <w:right w:val="single" w:sz="4" w:space="0" w:color="auto"/>
            </w:tcBorders>
            <w:shd w:val="clear" w:color="auto" w:fill="auto"/>
            <w:noWrap/>
            <w:vAlign w:val="bottom"/>
            <w:hideMark/>
          </w:tcPr>
          <w:p w:rsidR="008870A1" w:rsidRPr="008870A1" w:rsidRDefault="008870A1" w:rsidP="008870A1">
            <w:pPr>
              <w:jc w:val="both"/>
              <w:rPr>
                <w:color w:val="000000"/>
              </w:rPr>
            </w:pPr>
            <w:r w:rsidRPr="008870A1">
              <w:rPr>
                <w:color w:val="000000"/>
              </w:rPr>
              <w:t>Да имат усилващи оребрения на основния корпус и капака за по - голяма здравина и стабилност</w:t>
            </w:r>
          </w:p>
        </w:tc>
      </w:tr>
      <w:tr w:rsidR="008870A1" w:rsidRPr="008870A1" w:rsidTr="008870A1">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8870A1" w:rsidRPr="008870A1" w:rsidRDefault="008870A1" w:rsidP="008870A1">
            <w:pPr>
              <w:jc w:val="both"/>
              <w:rPr>
                <w:color w:val="000000"/>
              </w:rPr>
            </w:pPr>
            <w:r w:rsidRPr="008870A1">
              <w:rPr>
                <w:color w:val="000000"/>
              </w:rPr>
              <w:t xml:space="preserve">Изисквания </w:t>
            </w:r>
          </w:p>
        </w:tc>
        <w:tc>
          <w:tcPr>
            <w:tcW w:w="7229" w:type="dxa"/>
            <w:tcBorders>
              <w:top w:val="nil"/>
              <w:left w:val="nil"/>
              <w:bottom w:val="single" w:sz="4" w:space="0" w:color="auto"/>
              <w:right w:val="single" w:sz="4" w:space="0" w:color="auto"/>
            </w:tcBorders>
            <w:shd w:val="clear" w:color="auto" w:fill="auto"/>
            <w:noWrap/>
            <w:vAlign w:val="bottom"/>
            <w:hideMark/>
          </w:tcPr>
          <w:p w:rsidR="008870A1" w:rsidRPr="008870A1" w:rsidRDefault="008870A1" w:rsidP="008870A1">
            <w:pPr>
              <w:jc w:val="both"/>
              <w:rPr>
                <w:color w:val="000000"/>
              </w:rPr>
            </w:pPr>
            <w:r w:rsidRPr="008870A1">
              <w:rPr>
                <w:color w:val="000000"/>
              </w:rPr>
              <w:t>Пригодени за работа с високоподемна количка</w:t>
            </w:r>
          </w:p>
        </w:tc>
      </w:tr>
      <w:tr w:rsidR="008870A1" w:rsidRPr="008870A1" w:rsidTr="008870A1">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8870A1" w:rsidRPr="008870A1" w:rsidRDefault="008870A1" w:rsidP="008870A1">
            <w:pPr>
              <w:jc w:val="both"/>
              <w:rPr>
                <w:color w:val="000000"/>
              </w:rPr>
            </w:pPr>
            <w:r w:rsidRPr="008870A1">
              <w:rPr>
                <w:color w:val="000000"/>
              </w:rPr>
              <w:t xml:space="preserve">Брой на опорните колела </w:t>
            </w:r>
          </w:p>
        </w:tc>
        <w:tc>
          <w:tcPr>
            <w:tcW w:w="7229" w:type="dxa"/>
            <w:tcBorders>
              <w:top w:val="nil"/>
              <w:left w:val="nil"/>
              <w:bottom w:val="single" w:sz="4" w:space="0" w:color="auto"/>
              <w:right w:val="single" w:sz="4" w:space="0" w:color="auto"/>
            </w:tcBorders>
            <w:shd w:val="clear" w:color="auto" w:fill="auto"/>
            <w:noWrap/>
            <w:vAlign w:val="bottom"/>
            <w:hideMark/>
          </w:tcPr>
          <w:p w:rsidR="008870A1" w:rsidRPr="008870A1" w:rsidRDefault="008870A1" w:rsidP="008870A1">
            <w:pPr>
              <w:jc w:val="both"/>
              <w:rPr>
                <w:color w:val="000000"/>
              </w:rPr>
            </w:pPr>
            <w:r w:rsidRPr="008870A1">
              <w:rPr>
                <w:color w:val="000000"/>
              </w:rPr>
              <w:t xml:space="preserve">4 броя опорни  колела, диаметър - ф200, като 2 бр. от тях да бъдат с блокираща спирачна система. </w:t>
            </w:r>
          </w:p>
        </w:tc>
      </w:tr>
      <w:tr w:rsidR="008870A1" w:rsidRPr="008870A1" w:rsidTr="008870A1">
        <w:trPr>
          <w:trHeight w:val="78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8870A1" w:rsidRPr="008870A1" w:rsidRDefault="008870A1" w:rsidP="008870A1">
            <w:pPr>
              <w:jc w:val="both"/>
              <w:rPr>
                <w:color w:val="000000"/>
              </w:rPr>
            </w:pPr>
            <w:r w:rsidRPr="008870A1">
              <w:rPr>
                <w:color w:val="000000"/>
              </w:rPr>
              <w:t>Допълнителни изисквания</w:t>
            </w:r>
          </w:p>
        </w:tc>
        <w:tc>
          <w:tcPr>
            <w:tcW w:w="7229" w:type="dxa"/>
            <w:tcBorders>
              <w:top w:val="nil"/>
              <w:left w:val="nil"/>
              <w:bottom w:val="single" w:sz="4" w:space="0" w:color="auto"/>
              <w:right w:val="single" w:sz="4" w:space="0" w:color="auto"/>
            </w:tcBorders>
            <w:shd w:val="clear" w:color="auto" w:fill="auto"/>
            <w:vAlign w:val="bottom"/>
            <w:hideMark/>
          </w:tcPr>
          <w:p w:rsidR="008870A1" w:rsidRPr="008870A1" w:rsidRDefault="008870A1" w:rsidP="008870A1">
            <w:pPr>
              <w:jc w:val="both"/>
              <w:rPr>
                <w:color w:val="000000"/>
              </w:rPr>
            </w:pPr>
            <w:r w:rsidRPr="008870A1">
              <w:rPr>
                <w:color w:val="000000"/>
              </w:rPr>
              <w:t>На всяка една от двете дълги страни на контейнера да има минимум по една дръжка за захващане; да бъдат оборудвани със светлоотразителни стикери.</w:t>
            </w:r>
            <w:r w:rsidRPr="008870A1">
              <w:rPr>
                <w:color w:val="000000"/>
              </w:rPr>
              <w:br/>
              <w:t>Конзолите за захващане на ходовите колела да бъдат от стоманена ламарина с дебелина мин. 8,00 мм и да са допълнително подсилени.</w:t>
            </w:r>
          </w:p>
        </w:tc>
      </w:tr>
      <w:tr w:rsidR="008870A1" w:rsidRPr="008870A1" w:rsidTr="008870A1">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8870A1" w:rsidRPr="008870A1" w:rsidRDefault="008870A1" w:rsidP="008870A1">
            <w:pPr>
              <w:jc w:val="both"/>
              <w:rPr>
                <w:color w:val="000000"/>
              </w:rPr>
            </w:pPr>
            <w:r w:rsidRPr="008870A1">
              <w:rPr>
                <w:color w:val="000000"/>
              </w:rPr>
              <w:t xml:space="preserve">Обслужване </w:t>
            </w:r>
          </w:p>
        </w:tc>
        <w:tc>
          <w:tcPr>
            <w:tcW w:w="7229" w:type="dxa"/>
            <w:tcBorders>
              <w:top w:val="nil"/>
              <w:left w:val="nil"/>
              <w:bottom w:val="single" w:sz="4" w:space="0" w:color="auto"/>
              <w:right w:val="single" w:sz="4" w:space="0" w:color="auto"/>
            </w:tcBorders>
            <w:shd w:val="clear" w:color="auto" w:fill="auto"/>
            <w:noWrap/>
            <w:vAlign w:val="bottom"/>
            <w:hideMark/>
          </w:tcPr>
          <w:p w:rsidR="008870A1" w:rsidRPr="008870A1" w:rsidRDefault="008870A1" w:rsidP="008870A1">
            <w:pPr>
              <w:jc w:val="both"/>
              <w:rPr>
                <w:color w:val="000000"/>
              </w:rPr>
            </w:pPr>
            <w:r w:rsidRPr="008870A1">
              <w:rPr>
                <w:color w:val="000000"/>
              </w:rPr>
              <w:t xml:space="preserve">Позволяващи обслужването да се извършва с всички видове сметоизвозващи машини, отговарящи  на стандарт </w:t>
            </w:r>
            <w:r w:rsidRPr="008870A1">
              <w:rPr>
                <w:b/>
                <w:bCs/>
                <w:lang w:val="en-US"/>
              </w:rPr>
              <w:t xml:space="preserve"> </w:t>
            </w:r>
            <w:r w:rsidRPr="008870A1">
              <w:rPr>
                <w:bCs/>
                <w:lang w:val="en-US"/>
              </w:rPr>
              <w:t>БДС EN 1501-1:2011+A1:2015</w:t>
            </w:r>
            <w:r w:rsidRPr="008870A1">
              <w:rPr>
                <w:b/>
                <w:bCs/>
              </w:rPr>
              <w:t xml:space="preserve"> </w:t>
            </w:r>
            <w:r w:rsidRPr="008870A1">
              <w:rPr>
                <w:color w:val="000000"/>
              </w:rPr>
              <w:t>или еквивалент</w:t>
            </w:r>
          </w:p>
        </w:tc>
      </w:tr>
      <w:tr w:rsidR="008870A1" w:rsidRPr="008870A1" w:rsidTr="008870A1">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8870A1" w:rsidRPr="008870A1" w:rsidRDefault="008870A1" w:rsidP="008870A1">
            <w:pPr>
              <w:jc w:val="both"/>
              <w:rPr>
                <w:color w:val="000000"/>
              </w:rPr>
            </w:pPr>
            <w:r w:rsidRPr="008870A1">
              <w:rPr>
                <w:color w:val="000000"/>
              </w:rPr>
              <w:t>Начин на захващане на куките за повдигане и снемане</w:t>
            </w:r>
          </w:p>
        </w:tc>
        <w:tc>
          <w:tcPr>
            <w:tcW w:w="7229" w:type="dxa"/>
            <w:tcBorders>
              <w:top w:val="nil"/>
              <w:left w:val="nil"/>
              <w:bottom w:val="single" w:sz="4" w:space="0" w:color="auto"/>
              <w:right w:val="single" w:sz="4" w:space="0" w:color="auto"/>
            </w:tcBorders>
            <w:shd w:val="clear" w:color="auto" w:fill="auto"/>
            <w:noWrap/>
            <w:vAlign w:val="bottom"/>
            <w:hideMark/>
          </w:tcPr>
          <w:p w:rsidR="008870A1" w:rsidRPr="008870A1" w:rsidRDefault="008870A1" w:rsidP="008870A1">
            <w:pPr>
              <w:jc w:val="both"/>
              <w:rPr>
                <w:color w:val="000000"/>
              </w:rPr>
            </w:pPr>
            <w:r w:rsidRPr="008870A1">
              <w:rPr>
                <w:color w:val="000000"/>
              </w:rPr>
              <w:t>Нитоване с метални пресовани нитове, които да бъдат допълнително  подсигурени от вътрешната страна на кофата с допълнителни планки, с дебелина мин. 2, 00 мм.</w:t>
            </w:r>
          </w:p>
        </w:tc>
      </w:tr>
      <w:tr w:rsidR="008870A1" w:rsidRPr="008870A1" w:rsidTr="008870A1">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8870A1" w:rsidRPr="008870A1" w:rsidRDefault="008870A1" w:rsidP="008870A1">
            <w:pPr>
              <w:jc w:val="both"/>
              <w:rPr>
                <w:color w:val="000000"/>
              </w:rPr>
            </w:pPr>
            <w:r w:rsidRPr="008870A1">
              <w:rPr>
                <w:color w:val="000000"/>
              </w:rPr>
              <w:t>Покритие</w:t>
            </w:r>
          </w:p>
        </w:tc>
        <w:tc>
          <w:tcPr>
            <w:tcW w:w="7229" w:type="dxa"/>
            <w:tcBorders>
              <w:top w:val="nil"/>
              <w:left w:val="nil"/>
              <w:bottom w:val="single" w:sz="4" w:space="0" w:color="auto"/>
              <w:right w:val="single" w:sz="4" w:space="0" w:color="auto"/>
            </w:tcBorders>
            <w:shd w:val="clear" w:color="auto" w:fill="auto"/>
            <w:noWrap/>
            <w:vAlign w:val="bottom"/>
            <w:hideMark/>
          </w:tcPr>
          <w:p w:rsidR="008870A1" w:rsidRPr="008870A1" w:rsidRDefault="008870A1" w:rsidP="008870A1">
            <w:pPr>
              <w:jc w:val="both"/>
              <w:rPr>
                <w:color w:val="000000"/>
              </w:rPr>
            </w:pPr>
            <w:r w:rsidRPr="008870A1">
              <w:rPr>
                <w:color w:val="000000"/>
              </w:rPr>
              <w:t>Горещо поцинкована ламарина, устойчива на отпадъци с висока температура (например гореща пепел)</w:t>
            </w:r>
          </w:p>
        </w:tc>
      </w:tr>
      <w:tr w:rsidR="008870A1" w:rsidRPr="008870A1" w:rsidTr="008870A1">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8870A1" w:rsidRPr="008870A1" w:rsidRDefault="008870A1" w:rsidP="008870A1">
            <w:pPr>
              <w:jc w:val="both"/>
              <w:rPr>
                <w:color w:val="000000"/>
              </w:rPr>
            </w:pPr>
            <w:r w:rsidRPr="008870A1">
              <w:rPr>
                <w:color w:val="000000"/>
              </w:rPr>
              <w:t xml:space="preserve">Стандарт </w:t>
            </w:r>
          </w:p>
        </w:tc>
        <w:tc>
          <w:tcPr>
            <w:tcW w:w="7229" w:type="dxa"/>
            <w:tcBorders>
              <w:top w:val="nil"/>
              <w:left w:val="nil"/>
              <w:bottom w:val="single" w:sz="4" w:space="0" w:color="auto"/>
              <w:right w:val="single" w:sz="4" w:space="0" w:color="auto"/>
            </w:tcBorders>
            <w:shd w:val="clear" w:color="auto" w:fill="auto"/>
            <w:noWrap/>
            <w:vAlign w:val="bottom"/>
            <w:hideMark/>
          </w:tcPr>
          <w:p w:rsidR="008870A1" w:rsidRPr="008870A1" w:rsidRDefault="008870A1" w:rsidP="008870A1">
            <w:pPr>
              <w:rPr>
                <w:color w:val="000000"/>
              </w:rPr>
            </w:pPr>
            <w:r w:rsidRPr="008870A1">
              <w:rPr>
                <w:color w:val="000000"/>
              </w:rPr>
              <w:t>БДС ЕN 840-3:2013 или еквивалент</w:t>
            </w:r>
            <w:r w:rsidRPr="008870A1">
              <w:rPr>
                <w:color w:val="000000"/>
              </w:rPr>
              <w:br/>
              <w:t>БДС ЕN 840-5:2013 или еквивалент</w:t>
            </w:r>
            <w:r w:rsidRPr="008870A1">
              <w:rPr>
                <w:color w:val="000000"/>
              </w:rPr>
              <w:br/>
              <w:t>БДС ЕN 840-6:2013 или еквивалент</w:t>
            </w:r>
          </w:p>
        </w:tc>
      </w:tr>
      <w:tr w:rsidR="008870A1" w:rsidRPr="008870A1" w:rsidTr="008870A1">
        <w:trPr>
          <w:trHeight w:val="543"/>
        </w:trPr>
        <w:tc>
          <w:tcPr>
            <w:tcW w:w="3114" w:type="dxa"/>
            <w:tcBorders>
              <w:top w:val="nil"/>
              <w:left w:val="single" w:sz="4" w:space="0" w:color="auto"/>
              <w:bottom w:val="single" w:sz="4" w:space="0" w:color="auto"/>
              <w:right w:val="single" w:sz="4" w:space="0" w:color="auto"/>
            </w:tcBorders>
            <w:shd w:val="clear" w:color="auto" w:fill="auto"/>
            <w:noWrap/>
            <w:hideMark/>
          </w:tcPr>
          <w:p w:rsidR="008870A1" w:rsidRPr="008870A1" w:rsidRDefault="008870A1" w:rsidP="008870A1">
            <w:pPr>
              <w:jc w:val="both"/>
              <w:rPr>
                <w:color w:val="000000"/>
              </w:rPr>
            </w:pPr>
            <w:r w:rsidRPr="008870A1">
              <w:rPr>
                <w:color w:val="000000"/>
              </w:rPr>
              <w:t>Изисквания за качество</w:t>
            </w:r>
          </w:p>
        </w:tc>
        <w:tc>
          <w:tcPr>
            <w:tcW w:w="7229" w:type="dxa"/>
            <w:tcBorders>
              <w:top w:val="nil"/>
              <w:left w:val="nil"/>
              <w:bottom w:val="single" w:sz="4" w:space="0" w:color="auto"/>
              <w:right w:val="single" w:sz="4" w:space="0" w:color="auto"/>
            </w:tcBorders>
            <w:shd w:val="clear" w:color="auto" w:fill="auto"/>
            <w:hideMark/>
          </w:tcPr>
          <w:p w:rsidR="008870A1" w:rsidRPr="008870A1" w:rsidRDefault="008870A1" w:rsidP="008870A1">
            <w:pPr>
              <w:jc w:val="both"/>
              <w:rPr>
                <w:color w:val="000000"/>
              </w:rPr>
            </w:pPr>
            <w:r w:rsidRPr="008870A1">
              <w:rPr>
                <w:color w:val="000000"/>
              </w:rPr>
              <w:t>Да отговарят на българските и европейските стандартни за подвижни събирателни съдове за отпадъци, и на изискванията за безопасност и здраве.</w:t>
            </w:r>
          </w:p>
        </w:tc>
      </w:tr>
    </w:tbl>
    <w:p w:rsidR="008870A1" w:rsidRPr="008870A1" w:rsidRDefault="008870A1" w:rsidP="008870A1">
      <w:pPr>
        <w:autoSpaceDE w:val="0"/>
        <w:autoSpaceDN w:val="0"/>
        <w:adjustRightInd w:val="0"/>
        <w:jc w:val="both"/>
        <w:rPr>
          <w:b/>
          <w:sz w:val="24"/>
          <w:szCs w:val="24"/>
          <w:u w:val="single"/>
          <w:lang w:val="en-US" w:eastAsia="en-US"/>
        </w:rPr>
      </w:pPr>
    </w:p>
    <w:p w:rsidR="008870A1" w:rsidRPr="008870A1" w:rsidRDefault="008870A1" w:rsidP="008870A1">
      <w:pPr>
        <w:tabs>
          <w:tab w:val="left" w:pos="2160"/>
        </w:tabs>
        <w:ind w:right="203" w:firstLine="720"/>
        <w:jc w:val="both"/>
        <w:rPr>
          <w:b/>
          <w:sz w:val="24"/>
          <w:szCs w:val="24"/>
          <w:u w:val="single"/>
          <w:lang w:val="ru-RU" w:eastAsia="en-US"/>
        </w:rPr>
      </w:pPr>
      <w:r w:rsidRPr="008870A1">
        <w:rPr>
          <w:b/>
          <w:sz w:val="24"/>
          <w:szCs w:val="24"/>
          <w:u w:val="single"/>
          <w:lang w:val="en-US" w:eastAsia="en-US"/>
        </w:rPr>
        <w:t>V</w:t>
      </w:r>
      <w:r w:rsidRPr="008870A1">
        <w:rPr>
          <w:b/>
          <w:sz w:val="24"/>
          <w:szCs w:val="24"/>
          <w:u w:val="single"/>
          <w:lang w:eastAsia="en-US"/>
        </w:rPr>
        <w:t>.</w:t>
      </w:r>
      <w:r w:rsidRPr="008870A1">
        <w:rPr>
          <w:b/>
          <w:sz w:val="24"/>
          <w:szCs w:val="24"/>
          <w:u w:val="single"/>
          <w:lang w:val="ru-RU" w:eastAsia="en-US"/>
        </w:rPr>
        <w:t xml:space="preserve"> Обем на дейностите и изисквания към доставката:</w:t>
      </w:r>
    </w:p>
    <w:p w:rsidR="008870A1" w:rsidRPr="00A27217" w:rsidRDefault="008870A1" w:rsidP="008870A1">
      <w:pPr>
        <w:tabs>
          <w:tab w:val="left" w:pos="2160"/>
        </w:tabs>
        <w:ind w:right="203" w:firstLine="720"/>
        <w:jc w:val="both"/>
        <w:rPr>
          <w:sz w:val="24"/>
          <w:szCs w:val="24"/>
          <w:lang w:val="ru-RU" w:eastAsia="en-US"/>
        </w:rPr>
      </w:pPr>
      <w:r w:rsidRPr="008870A1">
        <w:rPr>
          <w:sz w:val="24"/>
          <w:szCs w:val="24"/>
          <w:lang w:val="ru-RU" w:eastAsia="en-US"/>
        </w:rPr>
        <w:t xml:space="preserve">Изпълнителят ще има задължението да организира разтоварването на съдовете за </w:t>
      </w:r>
      <w:r w:rsidRPr="00A27217">
        <w:rPr>
          <w:sz w:val="24"/>
          <w:szCs w:val="24"/>
          <w:lang w:val="ru-RU" w:eastAsia="en-US"/>
        </w:rPr>
        <w:t xml:space="preserve">битови отпадъци,  според  указанията на представители на Възложителя по такъв начин, че да бъде възможно извършването на приемателния оглед на всяка бройка. </w:t>
      </w:r>
    </w:p>
    <w:p w:rsidR="008870A1" w:rsidRPr="00A27217" w:rsidRDefault="008870A1" w:rsidP="008870A1">
      <w:pPr>
        <w:tabs>
          <w:tab w:val="left" w:pos="2160"/>
        </w:tabs>
        <w:ind w:right="203" w:firstLine="720"/>
        <w:jc w:val="both"/>
        <w:rPr>
          <w:sz w:val="24"/>
          <w:szCs w:val="24"/>
          <w:lang w:val="ru-RU" w:eastAsia="en-US"/>
        </w:rPr>
      </w:pPr>
      <w:r w:rsidRPr="00A27217">
        <w:rPr>
          <w:sz w:val="24"/>
          <w:szCs w:val="24"/>
          <w:lang w:val="ru-RU" w:eastAsia="en-US"/>
        </w:rPr>
        <w:t>Приемането се извършва от представители на Възложителя и с проверка на съпътстващите доставката документи.</w:t>
      </w:r>
    </w:p>
    <w:p w:rsidR="008870A1" w:rsidRPr="00A27217" w:rsidRDefault="008870A1" w:rsidP="008870A1">
      <w:pPr>
        <w:tabs>
          <w:tab w:val="left" w:pos="2160"/>
        </w:tabs>
        <w:ind w:right="203" w:firstLine="720"/>
        <w:jc w:val="both"/>
        <w:rPr>
          <w:sz w:val="24"/>
          <w:szCs w:val="24"/>
          <w:lang w:val="ru-RU" w:eastAsia="en-US"/>
        </w:rPr>
      </w:pPr>
      <w:r w:rsidRPr="00A27217">
        <w:rPr>
          <w:sz w:val="24"/>
          <w:szCs w:val="24"/>
          <w:lang w:val="ru-RU" w:eastAsia="en-US"/>
        </w:rPr>
        <w:t xml:space="preserve">При констатирани дефекти или транспортни щети, съответните </w:t>
      </w:r>
      <w:r w:rsidRPr="00A27217">
        <w:rPr>
          <w:sz w:val="24"/>
          <w:szCs w:val="24"/>
          <w:lang w:eastAsia="en-US"/>
        </w:rPr>
        <w:t>съдове</w:t>
      </w:r>
      <w:r w:rsidRPr="00A27217">
        <w:rPr>
          <w:sz w:val="24"/>
          <w:szCs w:val="24"/>
          <w:lang w:val="ru-RU" w:eastAsia="en-US"/>
        </w:rPr>
        <w:t xml:space="preserve"> се отделят от останалите, маркират се по подходящ начин и се натоварват обратно на транспортното средство на избрания изпълнител.</w:t>
      </w:r>
    </w:p>
    <w:p w:rsidR="008870A1" w:rsidRPr="00A27217" w:rsidRDefault="008870A1" w:rsidP="008870A1">
      <w:pPr>
        <w:tabs>
          <w:tab w:val="left" w:pos="2160"/>
        </w:tabs>
        <w:ind w:right="203" w:firstLine="720"/>
        <w:jc w:val="both"/>
        <w:rPr>
          <w:sz w:val="24"/>
          <w:szCs w:val="24"/>
          <w:lang w:val="ru-RU" w:eastAsia="en-US"/>
        </w:rPr>
      </w:pPr>
      <w:r w:rsidRPr="00A27217">
        <w:rPr>
          <w:sz w:val="24"/>
          <w:szCs w:val="24"/>
          <w:lang w:val="ru-RU" w:eastAsia="en-US"/>
        </w:rPr>
        <w:t>При констатиране на недостатъци или липса в документите, съпътстващи доставката, Възложителят забавя подписването на приемо-предавателния протокол до привеждане на документите в надлежен вид според изискванията, описани в договора.</w:t>
      </w:r>
    </w:p>
    <w:p w:rsidR="008870A1" w:rsidRPr="00A27217" w:rsidRDefault="008870A1" w:rsidP="008870A1">
      <w:pPr>
        <w:tabs>
          <w:tab w:val="left" w:pos="2160"/>
        </w:tabs>
        <w:ind w:right="203" w:firstLine="720"/>
        <w:jc w:val="both"/>
        <w:rPr>
          <w:sz w:val="24"/>
          <w:szCs w:val="24"/>
          <w:lang w:val="ru-RU" w:eastAsia="en-US"/>
        </w:rPr>
      </w:pPr>
      <w:r w:rsidRPr="00A27217">
        <w:rPr>
          <w:sz w:val="24"/>
          <w:szCs w:val="24"/>
          <w:lang w:val="ru-RU" w:eastAsia="en-US"/>
        </w:rPr>
        <w:t xml:space="preserve">Изпълнителят отстранява за своя сметка и без допълнителни заплащания всички констатирани дефекти, които се проявят в рамките на гаранционния срок на съдовете за битови отпадъци. </w:t>
      </w:r>
    </w:p>
    <w:p w:rsidR="008870A1" w:rsidRPr="00A27217" w:rsidRDefault="008870A1" w:rsidP="008870A1">
      <w:pPr>
        <w:tabs>
          <w:tab w:val="left" w:pos="2160"/>
        </w:tabs>
        <w:ind w:right="203" w:firstLine="720"/>
        <w:jc w:val="both"/>
        <w:rPr>
          <w:sz w:val="24"/>
          <w:szCs w:val="24"/>
          <w:lang w:val="ru-RU" w:eastAsia="en-US"/>
        </w:rPr>
      </w:pPr>
      <w:r w:rsidRPr="00A27217">
        <w:rPr>
          <w:sz w:val="24"/>
          <w:szCs w:val="24"/>
          <w:lang w:val="ru-RU" w:eastAsia="en-US"/>
        </w:rPr>
        <w:t>Минималният гаранционен срок на доставените съдове следва да бъде не по-малко от две години, считано от датата на подписване на приемо-предавателния протокол за извършената доставка.</w:t>
      </w:r>
    </w:p>
    <w:p w:rsidR="008870A1" w:rsidRPr="00A27217" w:rsidRDefault="008870A1" w:rsidP="008870A1">
      <w:pPr>
        <w:tabs>
          <w:tab w:val="left" w:pos="2160"/>
        </w:tabs>
        <w:ind w:right="203" w:firstLine="720"/>
        <w:jc w:val="both"/>
        <w:rPr>
          <w:sz w:val="24"/>
          <w:szCs w:val="24"/>
          <w:lang w:val="ru-RU" w:eastAsia="en-US"/>
        </w:rPr>
      </w:pPr>
      <w:r w:rsidRPr="00A27217">
        <w:rPr>
          <w:sz w:val="24"/>
          <w:szCs w:val="24"/>
          <w:lang w:val="ru-RU" w:eastAsia="en-US"/>
        </w:rPr>
        <w:t>Съдовете следва да могат да бъдат обработвани със сметосъбираща техника.</w:t>
      </w:r>
    </w:p>
    <w:p w:rsidR="008870A1" w:rsidRPr="00A27217" w:rsidRDefault="008870A1" w:rsidP="008870A1">
      <w:pPr>
        <w:tabs>
          <w:tab w:val="left" w:pos="2160"/>
        </w:tabs>
        <w:ind w:right="203" w:firstLine="720"/>
        <w:jc w:val="both"/>
        <w:rPr>
          <w:sz w:val="24"/>
          <w:szCs w:val="24"/>
          <w:lang w:val="ru-RU" w:eastAsia="en-US"/>
        </w:rPr>
      </w:pPr>
      <w:r w:rsidRPr="00A27217">
        <w:rPr>
          <w:sz w:val="24"/>
          <w:szCs w:val="24"/>
          <w:lang w:val="ru-RU" w:eastAsia="en-US"/>
        </w:rPr>
        <w:tab/>
      </w:r>
    </w:p>
    <w:p w:rsidR="00582F10" w:rsidRPr="00A27217" w:rsidRDefault="00582F10" w:rsidP="00582F10">
      <w:pPr>
        <w:pStyle w:val="Bodytext20"/>
        <w:spacing w:after="293" w:line="276" w:lineRule="auto"/>
        <w:contextualSpacing/>
        <w:rPr>
          <w:b/>
          <w:sz w:val="24"/>
          <w:szCs w:val="24"/>
          <w:lang w:val="en-US" w:eastAsia="en-US"/>
        </w:rPr>
      </w:pPr>
      <w:r w:rsidRPr="00A27217">
        <w:rPr>
          <w:b/>
          <w:sz w:val="24"/>
          <w:szCs w:val="24"/>
        </w:rPr>
        <w:tab/>
        <w:t xml:space="preserve">В настоящата документация не се съдържат изисквания, насочващи към определен производител или доставчик. В случай, че наименование или част от </w:t>
      </w:r>
      <w:r w:rsidRPr="00A27217">
        <w:rPr>
          <w:b/>
          <w:sz w:val="24"/>
          <w:szCs w:val="24"/>
        </w:rPr>
        <w:lastRenderedPageBreak/>
        <w:t xml:space="preserve">наименование нe съвпада с конкретен стандарт, спецификация, техническа оценка, техническо, одобрение, технически еталон, имодел, източник, процес, търговска марка, патент, тип, произход или производство, да се приема, че възложителят е поставил изискването "или еквивалентно/и". </w:t>
      </w:r>
    </w:p>
    <w:p w:rsidR="001A7AE9" w:rsidRPr="00A27217" w:rsidRDefault="001A7AE9" w:rsidP="001A7AE9">
      <w:pPr>
        <w:autoSpaceDE w:val="0"/>
        <w:autoSpaceDN w:val="0"/>
        <w:adjustRightInd w:val="0"/>
        <w:ind w:left="1080"/>
        <w:jc w:val="both"/>
        <w:rPr>
          <w:rFonts w:cs="ArialMT"/>
          <w:b/>
          <w:sz w:val="24"/>
          <w:szCs w:val="24"/>
          <w:lang w:eastAsia="en-US"/>
        </w:rPr>
      </w:pPr>
    </w:p>
    <w:p w:rsidR="001A7AE9" w:rsidRPr="00A27217" w:rsidRDefault="001A7AE9" w:rsidP="001A7AE9">
      <w:pPr>
        <w:autoSpaceDE w:val="0"/>
        <w:autoSpaceDN w:val="0"/>
        <w:adjustRightInd w:val="0"/>
        <w:ind w:left="1080"/>
        <w:jc w:val="both"/>
        <w:rPr>
          <w:rFonts w:cs="ArialMT"/>
          <w:b/>
          <w:sz w:val="24"/>
          <w:szCs w:val="24"/>
          <w:lang w:eastAsia="en-US"/>
        </w:rPr>
      </w:pPr>
    </w:p>
    <w:p w:rsidR="001A7AE9" w:rsidRPr="00A27217" w:rsidRDefault="001A7AE9" w:rsidP="001A7AE9">
      <w:pPr>
        <w:keepNext/>
        <w:numPr>
          <w:ilvl w:val="1"/>
          <w:numId w:val="0"/>
        </w:numPr>
        <w:tabs>
          <w:tab w:val="num" w:pos="0"/>
        </w:tabs>
        <w:suppressAutoHyphens/>
        <w:jc w:val="center"/>
        <w:outlineLvl w:val="1"/>
        <w:rPr>
          <w:b/>
          <w:sz w:val="24"/>
          <w:szCs w:val="24"/>
          <w:lang w:val="en-US" w:eastAsia="ar-SA"/>
        </w:rPr>
      </w:pPr>
      <w:r w:rsidRPr="00A27217">
        <w:rPr>
          <w:b/>
          <w:sz w:val="32"/>
          <w:szCs w:val="32"/>
          <w:lang w:eastAsia="ar-SA"/>
        </w:rPr>
        <w:t>РАЗДЕЛ ІІ</w:t>
      </w:r>
      <w:r w:rsidRPr="00A27217">
        <w:rPr>
          <w:b/>
          <w:sz w:val="24"/>
          <w:szCs w:val="24"/>
          <w:lang w:eastAsia="ar-SA"/>
        </w:rPr>
        <w:t xml:space="preserve"> </w:t>
      </w:r>
    </w:p>
    <w:p w:rsidR="001A7AE9" w:rsidRPr="00A27217" w:rsidRDefault="001A7AE9" w:rsidP="001A7AE9">
      <w:pPr>
        <w:keepNext/>
        <w:numPr>
          <w:ilvl w:val="1"/>
          <w:numId w:val="0"/>
        </w:numPr>
        <w:tabs>
          <w:tab w:val="num" w:pos="0"/>
        </w:tabs>
        <w:suppressAutoHyphens/>
        <w:jc w:val="center"/>
        <w:outlineLvl w:val="1"/>
        <w:rPr>
          <w:b/>
          <w:sz w:val="24"/>
          <w:szCs w:val="24"/>
          <w:lang w:val="en-US" w:eastAsia="ar-SA"/>
        </w:rPr>
      </w:pPr>
    </w:p>
    <w:bookmarkEnd w:id="0"/>
    <w:p w:rsidR="001A7AE9" w:rsidRPr="00A27217" w:rsidRDefault="001A7AE9" w:rsidP="001A7AE9">
      <w:pPr>
        <w:keepNext/>
        <w:numPr>
          <w:ilvl w:val="1"/>
          <w:numId w:val="0"/>
        </w:numPr>
        <w:tabs>
          <w:tab w:val="num" w:pos="0"/>
        </w:tabs>
        <w:suppressAutoHyphens/>
        <w:jc w:val="center"/>
        <w:outlineLvl w:val="1"/>
        <w:rPr>
          <w:b/>
          <w:caps/>
          <w:sz w:val="24"/>
          <w:szCs w:val="24"/>
          <w:lang w:eastAsia="ar-SA"/>
        </w:rPr>
      </w:pPr>
      <w:r w:rsidRPr="00A27217">
        <w:rPr>
          <w:b/>
          <w:caps/>
          <w:sz w:val="24"/>
          <w:szCs w:val="24"/>
          <w:lang w:eastAsia="ar-SA"/>
        </w:rPr>
        <w:t>Методика за определяне на комплексната оценка на офертата</w:t>
      </w:r>
    </w:p>
    <w:p w:rsidR="001A7AE9" w:rsidRPr="00A27217" w:rsidRDefault="001A7AE9" w:rsidP="001A7AE9">
      <w:pPr>
        <w:keepNext/>
        <w:numPr>
          <w:ilvl w:val="1"/>
          <w:numId w:val="0"/>
        </w:numPr>
        <w:tabs>
          <w:tab w:val="num" w:pos="0"/>
        </w:tabs>
        <w:suppressAutoHyphens/>
        <w:jc w:val="center"/>
        <w:outlineLvl w:val="1"/>
        <w:rPr>
          <w:b/>
          <w:caps/>
          <w:sz w:val="24"/>
          <w:szCs w:val="24"/>
          <w:lang w:eastAsia="ar-SA"/>
        </w:rPr>
      </w:pPr>
    </w:p>
    <w:p w:rsidR="008870A1" w:rsidRPr="00A27217" w:rsidRDefault="008870A1" w:rsidP="00B1117C">
      <w:pPr>
        <w:autoSpaceDE w:val="0"/>
        <w:autoSpaceDN w:val="0"/>
        <w:adjustRightInd w:val="0"/>
        <w:ind w:firstLine="708"/>
        <w:jc w:val="both"/>
        <w:rPr>
          <w:rFonts w:eastAsia="Calibri"/>
          <w:sz w:val="24"/>
          <w:szCs w:val="24"/>
        </w:rPr>
      </w:pPr>
      <w:r w:rsidRPr="00A27217">
        <w:rPr>
          <w:rFonts w:eastAsia="Calibri"/>
          <w:sz w:val="24"/>
          <w:szCs w:val="24"/>
          <w:lang w:val="en-US"/>
        </w:rPr>
        <w:t>Обществената поръчка се възлага въз основа на „икономически най-изгодната оферта”.  Икономически най-изгодната оферта се определя въз основа на критери</w:t>
      </w:r>
      <w:r w:rsidRPr="00A27217">
        <w:rPr>
          <w:rFonts w:eastAsia="Calibri"/>
          <w:sz w:val="24"/>
          <w:szCs w:val="24"/>
        </w:rPr>
        <w:t xml:space="preserve">я </w:t>
      </w:r>
      <w:r w:rsidRPr="00A27217">
        <w:rPr>
          <w:rFonts w:eastAsia="Calibri"/>
          <w:sz w:val="24"/>
          <w:szCs w:val="24"/>
          <w:lang w:val="en-US"/>
        </w:rPr>
        <w:t>за възлагане „най-ниска цена“</w:t>
      </w:r>
      <w:r w:rsidRPr="00A27217">
        <w:rPr>
          <w:rFonts w:eastAsia="Calibri"/>
          <w:sz w:val="24"/>
          <w:szCs w:val="24"/>
        </w:rPr>
        <w:t xml:space="preserve"> </w:t>
      </w:r>
      <w:r w:rsidRPr="00A27217">
        <w:rPr>
          <w:rFonts w:eastAsia="Calibri"/>
          <w:sz w:val="24"/>
          <w:szCs w:val="24"/>
          <w:lang w:val="en-US"/>
        </w:rPr>
        <w:t>по чл. 70, ал. 2, т. 1 от ЗОП</w:t>
      </w:r>
      <w:r w:rsidRPr="00A27217">
        <w:rPr>
          <w:rFonts w:eastAsia="Calibri"/>
          <w:sz w:val="24"/>
          <w:szCs w:val="24"/>
        </w:rPr>
        <w:t xml:space="preserve">. </w:t>
      </w:r>
      <w:r w:rsidR="000242E4" w:rsidRPr="00A27217">
        <w:rPr>
          <w:rFonts w:eastAsia="Calibri"/>
          <w:sz w:val="24"/>
          <w:szCs w:val="24"/>
        </w:rPr>
        <w:t xml:space="preserve">Най-ниска цена </w:t>
      </w:r>
      <w:r w:rsidR="00B1117C" w:rsidRPr="00A27217">
        <w:rPr>
          <w:rFonts w:eastAsia="Calibri"/>
          <w:sz w:val="24"/>
          <w:szCs w:val="24"/>
        </w:rPr>
        <w:t>представлява „Обща цена БЕЗ ДДС“, формирана от сбора на общата цена за съотведния вид съд за битови отпадъци БЕЗ ДДС.</w:t>
      </w:r>
      <w:r w:rsidRPr="00A27217">
        <w:rPr>
          <w:b/>
          <w:sz w:val="24"/>
          <w:szCs w:val="24"/>
          <w:lang w:val="en-US" w:eastAsia="en-US"/>
        </w:rPr>
        <w:t xml:space="preserve">  </w:t>
      </w:r>
      <w:r w:rsidR="000242E4" w:rsidRPr="00A27217">
        <w:rPr>
          <w:sz w:val="24"/>
          <w:szCs w:val="24"/>
          <w:lang w:val="en-US" w:eastAsia="en-US"/>
        </w:rPr>
        <w:t>Посочената цена се закръгля до втория знак след десетичната запетая.</w:t>
      </w:r>
    </w:p>
    <w:p w:rsidR="008870A1" w:rsidRPr="000242E4" w:rsidRDefault="008870A1" w:rsidP="000242E4">
      <w:pPr>
        <w:autoSpaceDE w:val="0"/>
        <w:autoSpaceDN w:val="0"/>
        <w:adjustRightInd w:val="0"/>
        <w:ind w:firstLine="708"/>
        <w:jc w:val="both"/>
        <w:rPr>
          <w:rFonts w:eastAsia="Calibri"/>
          <w:sz w:val="24"/>
          <w:szCs w:val="24"/>
          <w:lang w:val="en-US"/>
        </w:rPr>
      </w:pPr>
      <w:r w:rsidRPr="00A27217">
        <w:rPr>
          <w:b/>
          <w:sz w:val="24"/>
          <w:szCs w:val="24"/>
          <w:lang w:val="en-US" w:eastAsia="en-US"/>
        </w:rPr>
        <w:t>На първо място се класи</w:t>
      </w:r>
      <w:r w:rsidR="000242E4" w:rsidRPr="00A27217">
        <w:rPr>
          <w:b/>
          <w:sz w:val="24"/>
          <w:szCs w:val="24"/>
          <w:lang w:val="en-US" w:eastAsia="en-US"/>
        </w:rPr>
        <w:t>ра участника предложил най-нис</w:t>
      </w:r>
      <w:r w:rsidR="000242E4" w:rsidRPr="00A27217">
        <w:rPr>
          <w:b/>
          <w:sz w:val="24"/>
          <w:szCs w:val="24"/>
          <w:lang w:eastAsia="en-US"/>
        </w:rPr>
        <w:t>к</w:t>
      </w:r>
      <w:r w:rsidR="00003546" w:rsidRPr="00A27217">
        <w:rPr>
          <w:b/>
          <w:sz w:val="24"/>
          <w:szCs w:val="24"/>
          <w:lang w:eastAsia="en-US"/>
        </w:rPr>
        <w:t>а</w:t>
      </w:r>
      <w:r w:rsidRPr="00A27217">
        <w:rPr>
          <w:b/>
          <w:sz w:val="24"/>
          <w:szCs w:val="24"/>
          <w:lang w:val="en-US" w:eastAsia="en-US"/>
        </w:rPr>
        <w:t xml:space="preserve"> </w:t>
      </w:r>
      <w:r w:rsidR="00003546" w:rsidRPr="00A27217">
        <w:rPr>
          <w:b/>
          <w:sz w:val="24"/>
          <w:szCs w:val="24"/>
          <w:lang w:eastAsia="en-US"/>
        </w:rPr>
        <w:t>о</w:t>
      </w:r>
      <w:r w:rsidR="00003546" w:rsidRPr="00A27217">
        <w:rPr>
          <w:b/>
          <w:sz w:val="24"/>
          <w:szCs w:val="24"/>
          <w:u w:val="single"/>
          <w:lang w:val="en-US" w:eastAsia="en-US"/>
        </w:rPr>
        <w:t>бща цена БЕЗ ДДС</w:t>
      </w:r>
      <w:r w:rsidRPr="00A27217">
        <w:rPr>
          <w:b/>
          <w:sz w:val="24"/>
          <w:szCs w:val="24"/>
          <w:lang w:val="en-US" w:eastAsia="en-US"/>
        </w:rPr>
        <w:t>.</w:t>
      </w:r>
      <w:r w:rsidRPr="008870A1">
        <w:rPr>
          <w:b/>
          <w:sz w:val="24"/>
          <w:szCs w:val="24"/>
          <w:lang w:val="en-US" w:eastAsia="en-US"/>
        </w:rPr>
        <w:t xml:space="preserve"> </w:t>
      </w:r>
    </w:p>
    <w:p w:rsidR="008870A1" w:rsidRPr="008870A1" w:rsidRDefault="008870A1" w:rsidP="008870A1">
      <w:pPr>
        <w:tabs>
          <w:tab w:val="left" w:pos="2160"/>
        </w:tabs>
        <w:ind w:right="203" w:firstLine="720"/>
        <w:jc w:val="both"/>
        <w:rPr>
          <w:sz w:val="24"/>
          <w:szCs w:val="24"/>
          <w:u w:val="single"/>
          <w:lang w:eastAsia="en-US"/>
        </w:rPr>
      </w:pPr>
    </w:p>
    <w:p w:rsidR="008870A1" w:rsidRDefault="008870A1" w:rsidP="001A7AE9">
      <w:pPr>
        <w:rPr>
          <w:b/>
          <w:sz w:val="24"/>
          <w:szCs w:val="24"/>
          <w:u w:val="single"/>
          <w:lang w:eastAsia="en-US"/>
        </w:rPr>
      </w:pPr>
    </w:p>
    <w:p w:rsidR="008870A1" w:rsidRPr="001A7AE9" w:rsidRDefault="008870A1" w:rsidP="001A7AE9">
      <w:pPr>
        <w:rPr>
          <w:b/>
          <w:sz w:val="24"/>
          <w:szCs w:val="24"/>
          <w:u w:val="single"/>
          <w:lang w:eastAsia="en-US"/>
        </w:rPr>
      </w:pPr>
    </w:p>
    <w:p w:rsidR="001A7AE9" w:rsidRPr="001A7AE9" w:rsidRDefault="001A7AE9" w:rsidP="001A7AE9">
      <w:pPr>
        <w:keepNext/>
        <w:numPr>
          <w:ilvl w:val="1"/>
          <w:numId w:val="0"/>
        </w:numPr>
        <w:tabs>
          <w:tab w:val="num" w:pos="0"/>
        </w:tabs>
        <w:suppressAutoHyphens/>
        <w:jc w:val="center"/>
        <w:outlineLvl w:val="1"/>
        <w:rPr>
          <w:b/>
          <w:sz w:val="32"/>
          <w:szCs w:val="32"/>
          <w:lang w:eastAsia="ar-SA"/>
        </w:rPr>
      </w:pPr>
      <w:r w:rsidRPr="001A7AE9">
        <w:rPr>
          <w:b/>
          <w:sz w:val="32"/>
          <w:szCs w:val="32"/>
          <w:lang w:eastAsia="ar-SA"/>
        </w:rPr>
        <w:t>РАЗДЕЛ ІІІ</w:t>
      </w:r>
    </w:p>
    <w:p w:rsidR="001A7AE9" w:rsidRDefault="001A7AE9" w:rsidP="001A7AE9">
      <w:pPr>
        <w:suppressAutoHyphens/>
        <w:jc w:val="center"/>
        <w:rPr>
          <w:b/>
          <w:caps/>
          <w:sz w:val="24"/>
          <w:szCs w:val="24"/>
          <w:lang w:eastAsia="ar-SA"/>
        </w:rPr>
      </w:pPr>
      <w:r w:rsidRPr="001A7AE9">
        <w:rPr>
          <w:b/>
          <w:caps/>
          <w:sz w:val="24"/>
          <w:szCs w:val="24"/>
          <w:lang w:eastAsia="ar-SA"/>
        </w:rPr>
        <w:t>Условия и указания за реда за провеждане на процедурата</w:t>
      </w:r>
    </w:p>
    <w:p w:rsidR="008870A1" w:rsidRPr="001A7AE9" w:rsidRDefault="008870A1" w:rsidP="001A7AE9">
      <w:pPr>
        <w:suppressAutoHyphens/>
        <w:jc w:val="center"/>
        <w:rPr>
          <w:b/>
          <w:caps/>
          <w:sz w:val="24"/>
          <w:szCs w:val="24"/>
          <w:lang w:val="en-US" w:eastAsia="ar-SA"/>
        </w:rPr>
      </w:pPr>
    </w:p>
    <w:p w:rsidR="001A7AE9" w:rsidRPr="001A7AE9" w:rsidRDefault="001A7AE9" w:rsidP="001A7AE9">
      <w:pPr>
        <w:suppressAutoHyphens/>
        <w:jc w:val="both"/>
        <w:rPr>
          <w:b/>
          <w:sz w:val="24"/>
          <w:szCs w:val="24"/>
          <w:lang w:eastAsia="en-US"/>
        </w:rPr>
      </w:pPr>
      <w:r w:rsidRPr="001A7AE9">
        <w:rPr>
          <w:b/>
          <w:sz w:val="24"/>
          <w:szCs w:val="24"/>
          <w:lang w:eastAsia="en-US"/>
        </w:rPr>
        <w:t>1.Условия за участие.</w:t>
      </w:r>
    </w:p>
    <w:p w:rsidR="001A7AE9" w:rsidRPr="001A7AE9" w:rsidRDefault="001A7AE9" w:rsidP="001A7AE9">
      <w:pPr>
        <w:suppressAutoHyphens/>
        <w:jc w:val="both"/>
        <w:rPr>
          <w:b/>
          <w:sz w:val="24"/>
          <w:szCs w:val="24"/>
          <w:lang w:eastAsia="en-US"/>
        </w:rPr>
      </w:pPr>
      <w:r w:rsidRPr="001A7AE9">
        <w:rPr>
          <w:b/>
          <w:sz w:val="24"/>
          <w:szCs w:val="24"/>
          <w:lang w:eastAsia="en-US"/>
        </w:rPr>
        <w:t xml:space="preserve"> 1.1. Право на участие.</w:t>
      </w:r>
    </w:p>
    <w:p w:rsidR="001A7AE9" w:rsidRPr="001A7AE9" w:rsidRDefault="001A7AE9" w:rsidP="001A7AE9">
      <w:pPr>
        <w:suppressAutoHyphens/>
        <w:jc w:val="both"/>
        <w:rPr>
          <w:sz w:val="24"/>
          <w:szCs w:val="24"/>
          <w:lang w:eastAsia="en-US"/>
        </w:rPr>
      </w:pPr>
      <w:r w:rsidRPr="001A7AE9">
        <w:rPr>
          <w:sz w:val="24"/>
          <w:szCs w:val="24"/>
          <w:lang w:eastAsia="en-US"/>
        </w:rPr>
        <w:t xml:space="preserve">1.1.1. Публичното състезание е процедура за възлагане на обществена поръчка, при която всички заинтересовани лица могат да подадат оферта. Заинтересовани лица са български или чуждестранни физически или юридически лица, включително техни обединения, които отговарят на определените в ЗОП и предварително обявените от Възложителя условия. Не може да участва в обществената поръчка участник, за който са налице  обстоятелствата по чл. 54, ал. 1 от ЗОП при спазване на разпоредбите на чл. 54, ал. 5 от ЗОП.  </w:t>
      </w:r>
    </w:p>
    <w:p w:rsidR="001A7AE9" w:rsidRPr="001A7AE9" w:rsidRDefault="001A7AE9" w:rsidP="001A7AE9">
      <w:pPr>
        <w:suppressAutoHyphens/>
        <w:jc w:val="both"/>
        <w:rPr>
          <w:sz w:val="24"/>
          <w:szCs w:val="24"/>
          <w:lang w:eastAsia="en-US"/>
        </w:rPr>
      </w:pPr>
      <w:r w:rsidRPr="001A7AE9">
        <w:rPr>
          <w:sz w:val="24"/>
          <w:szCs w:val="24"/>
          <w:lang w:eastAsia="en-US"/>
        </w:rPr>
        <w:t>1.1.2. Лице, което участва в обединение или е дало съгласие да бъде подизпълнител на друг участник, не може да подава самостоятелно оферта.</w:t>
      </w:r>
    </w:p>
    <w:p w:rsidR="001A7AE9" w:rsidRPr="001A7AE9" w:rsidRDefault="001A7AE9" w:rsidP="001A7AE9">
      <w:pPr>
        <w:suppressAutoHyphens/>
        <w:jc w:val="both"/>
        <w:rPr>
          <w:sz w:val="24"/>
          <w:szCs w:val="24"/>
          <w:lang w:eastAsia="en-US"/>
        </w:rPr>
      </w:pPr>
      <w:r w:rsidRPr="001A7AE9">
        <w:rPr>
          <w:sz w:val="24"/>
          <w:szCs w:val="24"/>
          <w:lang w:eastAsia="en-US"/>
        </w:rPr>
        <w:t>1.1.3. В процедура за възлагане на обществена поръчка едно физическо или юридическо лице може да участва само в едно обединение.</w:t>
      </w:r>
    </w:p>
    <w:p w:rsidR="001A7AE9" w:rsidRPr="001A7AE9" w:rsidRDefault="001A7AE9" w:rsidP="001A7AE9">
      <w:pPr>
        <w:suppressAutoHyphens/>
        <w:jc w:val="both"/>
        <w:rPr>
          <w:sz w:val="24"/>
          <w:szCs w:val="24"/>
          <w:lang w:eastAsia="en-US"/>
        </w:rPr>
      </w:pPr>
      <w:r w:rsidRPr="001A7AE9">
        <w:rPr>
          <w:sz w:val="24"/>
          <w:szCs w:val="24"/>
          <w:lang w:eastAsia="en-US"/>
        </w:rPr>
        <w:t>1.1.4. Свързани лица не могат да бъдат самостоятелни кандидати или участници в една и съща процедура</w:t>
      </w:r>
    </w:p>
    <w:p w:rsidR="001A7AE9" w:rsidRPr="00684C44" w:rsidRDefault="001A7AE9" w:rsidP="001A7AE9">
      <w:pPr>
        <w:suppressAutoHyphens/>
        <w:jc w:val="both"/>
        <w:rPr>
          <w:sz w:val="24"/>
          <w:szCs w:val="24"/>
          <w:lang w:eastAsia="en-US"/>
        </w:rPr>
      </w:pPr>
      <w:r w:rsidRPr="001A7AE9">
        <w:rPr>
          <w:sz w:val="24"/>
          <w:szCs w:val="24"/>
          <w:lang w:eastAsia="en-US"/>
        </w:rPr>
        <w:t xml:space="preserve">1.1.5. Когато обществената поръчка има обособени позиции, условията по т. </w:t>
      </w:r>
      <w:r w:rsidRPr="00684C44">
        <w:rPr>
          <w:sz w:val="24"/>
          <w:szCs w:val="24"/>
          <w:lang w:eastAsia="en-US"/>
        </w:rPr>
        <w:t>1.1.1. – 1.1.4. се прилагат отделно за всяка от обособените позиции.</w:t>
      </w:r>
      <w:r w:rsidRPr="00684C44">
        <w:rPr>
          <w:sz w:val="24"/>
          <w:szCs w:val="24"/>
          <w:lang w:eastAsia="en-US"/>
        </w:rPr>
        <w:tab/>
      </w:r>
    </w:p>
    <w:p w:rsidR="001A7AE9" w:rsidRPr="00684C44" w:rsidRDefault="001A7AE9" w:rsidP="001A7AE9">
      <w:pPr>
        <w:jc w:val="both"/>
        <w:rPr>
          <w:b/>
          <w:sz w:val="24"/>
          <w:szCs w:val="24"/>
          <w:lang w:val="ru-RU" w:eastAsia="en-US"/>
        </w:rPr>
      </w:pPr>
      <w:r w:rsidRPr="00684C44">
        <w:rPr>
          <w:b/>
          <w:sz w:val="24"/>
          <w:szCs w:val="24"/>
          <w:lang w:val="ru-RU" w:eastAsia="en-US"/>
        </w:rPr>
        <w:t>1.2. Подаване на офертите.</w:t>
      </w:r>
    </w:p>
    <w:p w:rsidR="001A7AE9" w:rsidRPr="00684C44" w:rsidRDefault="001A7AE9" w:rsidP="001A7AE9">
      <w:pPr>
        <w:jc w:val="both"/>
        <w:rPr>
          <w:sz w:val="24"/>
          <w:szCs w:val="24"/>
          <w:lang w:val="ru-RU" w:eastAsia="en-US"/>
        </w:rPr>
      </w:pPr>
      <w:r w:rsidRPr="00684C44">
        <w:rPr>
          <w:sz w:val="24"/>
          <w:szCs w:val="24"/>
          <w:lang w:val="ru-RU" w:eastAsia="en-US"/>
        </w:rPr>
        <w:t xml:space="preserve">Предложенията на участниците се представят в Община Елин Пелин, Софийска област, гр.Елин Пелин, пл. Независимост № 1 до 17.00 часа на </w:t>
      </w:r>
      <w:r w:rsidR="00684C44" w:rsidRPr="00684C44">
        <w:rPr>
          <w:b/>
          <w:sz w:val="24"/>
          <w:szCs w:val="24"/>
          <w:lang w:val="ru-RU" w:eastAsia="en-US"/>
        </w:rPr>
        <w:t>03.07</w:t>
      </w:r>
      <w:r w:rsidRPr="00684C44">
        <w:rPr>
          <w:b/>
          <w:sz w:val="24"/>
          <w:szCs w:val="24"/>
          <w:lang w:val="ru-RU" w:eastAsia="en-US"/>
        </w:rPr>
        <w:t>.2020 г. вкл.</w:t>
      </w:r>
    </w:p>
    <w:p w:rsidR="001A7AE9" w:rsidRPr="00684C44" w:rsidRDefault="001A7AE9" w:rsidP="001A7AE9">
      <w:pPr>
        <w:jc w:val="both"/>
        <w:rPr>
          <w:sz w:val="24"/>
          <w:szCs w:val="24"/>
          <w:lang w:val="ru-RU" w:eastAsia="en-US"/>
        </w:rPr>
      </w:pPr>
      <w:r w:rsidRPr="00684C44">
        <w:rPr>
          <w:sz w:val="24"/>
          <w:szCs w:val="24"/>
          <w:lang w:val="ru-RU" w:eastAsia="en-US"/>
        </w:rPr>
        <w:t>До изтичане на крайния срок офертите могат да се подават всеки работен на горепосочения адрес до 17.00 часа.</w:t>
      </w:r>
    </w:p>
    <w:p w:rsidR="001A7AE9" w:rsidRPr="00684C44" w:rsidRDefault="001A7AE9" w:rsidP="001A7AE9">
      <w:pPr>
        <w:jc w:val="both"/>
        <w:rPr>
          <w:b/>
          <w:sz w:val="24"/>
          <w:szCs w:val="24"/>
          <w:lang w:val="ru-RU" w:eastAsia="en-US"/>
        </w:rPr>
      </w:pPr>
      <w:r w:rsidRPr="00684C44">
        <w:rPr>
          <w:b/>
          <w:sz w:val="24"/>
          <w:szCs w:val="24"/>
          <w:lang w:val="ru-RU" w:eastAsia="en-US"/>
        </w:rPr>
        <w:t>1.3. Място, дата и час на отваряне на офертите.</w:t>
      </w:r>
    </w:p>
    <w:p w:rsidR="001A7AE9" w:rsidRDefault="001A7AE9" w:rsidP="001A7AE9">
      <w:pPr>
        <w:jc w:val="both"/>
        <w:rPr>
          <w:sz w:val="24"/>
          <w:szCs w:val="24"/>
          <w:lang w:val="ru-RU" w:eastAsia="en-US"/>
        </w:rPr>
      </w:pPr>
      <w:r w:rsidRPr="00684C44">
        <w:rPr>
          <w:sz w:val="24"/>
          <w:szCs w:val="24"/>
          <w:lang w:val="ru-RU" w:eastAsia="en-US"/>
        </w:rPr>
        <w:lastRenderedPageBreak/>
        <w:t xml:space="preserve">Офертите ще бъдат отворени на </w:t>
      </w:r>
      <w:r w:rsidR="00684C44" w:rsidRPr="00684C44">
        <w:rPr>
          <w:b/>
          <w:sz w:val="24"/>
          <w:szCs w:val="24"/>
          <w:lang w:val="ru-RU" w:eastAsia="en-US"/>
        </w:rPr>
        <w:t>07.07</w:t>
      </w:r>
      <w:r w:rsidRPr="00684C44">
        <w:rPr>
          <w:b/>
          <w:sz w:val="24"/>
          <w:szCs w:val="24"/>
          <w:lang w:val="ru-RU" w:eastAsia="en-US"/>
        </w:rPr>
        <w:t>.</w:t>
      </w:r>
      <w:r w:rsidR="00684C44" w:rsidRPr="00684C44">
        <w:rPr>
          <w:b/>
          <w:sz w:val="24"/>
          <w:szCs w:val="24"/>
          <w:lang w:val="ru-RU" w:eastAsia="en-US"/>
        </w:rPr>
        <w:t>2020</w:t>
      </w:r>
      <w:r w:rsidRPr="00684C44">
        <w:rPr>
          <w:b/>
          <w:sz w:val="24"/>
          <w:szCs w:val="24"/>
          <w:lang w:val="ru-RU" w:eastAsia="en-US"/>
        </w:rPr>
        <w:t xml:space="preserve"> г.</w:t>
      </w:r>
      <w:r w:rsidRPr="00684C44">
        <w:rPr>
          <w:sz w:val="24"/>
          <w:szCs w:val="24"/>
          <w:lang w:val="ru-RU" w:eastAsia="en-US"/>
        </w:rPr>
        <w:t xml:space="preserve"> в 16:30 ч. в административната сграда на Община Елин Пелин, гр. Елин Пелин, пл. Независимост № 1, ет. 2, заседателна зала.</w:t>
      </w:r>
    </w:p>
    <w:p w:rsidR="00684C44" w:rsidRPr="00684C44" w:rsidRDefault="00684C44" w:rsidP="001A7AE9">
      <w:pPr>
        <w:jc w:val="both"/>
        <w:rPr>
          <w:sz w:val="24"/>
          <w:szCs w:val="24"/>
          <w:lang w:val="ru-RU" w:eastAsia="en-US"/>
        </w:rPr>
      </w:pPr>
    </w:p>
    <w:p w:rsidR="001A7AE9" w:rsidRPr="001A7AE9" w:rsidRDefault="001A7AE9" w:rsidP="001A7AE9">
      <w:pPr>
        <w:jc w:val="both"/>
        <w:rPr>
          <w:sz w:val="24"/>
          <w:szCs w:val="24"/>
          <w:lang w:val="ru-RU" w:eastAsia="en-US"/>
        </w:rPr>
      </w:pPr>
      <w:r w:rsidRPr="00684C44">
        <w:rPr>
          <w:b/>
          <w:sz w:val="24"/>
          <w:szCs w:val="24"/>
          <w:lang w:val="ru-RU" w:eastAsia="en-US"/>
        </w:rPr>
        <w:t>1.4. Срок на валидност на офертите</w:t>
      </w:r>
      <w:r w:rsidRPr="00684C44">
        <w:rPr>
          <w:sz w:val="24"/>
          <w:szCs w:val="24"/>
          <w:lang w:val="ru-RU" w:eastAsia="en-US"/>
        </w:rPr>
        <w:t xml:space="preserve"> – 4 месеца от крайния срок за получаване на оферти.</w:t>
      </w:r>
    </w:p>
    <w:p w:rsidR="001A7AE9" w:rsidRPr="001A7AE9" w:rsidRDefault="001A7AE9" w:rsidP="001A7AE9">
      <w:pPr>
        <w:suppressAutoHyphens/>
        <w:ind w:firstLine="720"/>
        <w:jc w:val="both"/>
        <w:rPr>
          <w:b/>
          <w:sz w:val="24"/>
          <w:szCs w:val="24"/>
          <w:lang w:eastAsia="en-US"/>
        </w:rPr>
      </w:pPr>
    </w:p>
    <w:p w:rsidR="001A7AE9" w:rsidRPr="001A7AE9" w:rsidRDefault="001A7AE9" w:rsidP="001A7AE9">
      <w:pPr>
        <w:suppressAutoHyphens/>
        <w:ind w:firstLine="720"/>
        <w:jc w:val="both"/>
        <w:rPr>
          <w:b/>
          <w:sz w:val="24"/>
          <w:szCs w:val="24"/>
          <w:lang w:eastAsia="en-US"/>
        </w:rPr>
      </w:pPr>
      <w:r w:rsidRPr="001A7AE9">
        <w:rPr>
          <w:b/>
          <w:sz w:val="24"/>
          <w:szCs w:val="24"/>
          <w:lang w:eastAsia="en-US"/>
        </w:rPr>
        <w:t>2. Указания за подготовка и представяне на офертите.</w:t>
      </w:r>
    </w:p>
    <w:p w:rsidR="001A7AE9" w:rsidRPr="001A7AE9" w:rsidRDefault="001A7AE9" w:rsidP="001A7AE9">
      <w:pPr>
        <w:suppressAutoHyphens/>
        <w:ind w:firstLine="720"/>
        <w:jc w:val="both"/>
        <w:rPr>
          <w:sz w:val="24"/>
          <w:szCs w:val="24"/>
          <w:lang w:eastAsia="en-US"/>
        </w:rPr>
      </w:pPr>
      <w:r w:rsidRPr="001A7AE9">
        <w:rPr>
          <w:sz w:val="24"/>
          <w:szCs w:val="24"/>
          <w:lang w:eastAsia="en-US"/>
        </w:rPr>
        <w:t xml:space="preserve">Всеки участник подава само една оферта в един вариант, като се придържа точно към предварително обявените от възложителя условия. Поставянето на различни от тези условия и изисквания от страна на участника води до отхвърляне на съответната оферта. Единствено офертите, които отговарят на изискванията, определени в тази Документация ще бъдат приети за разглеждане, оценяване и класиране. </w:t>
      </w:r>
    </w:p>
    <w:p w:rsidR="001A7AE9" w:rsidRPr="001A7AE9" w:rsidRDefault="001A7AE9" w:rsidP="001A7AE9">
      <w:pPr>
        <w:suppressAutoHyphens/>
        <w:ind w:firstLine="720"/>
        <w:jc w:val="both"/>
        <w:rPr>
          <w:sz w:val="24"/>
          <w:szCs w:val="24"/>
          <w:lang w:eastAsia="en-US"/>
        </w:rPr>
      </w:pPr>
      <w:r w:rsidRPr="001A7AE9">
        <w:rPr>
          <w:sz w:val="24"/>
          <w:szCs w:val="24"/>
          <w:lang w:eastAsia="en-US"/>
        </w:rPr>
        <w:t>С подаването на оферти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p>
    <w:p w:rsidR="001A7AE9" w:rsidRPr="001A7AE9" w:rsidRDefault="001A7AE9" w:rsidP="001A7AE9">
      <w:pPr>
        <w:suppressAutoHyphens/>
        <w:ind w:firstLine="720"/>
        <w:jc w:val="both"/>
        <w:rPr>
          <w:sz w:val="24"/>
          <w:szCs w:val="24"/>
          <w:lang w:val="en-US" w:eastAsia="en-US"/>
        </w:rPr>
      </w:pPr>
      <w:r w:rsidRPr="001A7AE9">
        <w:rPr>
          <w:sz w:val="24"/>
          <w:szCs w:val="24"/>
          <w:lang w:eastAsia="en-US"/>
        </w:rPr>
        <w:t xml:space="preserve">Всяка оферта включва документите по чл. 39, ал. 2 и ал. 3, т. 1 от ППЗОП, опис на представените документи, както и отделен запечатан непрозрачен плик с надпис "Предлагани ценови параметри", който съдържа ценовото предложение по чл. 39, ал. 3, т. 2 от ППЗОП. </w:t>
      </w:r>
    </w:p>
    <w:p w:rsidR="001A7AE9" w:rsidRPr="001A7AE9" w:rsidRDefault="001A7AE9" w:rsidP="001A7AE9">
      <w:pPr>
        <w:suppressAutoHyphens/>
        <w:ind w:firstLine="720"/>
        <w:jc w:val="both"/>
        <w:rPr>
          <w:sz w:val="24"/>
          <w:szCs w:val="24"/>
          <w:lang w:eastAsia="en-US"/>
        </w:rPr>
      </w:pPr>
      <w:r w:rsidRPr="001A7AE9">
        <w:rPr>
          <w:sz w:val="24"/>
          <w:szCs w:val="24"/>
          <w:lang w:eastAsia="en-US"/>
        </w:rPr>
        <w:t>Участниците – юридически лица в процедурата се представляват от законните си представители или от лица, специално упълномощени за участие в процедурата, което се доказва с изрично пълномощно.</w:t>
      </w:r>
    </w:p>
    <w:p w:rsidR="001A7AE9" w:rsidRPr="001A7AE9" w:rsidRDefault="001A7AE9" w:rsidP="001A7AE9">
      <w:pPr>
        <w:suppressAutoHyphens/>
        <w:ind w:firstLine="720"/>
        <w:jc w:val="both"/>
        <w:rPr>
          <w:sz w:val="24"/>
          <w:szCs w:val="24"/>
          <w:lang w:eastAsia="en-US"/>
        </w:rPr>
      </w:pPr>
      <w:r w:rsidRPr="001A7AE9">
        <w:rPr>
          <w:sz w:val="24"/>
          <w:szCs w:val="24"/>
          <w:lang w:eastAsia="en-US"/>
        </w:rPr>
        <w:t>Участниците – обединения, които не са юридически лица следва да определят партньор, който да представлява обединението за целите на обществената поръчка и да уговарят солидарна отговорност на членовете на обединението при изпълнение на обществената поръчка.</w:t>
      </w:r>
    </w:p>
    <w:p w:rsidR="001A7AE9" w:rsidRPr="001A7AE9" w:rsidRDefault="001A7AE9" w:rsidP="001A7AE9">
      <w:pPr>
        <w:suppressAutoHyphens/>
        <w:ind w:firstLine="360"/>
        <w:jc w:val="both"/>
        <w:rPr>
          <w:sz w:val="24"/>
          <w:szCs w:val="24"/>
          <w:lang w:eastAsia="en-US"/>
        </w:rPr>
      </w:pPr>
      <w:r w:rsidRPr="001A7AE9">
        <w:rPr>
          <w:sz w:val="24"/>
          <w:szCs w:val="24"/>
          <w:lang w:eastAsia="en-US"/>
        </w:rPr>
        <w:t>В случай, че участникът участва като обединение (или консорциум), което не е регистрирано като самостоятелно юридическо лице, тогава участникът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1A7AE9" w:rsidRPr="001A7AE9" w:rsidRDefault="001A7AE9" w:rsidP="001A7AE9">
      <w:pPr>
        <w:numPr>
          <w:ilvl w:val="0"/>
          <w:numId w:val="21"/>
        </w:numPr>
        <w:suppressAutoHyphens/>
        <w:jc w:val="both"/>
        <w:rPr>
          <w:sz w:val="24"/>
          <w:szCs w:val="24"/>
          <w:lang w:eastAsia="en-US"/>
        </w:rPr>
      </w:pPr>
      <w:r w:rsidRPr="001A7AE9">
        <w:rPr>
          <w:sz w:val="24"/>
          <w:szCs w:val="24"/>
          <w:lang w:eastAsia="en-US"/>
        </w:rPr>
        <w:t>правата и задълженията на участниците в обединението;</w:t>
      </w:r>
    </w:p>
    <w:p w:rsidR="001A7AE9" w:rsidRPr="001A7AE9" w:rsidRDefault="001A7AE9" w:rsidP="001A7AE9">
      <w:pPr>
        <w:numPr>
          <w:ilvl w:val="0"/>
          <w:numId w:val="21"/>
        </w:numPr>
        <w:suppressAutoHyphens/>
        <w:jc w:val="both"/>
        <w:rPr>
          <w:sz w:val="24"/>
          <w:szCs w:val="24"/>
          <w:lang w:eastAsia="en-US"/>
        </w:rPr>
      </w:pPr>
      <w:r w:rsidRPr="001A7AE9">
        <w:rPr>
          <w:sz w:val="24"/>
          <w:szCs w:val="24"/>
          <w:lang w:eastAsia="en-US"/>
        </w:rPr>
        <w:t>разпределението на отговорността между членовете на обединението;</w:t>
      </w:r>
    </w:p>
    <w:p w:rsidR="001A7AE9" w:rsidRPr="001A7AE9" w:rsidRDefault="001A7AE9" w:rsidP="001A7AE9">
      <w:pPr>
        <w:numPr>
          <w:ilvl w:val="0"/>
          <w:numId w:val="21"/>
        </w:numPr>
        <w:suppressAutoHyphens/>
        <w:jc w:val="both"/>
        <w:rPr>
          <w:sz w:val="24"/>
          <w:szCs w:val="24"/>
          <w:lang w:eastAsia="en-US"/>
        </w:rPr>
      </w:pPr>
      <w:r w:rsidRPr="001A7AE9">
        <w:rPr>
          <w:sz w:val="24"/>
          <w:szCs w:val="24"/>
          <w:lang w:eastAsia="en-US"/>
        </w:rPr>
        <w:t>дейностите, които ще изпълнява всеки член на обединението.</w:t>
      </w:r>
    </w:p>
    <w:p w:rsidR="001A7AE9" w:rsidRPr="001A7AE9" w:rsidRDefault="001A7AE9" w:rsidP="001A7AE9">
      <w:pPr>
        <w:suppressAutoHyphens/>
        <w:ind w:firstLine="360"/>
        <w:jc w:val="both"/>
        <w:rPr>
          <w:sz w:val="24"/>
          <w:szCs w:val="24"/>
          <w:lang w:eastAsia="en-US"/>
        </w:rPr>
      </w:pPr>
      <w:r w:rsidRPr="001A7AE9">
        <w:rPr>
          <w:sz w:val="24"/>
          <w:szCs w:val="24"/>
          <w:lang w:eastAsia="en-US"/>
        </w:rPr>
        <w:t xml:space="preserve">Не се допускат промени в състава на обединението след подаването на офертата, както и промени във вътрешното разпределение на дейностите между участниците в обединението.  </w:t>
      </w:r>
      <w:r w:rsidRPr="001A7AE9">
        <w:rPr>
          <w:sz w:val="24"/>
          <w:szCs w:val="24"/>
          <w:lang w:eastAsia="en-US"/>
        </w:rPr>
        <w:tab/>
        <w:t>Когато в договора за създаването на обединение / консорциум липсват клаузи, гарантиращи изпълнението на горепосочените условия, или състава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w:t>
      </w:r>
    </w:p>
    <w:p w:rsidR="001A7AE9" w:rsidRPr="001A7AE9" w:rsidRDefault="001A7AE9" w:rsidP="001A7AE9">
      <w:pPr>
        <w:suppressAutoHyphens/>
        <w:ind w:firstLine="360"/>
        <w:jc w:val="both"/>
        <w:rPr>
          <w:sz w:val="24"/>
          <w:szCs w:val="24"/>
          <w:lang w:val="en-US" w:eastAsia="en-US"/>
        </w:rPr>
      </w:pPr>
      <w:r w:rsidRPr="001A7AE9">
        <w:rPr>
          <w:sz w:val="24"/>
          <w:szCs w:val="24"/>
          <w:lang w:eastAsia="en-US"/>
        </w:rPr>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1A7AE9" w:rsidRPr="001A7AE9" w:rsidRDefault="001A7AE9" w:rsidP="001A7AE9">
      <w:pPr>
        <w:suppressAutoHyphens/>
        <w:ind w:firstLine="360"/>
        <w:jc w:val="both"/>
        <w:rPr>
          <w:sz w:val="24"/>
          <w:szCs w:val="24"/>
          <w:lang w:eastAsia="en-US"/>
        </w:rPr>
      </w:pPr>
      <w:r w:rsidRPr="001A7AE9">
        <w:rPr>
          <w:sz w:val="24"/>
          <w:szCs w:val="24"/>
          <w:lang w:eastAsia="en-US"/>
        </w:rPr>
        <w:t>Участниците в обединението носят солидарна отговорност за изпълнение на договора за обществената поръчка.</w:t>
      </w:r>
    </w:p>
    <w:p w:rsidR="001A7AE9" w:rsidRPr="001A7AE9" w:rsidRDefault="001A7AE9" w:rsidP="001A7AE9">
      <w:pPr>
        <w:suppressAutoHyphens/>
        <w:ind w:firstLine="360"/>
        <w:jc w:val="both"/>
        <w:rPr>
          <w:sz w:val="24"/>
          <w:szCs w:val="24"/>
          <w:lang w:eastAsia="en-US"/>
        </w:rPr>
      </w:pPr>
      <w:r w:rsidRPr="001A7AE9">
        <w:rPr>
          <w:sz w:val="24"/>
          <w:szCs w:val="24"/>
          <w:lang w:eastAsia="en-US"/>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1A7AE9">
        <w:rPr>
          <w:sz w:val="24"/>
          <w:szCs w:val="24"/>
          <w:lang w:eastAsia="en-US"/>
        </w:rPr>
        <w:lastRenderedPageBreak/>
        <w:t xml:space="preserve">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rsidR="001A7AE9" w:rsidRPr="001A7AE9" w:rsidRDefault="001A7AE9" w:rsidP="001A7AE9">
      <w:pPr>
        <w:tabs>
          <w:tab w:val="left" w:pos="993"/>
        </w:tabs>
        <w:autoSpaceDE w:val="0"/>
        <w:autoSpaceDN w:val="0"/>
        <w:adjustRightInd w:val="0"/>
        <w:ind w:firstLine="284"/>
        <w:contextualSpacing/>
        <w:jc w:val="both"/>
        <w:rPr>
          <w:rFonts w:eastAsia="MS Mincho"/>
          <w:sz w:val="24"/>
          <w:szCs w:val="24"/>
          <w:lang w:val="en-US" w:eastAsia="en-US"/>
        </w:rPr>
      </w:pPr>
      <w:r w:rsidRPr="001A7AE9">
        <w:rPr>
          <w:rFonts w:eastAsia="MS Mincho"/>
          <w:sz w:val="24"/>
          <w:szCs w:val="24"/>
          <w:lang w:val="en-US" w:eastAsia="en-US"/>
        </w:rPr>
        <w:t>Всеки участник в процедурата за възлагане на обществена поръчка е длъжен да заяви дали при изпълнението на поръчката ще използва подизпълнители, вида и дела на тяхното участие.</w:t>
      </w:r>
      <w:r w:rsidRPr="001A7AE9">
        <w:rPr>
          <w:rFonts w:eastAsia="MS Mincho"/>
          <w:sz w:val="24"/>
          <w:szCs w:val="24"/>
          <w:lang w:eastAsia="en-US"/>
        </w:rPr>
        <w:t xml:space="preserve"> </w:t>
      </w:r>
      <w:r w:rsidRPr="001A7AE9">
        <w:rPr>
          <w:rFonts w:eastAsia="MS Mincho"/>
          <w:sz w:val="24"/>
          <w:szCs w:val="24"/>
          <w:lang w:val="en-US" w:eastAsia="en-US"/>
        </w:rPr>
        <w:t xml:space="preserve">В случай, че участникът в процедурата ще използва един или повече подизпълнители, той трябва да представи доказателство за поетите от подизпълнителите задължения. Изпълнителят сключва договор за подизпълнение с подизпълнителите, посочени в офертата. </w:t>
      </w:r>
      <w:r w:rsidRPr="001A7AE9">
        <w:rPr>
          <w:rFonts w:eastAsia="MS Mincho"/>
          <w:sz w:val="24"/>
          <w:szCs w:val="24"/>
          <w:lang w:eastAsia="en-US"/>
        </w:rPr>
        <w:t xml:space="preserve">Подизпълнителите нямат право да превъзлагат една или повече от дейностите, които са включени в предмета на договора за подизпълнение. Независимо от възможността за използване на подизпълнители отговорността за изпълнение на договора за обществена поръчка е на изпълнителя. </w:t>
      </w:r>
      <w:r w:rsidRPr="001A7AE9">
        <w:rPr>
          <w:rFonts w:eastAsia="MS Mincho"/>
          <w:sz w:val="24"/>
          <w:szCs w:val="24"/>
          <w:lang w:val="en-US" w:eastAsia="en-US"/>
        </w:rPr>
        <w:t>Подизпълнителите трябва да отговарят на съответните критерии за подбор съобразно вида и дела от поръчката, кои</w:t>
      </w:r>
      <w:r w:rsidRPr="001A7AE9">
        <w:rPr>
          <w:rFonts w:ascii="Cambria Math" w:eastAsia="MS Mincho" w:hAnsi="Cambria Math" w:cs="Cambria Math"/>
          <w:sz w:val="24"/>
          <w:szCs w:val="24"/>
          <w:lang w:val="en-US" w:eastAsia="en-US"/>
        </w:rPr>
        <w:t>̆</w:t>
      </w:r>
      <w:r w:rsidRPr="001A7AE9">
        <w:rPr>
          <w:rFonts w:eastAsia="MS Mincho"/>
          <w:sz w:val="24"/>
          <w:szCs w:val="24"/>
          <w:lang w:val="en-US" w:eastAsia="en-US"/>
        </w:rPr>
        <w:t>то ще изпълняват, и за тях да не са налице основания за отстраняване от процедурата. Правилата, приложими за директните плащания към подизпълнителите са посочени в проекта на Договор и настоящата документация, както следва:</w:t>
      </w:r>
    </w:p>
    <w:p w:rsidR="001A7AE9" w:rsidRPr="001A7AE9" w:rsidRDefault="001A7AE9" w:rsidP="001A7AE9">
      <w:pPr>
        <w:jc w:val="both"/>
        <w:rPr>
          <w:bCs/>
          <w:sz w:val="24"/>
          <w:szCs w:val="26"/>
          <w:lang w:val="en-US" w:eastAsia="en-US"/>
        </w:rPr>
      </w:pPr>
      <w:r w:rsidRPr="001A7AE9">
        <w:rPr>
          <w:b/>
          <w:sz w:val="24"/>
          <w:szCs w:val="24"/>
          <w:lang w:eastAsia="en-US"/>
        </w:rPr>
        <w:t>-</w:t>
      </w:r>
      <w:r w:rsidRPr="001A7AE9">
        <w:rPr>
          <w:b/>
          <w:sz w:val="24"/>
          <w:szCs w:val="24"/>
          <w:lang w:val="en-US" w:eastAsia="en-US"/>
        </w:rPr>
        <w:t xml:space="preserve"> </w:t>
      </w:r>
      <w:r w:rsidRPr="001A7AE9">
        <w:rPr>
          <w:bCs/>
          <w:sz w:val="24"/>
          <w:szCs w:val="26"/>
          <w:lang w:val="en-US" w:eastAsia="en-US"/>
        </w:rPr>
        <w:t xml:space="preserve">Когато за частта от </w:t>
      </w:r>
      <w:r w:rsidRPr="001A7AE9">
        <w:rPr>
          <w:bCs/>
          <w:sz w:val="24"/>
          <w:szCs w:val="26"/>
          <w:lang w:eastAsia="en-US"/>
        </w:rPr>
        <w:t>у</w:t>
      </w:r>
      <w:r w:rsidRPr="001A7AE9">
        <w:rPr>
          <w:bCs/>
          <w:sz w:val="24"/>
          <w:szCs w:val="26"/>
          <w:lang w:val="en-US" w:eastAsia="en-US"/>
        </w:rPr>
        <w:t xml:space="preserve">слугите, която се изпълнява от подизпълнител, изпълнението може да бъде предадено отделно от изпълнението на останалите </w:t>
      </w:r>
      <w:r w:rsidRPr="001A7AE9">
        <w:rPr>
          <w:bCs/>
          <w:sz w:val="24"/>
          <w:szCs w:val="26"/>
          <w:lang w:eastAsia="en-US"/>
        </w:rPr>
        <w:t>у</w:t>
      </w:r>
      <w:r w:rsidRPr="001A7AE9">
        <w:rPr>
          <w:bCs/>
          <w:sz w:val="24"/>
          <w:szCs w:val="26"/>
          <w:lang w:val="en-US" w:eastAsia="en-US"/>
        </w:rPr>
        <w:t xml:space="preserve">слуги, подизпълнителят представя на </w:t>
      </w:r>
      <w:r w:rsidRPr="001A7AE9">
        <w:rPr>
          <w:bCs/>
          <w:sz w:val="24"/>
          <w:szCs w:val="26"/>
          <w:lang w:eastAsia="en-US"/>
        </w:rPr>
        <w:t>изпълнителя</w:t>
      </w:r>
      <w:r w:rsidRPr="001A7AE9">
        <w:rPr>
          <w:bCs/>
          <w:sz w:val="24"/>
          <w:szCs w:val="26"/>
          <w:lang w:val="en-US" w:eastAsia="en-US"/>
        </w:rPr>
        <w:t xml:space="preserve"> отчет за изпълнението на съответната част от </w:t>
      </w:r>
      <w:r w:rsidRPr="001A7AE9">
        <w:rPr>
          <w:bCs/>
          <w:sz w:val="24"/>
          <w:szCs w:val="26"/>
          <w:lang w:eastAsia="en-US"/>
        </w:rPr>
        <w:t>у</w:t>
      </w:r>
      <w:r w:rsidRPr="001A7AE9">
        <w:rPr>
          <w:bCs/>
          <w:sz w:val="24"/>
          <w:szCs w:val="26"/>
          <w:lang w:val="en-US" w:eastAsia="en-US"/>
        </w:rPr>
        <w:t>слугите за съответния период, заедно с искане за плащане на тази част пряко на подизпълнителя.</w:t>
      </w:r>
    </w:p>
    <w:p w:rsidR="001A7AE9" w:rsidRPr="001A7AE9" w:rsidRDefault="001A7AE9" w:rsidP="001A7AE9">
      <w:pPr>
        <w:jc w:val="both"/>
        <w:rPr>
          <w:bCs/>
          <w:sz w:val="24"/>
          <w:szCs w:val="26"/>
          <w:lang w:val="en-US" w:eastAsia="en-US"/>
        </w:rPr>
      </w:pPr>
      <w:r w:rsidRPr="001A7AE9">
        <w:rPr>
          <w:b/>
          <w:bCs/>
          <w:sz w:val="24"/>
          <w:szCs w:val="26"/>
          <w:lang w:eastAsia="en-US"/>
        </w:rPr>
        <w:t>-</w:t>
      </w:r>
      <w:r w:rsidRPr="001A7AE9">
        <w:rPr>
          <w:b/>
          <w:bCs/>
          <w:sz w:val="24"/>
          <w:szCs w:val="26"/>
          <w:lang w:val="en-US" w:eastAsia="en-US"/>
        </w:rPr>
        <w:t xml:space="preserve"> </w:t>
      </w:r>
      <w:r w:rsidRPr="001A7AE9">
        <w:rPr>
          <w:bCs/>
          <w:sz w:val="24"/>
          <w:szCs w:val="26"/>
          <w:lang w:val="en-US" w:eastAsia="en-US"/>
        </w:rPr>
        <w:t>И</w:t>
      </w:r>
      <w:r w:rsidRPr="001A7AE9">
        <w:rPr>
          <w:bCs/>
          <w:sz w:val="24"/>
          <w:szCs w:val="26"/>
          <w:lang w:eastAsia="en-US"/>
        </w:rPr>
        <w:t>зпълнителят</w:t>
      </w:r>
      <w:r w:rsidRPr="001A7AE9">
        <w:rPr>
          <w:bCs/>
          <w:sz w:val="24"/>
          <w:szCs w:val="26"/>
          <w:lang w:val="en-US" w:eastAsia="en-US"/>
        </w:rPr>
        <w:t xml:space="preserve"> се задължава да предостави на </w:t>
      </w:r>
      <w:r w:rsidRPr="001A7AE9">
        <w:rPr>
          <w:bCs/>
          <w:sz w:val="24"/>
          <w:szCs w:val="26"/>
          <w:lang w:eastAsia="en-US"/>
        </w:rPr>
        <w:t>възложителя</w:t>
      </w:r>
      <w:r w:rsidRPr="001A7AE9">
        <w:rPr>
          <w:bCs/>
          <w:sz w:val="24"/>
          <w:szCs w:val="26"/>
          <w:lang w:val="en-US" w:eastAsia="en-US"/>
        </w:rPr>
        <w:t xml:space="preserve">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1A7AE9" w:rsidRPr="001A7AE9" w:rsidRDefault="001A7AE9" w:rsidP="001A7AE9">
      <w:pPr>
        <w:jc w:val="both"/>
        <w:rPr>
          <w:bCs/>
          <w:sz w:val="24"/>
          <w:szCs w:val="26"/>
          <w:lang w:eastAsia="en-US"/>
        </w:rPr>
      </w:pPr>
      <w:r w:rsidRPr="001A7AE9">
        <w:rPr>
          <w:b/>
          <w:bCs/>
          <w:sz w:val="24"/>
          <w:szCs w:val="26"/>
          <w:lang w:eastAsia="en-US"/>
        </w:rPr>
        <w:t>-</w:t>
      </w:r>
      <w:r w:rsidRPr="001A7AE9">
        <w:rPr>
          <w:b/>
          <w:bCs/>
          <w:sz w:val="24"/>
          <w:szCs w:val="26"/>
          <w:lang w:val="en-US" w:eastAsia="en-US"/>
        </w:rPr>
        <w:t xml:space="preserve"> </w:t>
      </w:r>
      <w:r w:rsidRPr="001A7AE9">
        <w:rPr>
          <w:bCs/>
          <w:sz w:val="24"/>
          <w:szCs w:val="26"/>
          <w:lang w:val="en-US" w:eastAsia="en-US"/>
        </w:rPr>
        <w:t>В</w:t>
      </w:r>
      <w:r w:rsidRPr="001A7AE9">
        <w:rPr>
          <w:bCs/>
          <w:sz w:val="24"/>
          <w:szCs w:val="26"/>
          <w:lang w:eastAsia="en-US"/>
        </w:rPr>
        <w:t>ъзложителят</w:t>
      </w:r>
      <w:r w:rsidRPr="001A7AE9">
        <w:rPr>
          <w:bCs/>
          <w:sz w:val="24"/>
          <w:szCs w:val="26"/>
          <w:lang w:val="en-US" w:eastAsia="en-US"/>
        </w:rPr>
        <w:t xml:space="preserve"> приема изпълнението на частта от </w:t>
      </w:r>
      <w:r w:rsidRPr="001A7AE9">
        <w:rPr>
          <w:bCs/>
          <w:sz w:val="24"/>
          <w:szCs w:val="26"/>
          <w:lang w:eastAsia="en-US"/>
        </w:rPr>
        <w:t>у</w:t>
      </w:r>
      <w:r w:rsidRPr="001A7AE9">
        <w:rPr>
          <w:bCs/>
          <w:sz w:val="24"/>
          <w:szCs w:val="26"/>
          <w:lang w:val="en-US" w:eastAsia="en-US"/>
        </w:rPr>
        <w:t xml:space="preserve">слугите, при съответно спазване на разпоредбите на Договора и заплаща </w:t>
      </w:r>
      <w:r w:rsidRPr="001A7AE9">
        <w:rPr>
          <w:sz w:val="24"/>
          <w:szCs w:val="24"/>
          <w:lang w:eastAsia="en-US"/>
        </w:rPr>
        <w:t xml:space="preserve"> </w:t>
      </w:r>
      <w:r w:rsidRPr="001A7AE9">
        <w:rPr>
          <w:bCs/>
          <w:sz w:val="24"/>
          <w:szCs w:val="26"/>
          <w:lang w:val="en-US" w:eastAsia="en-US"/>
        </w:rPr>
        <w:t>възнаграждение</w:t>
      </w:r>
      <w:r w:rsidRPr="001A7AE9">
        <w:rPr>
          <w:rFonts w:ascii="Calibri" w:eastAsia="Calibri" w:hAnsi="Calibri"/>
          <w:sz w:val="24"/>
          <w:szCs w:val="24"/>
          <w:lang w:val="en-US" w:eastAsia="en-US"/>
        </w:rPr>
        <w:t xml:space="preserve"> </w:t>
      </w:r>
      <w:r w:rsidRPr="001A7AE9">
        <w:rPr>
          <w:bCs/>
          <w:sz w:val="24"/>
          <w:szCs w:val="26"/>
          <w:lang w:val="en-US" w:eastAsia="en-US"/>
        </w:rPr>
        <w:t>за тази част на подизпълнителя в срок до 30 (тридесет) дни от подписването на приемо-предавателен протокол и представена оригинална фактура от подизпълнителя. В</w:t>
      </w:r>
      <w:r w:rsidRPr="001A7AE9">
        <w:rPr>
          <w:bCs/>
          <w:sz w:val="24"/>
          <w:szCs w:val="26"/>
          <w:lang w:eastAsia="en-US"/>
        </w:rPr>
        <w:t>ъзложителят</w:t>
      </w:r>
      <w:r w:rsidRPr="001A7AE9">
        <w:rPr>
          <w:bCs/>
          <w:sz w:val="24"/>
          <w:szCs w:val="26"/>
          <w:lang w:val="en-US" w:eastAsia="en-US"/>
        </w:rPr>
        <w:t xml:space="preserve"> има право да откаже да извърши плащането, когато искането за плащане е оспорено от </w:t>
      </w:r>
      <w:r w:rsidRPr="001A7AE9">
        <w:rPr>
          <w:bCs/>
          <w:sz w:val="24"/>
          <w:szCs w:val="26"/>
          <w:lang w:eastAsia="en-US"/>
        </w:rPr>
        <w:t>изпълнителя</w:t>
      </w:r>
      <w:r w:rsidRPr="001A7AE9">
        <w:rPr>
          <w:bCs/>
          <w:sz w:val="24"/>
          <w:szCs w:val="26"/>
          <w:lang w:val="en-US" w:eastAsia="en-US"/>
        </w:rPr>
        <w:t>, до момента на отстраняване на причината за отказа.</w:t>
      </w:r>
    </w:p>
    <w:p w:rsidR="001A7AE9" w:rsidRPr="001A7AE9" w:rsidRDefault="001A7AE9" w:rsidP="001A7AE9">
      <w:pPr>
        <w:widowControl w:val="0"/>
        <w:autoSpaceDE w:val="0"/>
        <w:autoSpaceDN w:val="0"/>
        <w:adjustRightInd w:val="0"/>
        <w:ind w:firstLine="284"/>
        <w:contextualSpacing/>
        <w:jc w:val="both"/>
        <w:rPr>
          <w:rFonts w:eastAsia="MS Mincho"/>
          <w:sz w:val="24"/>
          <w:szCs w:val="24"/>
          <w:lang w:val="en-US" w:eastAsia="en-US"/>
        </w:rPr>
      </w:pPr>
      <w:r w:rsidRPr="001A7AE9">
        <w:rPr>
          <w:rFonts w:eastAsia="MS Mincho"/>
          <w:sz w:val="24"/>
          <w:szCs w:val="24"/>
          <w:lang w:val="en-US" w:eastAsia="en-US"/>
        </w:rPr>
        <w:t>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професионалната способности</w:t>
      </w:r>
      <w:r w:rsidRPr="001A7AE9">
        <w:rPr>
          <w:rFonts w:eastAsia="MS Mincho"/>
          <w:sz w:val="24"/>
          <w:szCs w:val="24"/>
          <w:lang w:eastAsia="en-US"/>
        </w:rPr>
        <w:t xml:space="preserve">. </w:t>
      </w:r>
      <w:r w:rsidRPr="001A7AE9">
        <w:rPr>
          <w:rFonts w:eastAsia="MS Mincho"/>
          <w:sz w:val="24"/>
          <w:szCs w:val="24"/>
          <w:lang w:val="en-US" w:eastAsia="en-US"/>
        </w:rPr>
        <w:t>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 В случай, че участникът се позовава на капацитета на трети лица, тои</w:t>
      </w:r>
      <w:r w:rsidRPr="001A7AE9">
        <w:rPr>
          <w:rFonts w:ascii="Cambria Math" w:eastAsia="MS Mincho" w:hAnsi="Cambria Math" w:cs="Cambria Math"/>
          <w:sz w:val="24"/>
          <w:szCs w:val="24"/>
          <w:lang w:val="en-US" w:eastAsia="en-US"/>
        </w:rPr>
        <w:t>̆</w:t>
      </w:r>
      <w:r w:rsidRPr="001A7AE9">
        <w:rPr>
          <w:rFonts w:eastAsia="MS Mincho"/>
          <w:sz w:val="24"/>
          <w:szCs w:val="24"/>
          <w:lang w:val="en-US" w:eastAsia="en-US"/>
        </w:rPr>
        <w:t xml:space="preserve"> трябва да може да докаже, че ще разполага с техните ресурси, като представи документи за поетите от третите лица задължения.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rsidR="001A7AE9" w:rsidRPr="001A7AE9" w:rsidRDefault="001A7AE9" w:rsidP="001A7AE9">
      <w:pPr>
        <w:suppressAutoHyphens/>
        <w:ind w:firstLine="360"/>
        <w:jc w:val="both"/>
        <w:rPr>
          <w:sz w:val="24"/>
          <w:szCs w:val="24"/>
          <w:lang w:eastAsia="en-US"/>
        </w:rPr>
      </w:pPr>
      <w:r w:rsidRPr="001A7AE9">
        <w:rPr>
          <w:sz w:val="24"/>
          <w:szCs w:val="24"/>
          <w:lang w:eastAsia="en-US"/>
        </w:rPr>
        <w:t>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1A7AE9" w:rsidRPr="001A7AE9" w:rsidRDefault="001A7AE9" w:rsidP="001A7AE9">
      <w:pPr>
        <w:suppressAutoHyphens/>
        <w:ind w:firstLine="360"/>
        <w:jc w:val="both"/>
        <w:rPr>
          <w:sz w:val="24"/>
          <w:szCs w:val="24"/>
          <w:lang w:eastAsia="en-US"/>
        </w:rPr>
      </w:pPr>
      <w:r w:rsidRPr="001A7AE9">
        <w:rPr>
          <w:sz w:val="24"/>
          <w:szCs w:val="24"/>
          <w:lang w:eastAsia="en-US"/>
        </w:rPr>
        <w:lastRenderedPageBreak/>
        <w:t>Когато кандидатът или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в предходното изречение.</w:t>
      </w:r>
    </w:p>
    <w:p w:rsidR="001A7AE9" w:rsidRPr="001A7AE9" w:rsidRDefault="001A7AE9" w:rsidP="001A7AE9">
      <w:pPr>
        <w:suppressAutoHyphens/>
        <w:ind w:firstLine="360"/>
        <w:jc w:val="both"/>
        <w:rPr>
          <w:sz w:val="24"/>
          <w:szCs w:val="24"/>
          <w:lang w:eastAsia="en-US"/>
        </w:rPr>
      </w:pPr>
      <w:r w:rsidRPr="001A7AE9">
        <w:rPr>
          <w:sz w:val="24"/>
          <w:szCs w:val="24"/>
          <w:lang w:eastAsia="en-US"/>
        </w:rPr>
        <w:t>Когато кандидатът или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p>
    <w:p w:rsidR="001A7AE9" w:rsidRPr="001A7AE9" w:rsidRDefault="001A7AE9" w:rsidP="001A7AE9">
      <w:pPr>
        <w:suppressAutoHyphens/>
        <w:ind w:firstLine="360"/>
        <w:jc w:val="both"/>
        <w:rPr>
          <w:sz w:val="24"/>
          <w:szCs w:val="24"/>
          <w:lang w:val="en-US" w:eastAsia="en-US"/>
        </w:rPr>
      </w:pPr>
      <w:r w:rsidRPr="001A7AE9">
        <w:rPr>
          <w:sz w:val="24"/>
          <w:szCs w:val="24"/>
          <w:lang w:eastAsia="en-US"/>
        </w:rPr>
        <w:t>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1A7AE9" w:rsidRPr="001A7AE9" w:rsidRDefault="001A7AE9" w:rsidP="001A7AE9">
      <w:pPr>
        <w:suppressAutoHyphens/>
        <w:ind w:firstLine="360"/>
        <w:jc w:val="both"/>
        <w:rPr>
          <w:sz w:val="24"/>
          <w:szCs w:val="24"/>
          <w:lang w:val="en-US" w:eastAsia="en-US"/>
        </w:rPr>
      </w:pPr>
      <w:r w:rsidRPr="001A7AE9">
        <w:rPr>
          <w:sz w:val="24"/>
          <w:szCs w:val="24"/>
          <w:lang w:eastAsia="en-US"/>
        </w:rPr>
        <w:t>Единният европейски документ за обществени поръчки се предоставя в електронен вид по образец, утвърден с акт на Европейската комисия.</w:t>
      </w:r>
    </w:p>
    <w:p w:rsidR="001A7AE9" w:rsidRPr="001A7AE9" w:rsidRDefault="001A7AE9" w:rsidP="001A7AE9">
      <w:pPr>
        <w:suppressAutoHyphens/>
        <w:ind w:firstLine="360"/>
        <w:jc w:val="both"/>
        <w:rPr>
          <w:sz w:val="24"/>
          <w:szCs w:val="24"/>
          <w:lang w:eastAsia="en-US"/>
        </w:rPr>
      </w:pPr>
      <w:r w:rsidRPr="001A7AE9">
        <w:rPr>
          <w:sz w:val="24"/>
          <w:szCs w:val="24"/>
          <w:lang w:eastAsia="en-US"/>
        </w:rPr>
        <w:t>Възложителят може да изисква по всяко време след отварянето на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възлагане на поръчката.</w:t>
      </w:r>
    </w:p>
    <w:p w:rsidR="001A7AE9" w:rsidRPr="001A7AE9" w:rsidRDefault="001A7AE9" w:rsidP="001A7AE9">
      <w:pPr>
        <w:suppressAutoHyphens/>
        <w:ind w:firstLine="360"/>
        <w:jc w:val="both"/>
        <w:rPr>
          <w:sz w:val="24"/>
          <w:szCs w:val="24"/>
          <w:lang w:eastAsia="en-US"/>
        </w:rPr>
      </w:pPr>
      <w:r w:rsidRPr="001A7AE9">
        <w:rPr>
          <w:sz w:val="24"/>
          <w:szCs w:val="24"/>
          <w:lang w:eastAsia="en-US"/>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1A7AE9" w:rsidRPr="001A7AE9" w:rsidRDefault="001A7AE9" w:rsidP="001A7AE9">
      <w:pPr>
        <w:suppressAutoHyphens/>
        <w:ind w:firstLine="720"/>
        <w:jc w:val="both"/>
        <w:rPr>
          <w:sz w:val="24"/>
          <w:szCs w:val="24"/>
          <w:lang w:eastAsia="en-US"/>
        </w:rPr>
      </w:pPr>
      <w:r w:rsidRPr="001A7AE9">
        <w:rPr>
          <w:sz w:val="24"/>
          <w:szCs w:val="24"/>
          <w:lang w:eastAsia="en-US"/>
        </w:rPr>
        <w:t>Офертата се представя на български език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 Върху опаковката участникът посочва:</w:t>
      </w:r>
    </w:p>
    <w:p w:rsidR="001A7AE9" w:rsidRPr="001A7AE9" w:rsidRDefault="001A7AE9" w:rsidP="001A7AE9">
      <w:pPr>
        <w:numPr>
          <w:ilvl w:val="0"/>
          <w:numId w:val="22"/>
        </w:numPr>
        <w:suppressAutoHyphens/>
        <w:jc w:val="both"/>
        <w:rPr>
          <w:sz w:val="24"/>
          <w:szCs w:val="24"/>
          <w:lang w:eastAsia="en-US"/>
        </w:rPr>
      </w:pPr>
      <w:r w:rsidRPr="001A7AE9">
        <w:rPr>
          <w:sz w:val="24"/>
          <w:szCs w:val="24"/>
          <w:lang w:eastAsia="en-US"/>
        </w:rPr>
        <w:t>наименованието на  участника, включително участниците в обединението, когато е приложимо;</w:t>
      </w:r>
    </w:p>
    <w:p w:rsidR="001A7AE9" w:rsidRPr="001A7AE9" w:rsidRDefault="001A7AE9" w:rsidP="001A7AE9">
      <w:pPr>
        <w:numPr>
          <w:ilvl w:val="0"/>
          <w:numId w:val="22"/>
        </w:numPr>
        <w:suppressAutoHyphens/>
        <w:jc w:val="both"/>
        <w:rPr>
          <w:sz w:val="24"/>
          <w:szCs w:val="24"/>
          <w:lang w:eastAsia="en-US"/>
        </w:rPr>
      </w:pPr>
      <w:r w:rsidRPr="001A7AE9">
        <w:rPr>
          <w:sz w:val="24"/>
          <w:szCs w:val="24"/>
          <w:lang w:eastAsia="en-US"/>
        </w:rPr>
        <w:t>адрес за кореспонденция, телефон и по възможност – факс и електронен адрес;</w:t>
      </w:r>
    </w:p>
    <w:p w:rsidR="001A7AE9" w:rsidRPr="001A7AE9" w:rsidRDefault="001A7AE9" w:rsidP="001A7AE9">
      <w:pPr>
        <w:numPr>
          <w:ilvl w:val="0"/>
          <w:numId w:val="22"/>
        </w:numPr>
        <w:suppressAutoHyphens/>
        <w:jc w:val="both"/>
        <w:rPr>
          <w:sz w:val="24"/>
          <w:szCs w:val="24"/>
          <w:lang w:eastAsia="en-US"/>
        </w:rPr>
      </w:pPr>
      <w:r w:rsidRPr="001A7AE9">
        <w:rPr>
          <w:sz w:val="24"/>
          <w:szCs w:val="24"/>
          <w:lang w:eastAsia="en-US"/>
        </w:rPr>
        <w:t>наименованието на поръчката, а когато е приложимо – и обособените позиции, за които се подават документите.</w:t>
      </w:r>
    </w:p>
    <w:p w:rsidR="001A7AE9" w:rsidRPr="001A7AE9" w:rsidRDefault="001A7AE9" w:rsidP="001A7AE9">
      <w:pPr>
        <w:suppressAutoHyphens/>
        <w:ind w:firstLine="360"/>
        <w:jc w:val="both"/>
        <w:rPr>
          <w:sz w:val="24"/>
          <w:szCs w:val="24"/>
          <w:lang w:eastAsia="en-US"/>
        </w:rPr>
      </w:pPr>
      <w:r w:rsidRPr="001A7AE9">
        <w:rPr>
          <w:sz w:val="24"/>
          <w:szCs w:val="24"/>
          <w:lang w:eastAsia="en-US"/>
        </w:rPr>
        <w:t>Опаковката включва документите по чл. 39, ал. 2 и ал. 3, т. 1 от ППЗОП, опис на представените документи, както и отделен запечатан непрозрачен плик с надпис "Предлагани ценови параметри", който съдържа ценовото предложение по чл. 39, ал. 3, т. 2 от ППЗОП.</w:t>
      </w:r>
    </w:p>
    <w:p w:rsidR="001A7AE9" w:rsidRPr="001A7AE9" w:rsidRDefault="001A7AE9" w:rsidP="001A7AE9">
      <w:pPr>
        <w:suppressAutoHyphens/>
        <w:ind w:firstLine="360"/>
        <w:jc w:val="both"/>
        <w:rPr>
          <w:sz w:val="24"/>
          <w:szCs w:val="24"/>
          <w:lang w:eastAsia="en-US"/>
        </w:rPr>
      </w:pPr>
      <w:r w:rsidRPr="001A7AE9">
        <w:rPr>
          <w:sz w:val="24"/>
          <w:szCs w:val="24"/>
          <w:lang w:eastAsia="en-US"/>
        </w:rPr>
        <w:t>В случай, че участниците прилагат документи на чужд език, вкл. и документи участващи в класирането, същите следва да бъдат представени и в превод, непредставянето на превод се счита че документът не е представен.</w:t>
      </w:r>
    </w:p>
    <w:p w:rsidR="001A7AE9" w:rsidRPr="001A7AE9" w:rsidRDefault="001A7AE9" w:rsidP="001A7AE9">
      <w:pPr>
        <w:suppressAutoHyphens/>
        <w:ind w:firstLine="360"/>
        <w:jc w:val="both"/>
        <w:rPr>
          <w:sz w:val="24"/>
          <w:szCs w:val="24"/>
          <w:lang w:eastAsia="en-US"/>
        </w:rPr>
      </w:pPr>
      <w:r w:rsidRPr="001A7AE9">
        <w:rPr>
          <w:sz w:val="24"/>
          <w:szCs w:val="24"/>
          <w:lang w:eastAsia="en-US"/>
        </w:rPr>
        <w:t xml:space="preserve">Всяка страница на офертата следва да е подписана, подпечатана и номерирана с пореден номер на страницата. </w:t>
      </w:r>
    </w:p>
    <w:p w:rsidR="001A7AE9" w:rsidRPr="001A7AE9" w:rsidRDefault="001A7AE9" w:rsidP="001A7AE9">
      <w:pPr>
        <w:suppressAutoHyphens/>
        <w:ind w:firstLine="360"/>
        <w:jc w:val="both"/>
        <w:rPr>
          <w:sz w:val="24"/>
          <w:szCs w:val="24"/>
          <w:lang w:eastAsia="en-US"/>
        </w:rPr>
      </w:pPr>
      <w:r w:rsidRPr="001A7AE9">
        <w:rPr>
          <w:sz w:val="24"/>
          <w:szCs w:val="24"/>
          <w:lang w:eastAsia="en-US"/>
        </w:rPr>
        <w:t>За получените оферти за участие при възложителя се води регистър, в който се отбелязват:</w:t>
      </w:r>
    </w:p>
    <w:p w:rsidR="001A7AE9" w:rsidRPr="001A7AE9" w:rsidRDefault="001A7AE9" w:rsidP="001A7AE9">
      <w:pPr>
        <w:suppressAutoHyphens/>
        <w:ind w:firstLine="360"/>
        <w:jc w:val="both"/>
        <w:rPr>
          <w:sz w:val="24"/>
          <w:szCs w:val="24"/>
          <w:lang w:eastAsia="en-US"/>
        </w:rPr>
      </w:pPr>
      <w:r w:rsidRPr="001A7AE9">
        <w:rPr>
          <w:sz w:val="24"/>
          <w:szCs w:val="24"/>
          <w:lang w:eastAsia="en-US"/>
        </w:rPr>
        <w:t>1. подател на офертата или заявлението за участие;</w:t>
      </w:r>
    </w:p>
    <w:p w:rsidR="001A7AE9" w:rsidRPr="001A7AE9" w:rsidRDefault="001A7AE9" w:rsidP="001A7AE9">
      <w:pPr>
        <w:suppressAutoHyphens/>
        <w:ind w:firstLine="360"/>
        <w:jc w:val="both"/>
        <w:rPr>
          <w:sz w:val="24"/>
          <w:szCs w:val="24"/>
          <w:lang w:eastAsia="en-US"/>
        </w:rPr>
      </w:pPr>
      <w:r w:rsidRPr="001A7AE9">
        <w:rPr>
          <w:sz w:val="24"/>
          <w:szCs w:val="24"/>
          <w:lang w:eastAsia="en-US"/>
        </w:rPr>
        <w:t xml:space="preserve">2. номер, дата и час на получаване; </w:t>
      </w:r>
    </w:p>
    <w:p w:rsidR="001A7AE9" w:rsidRPr="001A7AE9" w:rsidRDefault="001A7AE9" w:rsidP="001A7AE9">
      <w:pPr>
        <w:suppressAutoHyphens/>
        <w:ind w:firstLine="360"/>
        <w:jc w:val="both"/>
        <w:rPr>
          <w:sz w:val="24"/>
          <w:szCs w:val="24"/>
          <w:lang w:eastAsia="en-US"/>
        </w:rPr>
      </w:pPr>
      <w:r w:rsidRPr="001A7AE9">
        <w:rPr>
          <w:sz w:val="24"/>
          <w:szCs w:val="24"/>
          <w:lang w:eastAsia="en-US"/>
        </w:rPr>
        <w:t>3. причините за връщане на офертата, когато е приложимо.</w:t>
      </w:r>
    </w:p>
    <w:p w:rsidR="001A7AE9" w:rsidRPr="001A7AE9" w:rsidRDefault="001A7AE9" w:rsidP="001A7AE9">
      <w:pPr>
        <w:suppressAutoHyphens/>
        <w:ind w:firstLine="360"/>
        <w:jc w:val="both"/>
        <w:rPr>
          <w:sz w:val="24"/>
          <w:szCs w:val="24"/>
          <w:lang w:eastAsia="en-US"/>
        </w:rPr>
      </w:pPr>
      <w:r w:rsidRPr="001A7AE9">
        <w:rPr>
          <w:sz w:val="24"/>
          <w:szCs w:val="24"/>
          <w:lang w:eastAsia="en-US"/>
        </w:rPr>
        <w:t>При получаване на офертата върху опаковката се отбелязват поредният номер, датата и часът на получаването, за което на приносителя се издава документ.</w:t>
      </w:r>
    </w:p>
    <w:p w:rsidR="001A7AE9" w:rsidRPr="001A7AE9" w:rsidRDefault="001A7AE9" w:rsidP="001A7AE9">
      <w:pPr>
        <w:suppressAutoHyphens/>
        <w:ind w:firstLine="360"/>
        <w:jc w:val="both"/>
        <w:rPr>
          <w:sz w:val="24"/>
          <w:szCs w:val="24"/>
          <w:lang w:eastAsia="en-US"/>
        </w:rPr>
      </w:pPr>
      <w:r w:rsidRPr="001A7AE9">
        <w:rPr>
          <w:sz w:val="24"/>
          <w:szCs w:val="24"/>
          <w:lang w:eastAsia="en-US"/>
        </w:rPr>
        <w:t xml:space="preserve">Не се приемат оферти, които са представени след изтичане на крайния срок за получаване или са в незапечатана опаковка или в опаковка с нарушена цялост. </w:t>
      </w:r>
    </w:p>
    <w:p w:rsidR="001A7AE9" w:rsidRPr="001A7AE9" w:rsidRDefault="001A7AE9" w:rsidP="001A7AE9">
      <w:pPr>
        <w:suppressAutoHyphens/>
        <w:ind w:firstLine="360"/>
        <w:jc w:val="both"/>
        <w:rPr>
          <w:sz w:val="24"/>
          <w:szCs w:val="24"/>
          <w:lang w:eastAsia="en-US"/>
        </w:rPr>
      </w:pPr>
      <w:r w:rsidRPr="001A7AE9">
        <w:rPr>
          <w:sz w:val="24"/>
          <w:szCs w:val="24"/>
          <w:lang w:eastAsia="en-US"/>
        </w:rPr>
        <w:t xml:space="preserve">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w:t>
      </w:r>
      <w:r w:rsidRPr="001A7AE9">
        <w:rPr>
          <w:sz w:val="24"/>
          <w:szCs w:val="24"/>
          <w:lang w:eastAsia="en-US"/>
        </w:rPr>
        <w:lastRenderedPageBreak/>
        <w:t>подписва от представител на възложителя и от присъстващите лица. Офертите на лицата от списъка се завеждат в регистъра.</w:t>
      </w:r>
    </w:p>
    <w:p w:rsidR="001A7AE9" w:rsidRPr="001A7AE9" w:rsidRDefault="001A7AE9" w:rsidP="001A7AE9">
      <w:pPr>
        <w:suppressAutoHyphens/>
        <w:ind w:firstLine="360"/>
        <w:jc w:val="both"/>
        <w:rPr>
          <w:sz w:val="24"/>
          <w:szCs w:val="24"/>
          <w:lang w:eastAsia="en-US"/>
        </w:rPr>
      </w:pPr>
      <w:r w:rsidRPr="001A7AE9">
        <w:rPr>
          <w:sz w:val="24"/>
          <w:szCs w:val="24"/>
          <w:lang w:eastAsia="en-US"/>
        </w:rPr>
        <w:t xml:space="preserve">Не се допуска приемане на оферти от лица, които не са включени в списъка. </w:t>
      </w:r>
    </w:p>
    <w:p w:rsidR="001A7AE9" w:rsidRPr="001A7AE9" w:rsidRDefault="001A7AE9" w:rsidP="001A7AE9">
      <w:pPr>
        <w:suppressAutoHyphens/>
        <w:ind w:firstLine="360"/>
        <w:jc w:val="both"/>
        <w:rPr>
          <w:sz w:val="24"/>
          <w:szCs w:val="24"/>
          <w:lang w:eastAsia="en-US"/>
        </w:rPr>
      </w:pPr>
      <w:r w:rsidRPr="001A7AE9">
        <w:rPr>
          <w:sz w:val="24"/>
          <w:szCs w:val="24"/>
          <w:lang w:eastAsia="en-US"/>
        </w:rPr>
        <w:t>До изтичане на срока за подаване на офертите всеки участник може да промени, допълни или оттегли офертата си. Оттеглянето на офертата прекратява по-нататъшното участие на участника в процедурата. Допълнението и промяната на офертата трябва да отговаря на изискванията и условията за представяне на първоначалната оферта, като върху плика бъде отбелязан и текст “Допълнение/промяна към оферта Вх.№......”</w:t>
      </w:r>
    </w:p>
    <w:p w:rsidR="001A7AE9" w:rsidRPr="001A7AE9" w:rsidRDefault="001A7AE9" w:rsidP="001A7AE9">
      <w:pPr>
        <w:suppressAutoHyphens/>
        <w:ind w:firstLine="360"/>
        <w:jc w:val="both"/>
        <w:rPr>
          <w:sz w:val="24"/>
          <w:szCs w:val="24"/>
          <w:lang w:eastAsia="en-US"/>
        </w:rPr>
      </w:pPr>
      <w:r w:rsidRPr="001A7AE9">
        <w:rPr>
          <w:sz w:val="24"/>
          <w:szCs w:val="24"/>
          <w:lang w:eastAsia="en-US"/>
        </w:rPr>
        <w:t>Изменения и допълнения на офертата след изтичане на срока за подаване не се допускат.</w:t>
      </w:r>
    </w:p>
    <w:p w:rsidR="001A7AE9" w:rsidRPr="001A7AE9" w:rsidRDefault="001A7AE9" w:rsidP="001A7AE9">
      <w:pPr>
        <w:suppressAutoHyphens/>
        <w:ind w:firstLine="360"/>
        <w:jc w:val="both"/>
        <w:rPr>
          <w:sz w:val="24"/>
          <w:szCs w:val="24"/>
          <w:lang w:eastAsia="en-US"/>
        </w:rPr>
      </w:pPr>
      <w:r w:rsidRPr="001A7AE9">
        <w:rPr>
          <w:sz w:val="24"/>
          <w:szCs w:val="24"/>
          <w:lang w:eastAsia="en-US"/>
        </w:rPr>
        <w:t xml:space="preserve">Офертите, които не отговарят на изискванията, не се връщат на участниците и не подлежат на по – нататъшно разглеждане. </w:t>
      </w:r>
    </w:p>
    <w:p w:rsidR="001A7AE9" w:rsidRPr="001A7AE9" w:rsidRDefault="001A7AE9" w:rsidP="001A7AE9">
      <w:pPr>
        <w:suppressAutoHyphens/>
        <w:ind w:left="360"/>
        <w:jc w:val="both"/>
        <w:rPr>
          <w:sz w:val="24"/>
          <w:szCs w:val="24"/>
          <w:lang w:eastAsia="en-US"/>
        </w:rPr>
      </w:pPr>
      <w:r w:rsidRPr="001A7AE9">
        <w:rPr>
          <w:sz w:val="24"/>
          <w:szCs w:val="24"/>
          <w:lang w:eastAsia="en-US"/>
        </w:rPr>
        <w:t xml:space="preserve">Разходите по изработването на офертите са за сметка на участниците в процедурата. </w:t>
      </w:r>
    </w:p>
    <w:p w:rsidR="001A7AE9" w:rsidRPr="001A7AE9" w:rsidRDefault="001A7AE9" w:rsidP="001A7AE9">
      <w:pPr>
        <w:suppressAutoHyphens/>
        <w:ind w:firstLine="360"/>
        <w:jc w:val="both"/>
        <w:rPr>
          <w:b/>
          <w:sz w:val="24"/>
          <w:szCs w:val="24"/>
          <w:lang w:eastAsia="en-US"/>
        </w:rPr>
      </w:pPr>
      <w:r w:rsidRPr="001A7AE9">
        <w:rPr>
          <w:b/>
          <w:sz w:val="24"/>
          <w:szCs w:val="24"/>
          <w:lang w:eastAsia="en-US"/>
        </w:rPr>
        <w:t>3. Разглеждането, оценката и класирането на офертите се организира и провежда от комисия  назначена със заповед на Възложителя,  след изтичане срока за приемане на офертите и се обявява в деня, определен за отварянето им и се осъществява при следните етапи:</w:t>
      </w:r>
    </w:p>
    <w:p w:rsidR="001A7AE9" w:rsidRPr="001A7AE9" w:rsidRDefault="001A7AE9" w:rsidP="001A7AE9">
      <w:pPr>
        <w:suppressAutoHyphens/>
        <w:ind w:firstLine="360"/>
        <w:jc w:val="both"/>
        <w:rPr>
          <w:sz w:val="24"/>
          <w:szCs w:val="24"/>
          <w:lang w:eastAsia="en-US"/>
        </w:rPr>
      </w:pPr>
      <w:r w:rsidRPr="001A7AE9">
        <w:rPr>
          <w:sz w:val="24"/>
          <w:szCs w:val="24"/>
          <w:lang w:eastAsia="en-US"/>
        </w:rPr>
        <w:t>Комисията започва работа след получаване на представените заявления за участие или оферти и протокола по чл. 48, ал. 6 от ППЗОП.</w:t>
      </w:r>
    </w:p>
    <w:p w:rsidR="001A7AE9" w:rsidRPr="001A7AE9" w:rsidRDefault="001A7AE9" w:rsidP="001A7AE9">
      <w:pPr>
        <w:suppressAutoHyphens/>
        <w:ind w:firstLine="360"/>
        <w:jc w:val="both"/>
        <w:rPr>
          <w:sz w:val="24"/>
          <w:szCs w:val="24"/>
          <w:lang w:eastAsia="en-US"/>
        </w:rPr>
      </w:pPr>
      <w:r w:rsidRPr="001A7AE9">
        <w:rPr>
          <w:sz w:val="24"/>
          <w:szCs w:val="24"/>
          <w:lang w:eastAsia="en-US"/>
        </w:rPr>
        <w:t>Получените заявления за участие или оферти се отварят на публично заседание от комисията по чл. 103, ал. 1 от ЗОП, на което могат да присъстват кандидатите или участниците в процедурата или техни упълномощени представители, както и представители на средствата за масово осведомяване.</w:t>
      </w:r>
    </w:p>
    <w:p w:rsidR="001A7AE9" w:rsidRPr="001A7AE9" w:rsidRDefault="001A7AE9" w:rsidP="001A7AE9">
      <w:pPr>
        <w:suppressAutoHyphens/>
        <w:ind w:firstLine="360"/>
        <w:jc w:val="both"/>
        <w:rPr>
          <w:sz w:val="24"/>
          <w:szCs w:val="24"/>
          <w:lang w:eastAsia="en-US"/>
        </w:rPr>
      </w:pPr>
      <w:r w:rsidRPr="001A7AE9">
        <w:rPr>
          <w:sz w:val="24"/>
          <w:szCs w:val="24"/>
          <w:lang w:eastAsia="en-US"/>
        </w:rPr>
        <w:t>Председателят на комисията отваря по реда на тяхното постъпване заявленията за участие или офертите и оповестява тяхното съдържание.</w:t>
      </w:r>
    </w:p>
    <w:p w:rsidR="001A7AE9" w:rsidRPr="001A7AE9" w:rsidRDefault="001A7AE9" w:rsidP="001A7AE9">
      <w:pPr>
        <w:suppressAutoHyphens/>
        <w:ind w:firstLine="360"/>
        <w:jc w:val="both"/>
        <w:rPr>
          <w:sz w:val="24"/>
          <w:szCs w:val="24"/>
          <w:lang w:eastAsia="en-US"/>
        </w:rPr>
      </w:pPr>
      <w:r w:rsidRPr="001A7AE9">
        <w:rPr>
          <w:sz w:val="24"/>
          <w:szCs w:val="24"/>
          <w:lang w:eastAsia="en-US"/>
        </w:rPr>
        <w:t>Най-малко трима от членовете на комисията подписват техническото предложение и плика с надпис "Предлагани ценови параметри".</w:t>
      </w:r>
    </w:p>
    <w:p w:rsidR="001A7AE9" w:rsidRPr="001A7AE9" w:rsidRDefault="001A7AE9" w:rsidP="001A7AE9">
      <w:pPr>
        <w:suppressAutoHyphens/>
        <w:ind w:firstLine="360"/>
        <w:jc w:val="both"/>
        <w:rPr>
          <w:sz w:val="24"/>
          <w:szCs w:val="24"/>
          <w:lang w:eastAsia="en-US"/>
        </w:rPr>
      </w:pPr>
      <w:r w:rsidRPr="001A7AE9">
        <w:rPr>
          <w:sz w:val="24"/>
          <w:szCs w:val="24"/>
          <w:lang w:eastAsia="en-US"/>
        </w:rPr>
        <w:t>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 с което публичната част от заседанието на комисията приключва.</w:t>
      </w:r>
    </w:p>
    <w:p w:rsidR="001A7AE9" w:rsidRPr="001A7AE9" w:rsidRDefault="001A7AE9" w:rsidP="001A7AE9">
      <w:pPr>
        <w:suppressAutoHyphens/>
        <w:ind w:firstLine="360"/>
        <w:jc w:val="both"/>
        <w:rPr>
          <w:sz w:val="24"/>
          <w:szCs w:val="24"/>
          <w:lang w:eastAsia="en-US"/>
        </w:rPr>
      </w:pPr>
      <w:r w:rsidRPr="001A7AE9">
        <w:rPr>
          <w:sz w:val="24"/>
          <w:szCs w:val="24"/>
          <w:lang w:eastAsia="en-US"/>
        </w:rPr>
        <w:t>Комисията разглежда документите по чл. 39, ал. 2 от ППЗОП за съответствие с изискванията към личното състояние и критериите за подбор, поставени от възложителя, и съставя протокол.</w:t>
      </w:r>
    </w:p>
    <w:p w:rsidR="001A7AE9" w:rsidRPr="001A7AE9" w:rsidRDefault="001A7AE9" w:rsidP="001A7AE9">
      <w:pPr>
        <w:suppressAutoHyphens/>
        <w:ind w:firstLine="360"/>
        <w:jc w:val="both"/>
        <w:rPr>
          <w:sz w:val="24"/>
          <w:szCs w:val="24"/>
          <w:lang w:eastAsia="en-US"/>
        </w:rPr>
      </w:pPr>
      <w:r w:rsidRPr="001A7AE9">
        <w:rPr>
          <w:sz w:val="24"/>
          <w:szCs w:val="24"/>
          <w:lang w:eastAsia="en-US"/>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го изпраща на всички участници в деня на публикуването му в профила на купувача.</w:t>
      </w:r>
    </w:p>
    <w:p w:rsidR="001A7AE9" w:rsidRPr="001A7AE9" w:rsidRDefault="001A7AE9" w:rsidP="001A7AE9">
      <w:pPr>
        <w:suppressAutoHyphens/>
        <w:ind w:firstLine="360"/>
        <w:jc w:val="both"/>
        <w:rPr>
          <w:sz w:val="24"/>
          <w:szCs w:val="24"/>
          <w:lang w:eastAsia="en-US"/>
        </w:rPr>
      </w:pPr>
      <w:r w:rsidRPr="001A7AE9">
        <w:rPr>
          <w:sz w:val="24"/>
          <w:szCs w:val="24"/>
          <w:lang w:eastAsia="en-US"/>
        </w:rPr>
        <w:t>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Възможността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rsidR="001A7AE9" w:rsidRPr="001A7AE9" w:rsidRDefault="001A7AE9" w:rsidP="001A7AE9">
      <w:pPr>
        <w:suppressAutoHyphens/>
        <w:ind w:firstLine="360"/>
        <w:jc w:val="both"/>
        <w:rPr>
          <w:sz w:val="24"/>
          <w:szCs w:val="24"/>
          <w:lang w:eastAsia="en-US"/>
        </w:rPr>
      </w:pPr>
      <w:r w:rsidRPr="001A7AE9">
        <w:rPr>
          <w:sz w:val="24"/>
          <w:szCs w:val="24"/>
          <w:lang w:eastAsia="en-US"/>
        </w:rPr>
        <w:lastRenderedPageBreak/>
        <w:t>Когато промените се отнасят до обстоятелства, различни от посочените по чл. 54, ал. 1, т. 1, 2 и 7 и чл. 55, ал. 1, т. 5 ЗОП, новият ЕЕДОП може да бъде подписан от едно от лицата, които могат самостоятелно да представляват участника.</w:t>
      </w:r>
    </w:p>
    <w:p w:rsidR="001A7AE9" w:rsidRPr="001A7AE9" w:rsidRDefault="001A7AE9" w:rsidP="001A7AE9">
      <w:pPr>
        <w:suppressAutoHyphens/>
        <w:ind w:firstLine="360"/>
        <w:jc w:val="both"/>
        <w:rPr>
          <w:sz w:val="24"/>
          <w:szCs w:val="24"/>
          <w:lang w:eastAsia="en-US"/>
        </w:rPr>
      </w:pPr>
      <w:r w:rsidRPr="001A7AE9">
        <w:rPr>
          <w:sz w:val="24"/>
          <w:szCs w:val="24"/>
          <w:lang w:eastAsia="en-US"/>
        </w:rPr>
        <w:t xml:space="preserve">След изтичането на срока,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1A7AE9" w:rsidRPr="001A7AE9" w:rsidRDefault="001A7AE9" w:rsidP="001A7AE9">
      <w:pPr>
        <w:suppressAutoHyphens/>
        <w:ind w:firstLine="360"/>
        <w:jc w:val="both"/>
        <w:rPr>
          <w:sz w:val="24"/>
          <w:szCs w:val="24"/>
          <w:lang w:eastAsia="en-US"/>
        </w:rPr>
      </w:pPr>
      <w:r w:rsidRPr="001A7AE9">
        <w:rPr>
          <w:sz w:val="24"/>
          <w:szCs w:val="24"/>
          <w:lang w:eastAsia="en-US"/>
        </w:rPr>
        <w:t>При извършването на предварителния подбор и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rsidR="001A7AE9" w:rsidRPr="001A7AE9" w:rsidRDefault="001A7AE9" w:rsidP="001A7AE9">
      <w:pPr>
        <w:suppressAutoHyphens/>
        <w:ind w:firstLine="360"/>
        <w:jc w:val="both"/>
        <w:rPr>
          <w:sz w:val="24"/>
          <w:szCs w:val="24"/>
          <w:lang w:eastAsia="en-US"/>
        </w:rPr>
      </w:pPr>
      <w:r w:rsidRPr="001A7AE9">
        <w:rPr>
          <w:sz w:val="24"/>
          <w:szCs w:val="24"/>
          <w:lang w:eastAsia="en-US"/>
        </w:rPr>
        <w:t xml:space="preserve">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 </w:t>
      </w:r>
    </w:p>
    <w:p w:rsidR="001A7AE9" w:rsidRPr="001A7AE9" w:rsidRDefault="001A7AE9" w:rsidP="001A7AE9">
      <w:pPr>
        <w:suppressAutoHyphens/>
        <w:ind w:firstLine="360"/>
        <w:jc w:val="both"/>
        <w:rPr>
          <w:sz w:val="24"/>
          <w:szCs w:val="24"/>
          <w:lang w:eastAsia="en-US"/>
        </w:rPr>
      </w:pPr>
      <w:r w:rsidRPr="001A7AE9">
        <w:rPr>
          <w:sz w:val="24"/>
          <w:szCs w:val="24"/>
          <w:lang w:eastAsia="en-US"/>
        </w:rPr>
        <w:t>Комисията разглежда офертите на допуснатите участници и проверява за съответствието на предложенията с предварително обявените условия.</w:t>
      </w:r>
    </w:p>
    <w:p w:rsidR="001A7AE9" w:rsidRPr="001A7AE9" w:rsidRDefault="001A7AE9" w:rsidP="001A7AE9">
      <w:pPr>
        <w:suppressAutoHyphens/>
        <w:ind w:firstLine="360"/>
        <w:jc w:val="both"/>
        <w:rPr>
          <w:sz w:val="24"/>
          <w:szCs w:val="24"/>
          <w:lang w:eastAsia="en-US"/>
        </w:rPr>
      </w:pPr>
      <w:r w:rsidRPr="001A7AE9">
        <w:rPr>
          <w:sz w:val="24"/>
          <w:szCs w:val="24"/>
          <w:lang w:eastAsia="en-US"/>
        </w:rPr>
        <w:t>Изискваните мостри, предмет на доставката ще бъдат проверявани за съответствие с посочените в техническата спецификация материали и техните показатели (свързани с вид материал, гр./кв.м и други посочени в техническата спецификация). По време на работа, комисията може да реши да изследва мострите, което ще доведе до нарушаване на тяхната цялост или търговски вид.</w:t>
      </w:r>
    </w:p>
    <w:p w:rsidR="001A7AE9" w:rsidRPr="001A7AE9" w:rsidRDefault="001A7AE9" w:rsidP="001A7AE9">
      <w:pPr>
        <w:suppressAutoHyphens/>
        <w:ind w:firstLine="360"/>
        <w:jc w:val="both"/>
        <w:rPr>
          <w:sz w:val="24"/>
          <w:szCs w:val="24"/>
          <w:lang w:eastAsia="en-US"/>
        </w:rPr>
      </w:pPr>
      <w:r w:rsidRPr="001A7AE9">
        <w:rPr>
          <w:sz w:val="24"/>
          <w:szCs w:val="24"/>
          <w:lang w:eastAsia="en-US"/>
        </w:rPr>
        <w:t>Ценовото предложение на участник, чиято оферта не отговаря на изискванията на възложителя, не се отваря.</w:t>
      </w:r>
    </w:p>
    <w:p w:rsidR="001A7AE9" w:rsidRPr="001A7AE9" w:rsidRDefault="001A7AE9" w:rsidP="001A7AE9">
      <w:pPr>
        <w:autoSpaceDE w:val="0"/>
        <w:autoSpaceDN w:val="0"/>
        <w:adjustRightInd w:val="0"/>
        <w:ind w:firstLine="360"/>
        <w:jc w:val="both"/>
        <w:rPr>
          <w:sz w:val="24"/>
          <w:szCs w:val="24"/>
        </w:rPr>
      </w:pPr>
      <w:r w:rsidRPr="001A7AE9">
        <w:rPr>
          <w:sz w:val="24"/>
          <w:szCs w:val="24"/>
        </w:rPr>
        <w:t>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лицата по чл. 54, ал. 1 от ППЗОП. Комисията отваря ценовите предложения и ги оповестява.</w:t>
      </w:r>
    </w:p>
    <w:p w:rsidR="001A7AE9" w:rsidRPr="001A7AE9" w:rsidRDefault="001A7AE9" w:rsidP="001A7AE9">
      <w:pPr>
        <w:autoSpaceDE w:val="0"/>
        <w:autoSpaceDN w:val="0"/>
        <w:adjustRightInd w:val="0"/>
        <w:ind w:firstLine="360"/>
        <w:jc w:val="both"/>
        <w:rPr>
          <w:sz w:val="24"/>
          <w:szCs w:val="24"/>
          <w:lang w:eastAsia="en-US"/>
        </w:rPr>
      </w:pPr>
      <w:r w:rsidRPr="001A7AE9">
        <w:rPr>
          <w:sz w:val="24"/>
          <w:szCs w:val="24"/>
          <w:lang w:eastAsia="en-US"/>
        </w:rPr>
        <w:t>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искането.Обосновката може да се отнася до:</w:t>
      </w:r>
    </w:p>
    <w:p w:rsidR="001A7AE9" w:rsidRPr="001A7AE9" w:rsidRDefault="001A7AE9" w:rsidP="001A7AE9">
      <w:pPr>
        <w:suppressAutoHyphens/>
        <w:ind w:firstLine="360"/>
        <w:jc w:val="both"/>
        <w:rPr>
          <w:sz w:val="24"/>
          <w:szCs w:val="24"/>
          <w:lang w:eastAsia="en-US"/>
        </w:rPr>
      </w:pPr>
      <w:r w:rsidRPr="001A7AE9">
        <w:rPr>
          <w:sz w:val="24"/>
          <w:szCs w:val="24"/>
          <w:lang w:eastAsia="en-US"/>
        </w:rPr>
        <w:t>1. икономическите особености на производствения процес, на предоставяните услуги или на строителния метод;</w:t>
      </w:r>
    </w:p>
    <w:p w:rsidR="001A7AE9" w:rsidRPr="001A7AE9" w:rsidRDefault="001A7AE9" w:rsidP="001A7AE9">
      <w:pPr>
        <w:suppressAutoHyphens/>
        <w:ind w:firstLine="360"/>
        <w:jc w:val="both"/>
        <w:rPr>
          <w:sz w:val="24"/>
          <w:szCs w:val="24"/>
          <w:lang w:eastAsia="en-US"/>
        </w:rPr>
      </w:pPr>
      <w:r w:rsidRPr="001A7AE9">
        <w:rPr>
          <w:sz w:val="24"/>
          <w:szCs w:val="24"/>
          <w:lang w:eastAsia="en-US"/>
        </w:rPr>
        <w:t>2. избраните технически решения или наличието на изключително благоприятни условия за участника за предоставянето на продуктите или услугите или за изпълнението на строителството;</w:t>
      </w:r>
    </w:p>
    <w:p w:rsidR="001A7AE9" w:rsidRPr="001A7AE9" w:rsidRDefault="001A7AE9" w:rsidP="001A7AE9">
      <w:pPr>
        <w:suppressAutoHyphens/>
        <w:ind w:firstLine="360"/>
        <w:jc w:val="both"/>
        <w:rPr>
          <w:sz w:val="24"/>
          <w:szCs w:val="24"/>
          <w:lang w:eastAsia="en-US"/>
        </w:rPr>
      </w:pPr>
      <w:r w:rsidRPr="001A7AE9">
        <w:rPr>
          <w:sz w:val="24"/>
          <w:szCs w:val="24"/>
          <w:lang w:eastAsia="en-US"/>
        </w:rPr>
        <w:t>3. оригиналност на предложеното от участника решение по отношение на строителството, доставките или услугите;</w:t>
      </w:r>
    </w:p>
    <w:p w:rsidR="001A7AE9" w:rsidRPr="001A7AE9" w:rsidRDefault="001A7AE9" w:rsidP="001A7AE9">
      <w:pPr>
        <w:suppressAutoHyphens/>
        <w:ind w:firstLine="360"/>
        <w:jc w:val="both"/>
        <w:rPr>
          <w:sz w:val="24"/>
          <w:szCs w:val="24"/>
          <w:lang w:eastAsia="en-US"/>
        </w:rPr>
      </w:pPr>
      <w:r w:rsidRPr="001A7AE9">
        <w:rPr>
          <w:sz w:val="24"/>
          <w:szCs w:val="24"/>
          <w:lang w:eastAsia="en-US"/>
        </w:rPr>
        <w:t>4. спазването на задълженията по чл. 115 от ЗОП;</w:t>
      </w:r>
    </w:p>
    <w:p w:rsidR="001A7AE9" w:rsidRPr="001A7AE9" w:rsidRDefault="001A7AE9" w:rsidP="001A7AE9">
      <w:pPr>
        <w:suppressAutoHyphens/>
        <w:ind w:firstLine="360"/>
        <w:jc w:val="both"/>
        <w:rPr>
          <w:sz w:val="24"/>
          <w:szCs w:val="24"/>
          <w:lang w:eastAsia="en-US"/>
        </w:rPr>
      </w:pPr>
      <w:r w:rsidRPr="001A7AE9">
        <w:rPr>
          <w:sz w:val="24"/>
          <w:szCs w:val="24"/>
          <w:lang w:eastAsia="en-US"/>
        </w:rPr>
        <w:t>5. възможността участникът да получи държавна помощ.</w:t>
      </w:r>
    </w:p>
    <w:p w:rsidR="001A7AE9" w:rsidRPr="001A7AE9" w:rsidRDefault="001A7AE9" w:rsidP="001A7AE9">
      <w:pPr>
        <w:suppressAutoHyphens/>
        <w:ind w:firstLine="360"/>
        <w:jc w:val="both"/>
        <w:rPr>
          <w:sz w:val="24"/>
          <w:szCs w:val="24"/>
          <w:lang w:eastAsia="en-US"/>
        </w:rPr>
      </w:pPr>
      <w:r w:rsidRPr="001A7AE9">
        <w:rPr>
          <w:sz w:val="24"/>
          <w:szCs w:val="24"/>
          <w:lang w:eastAsia="en-US"/>
        </w:rPr>
        <w:t xml:space="preserve"> Получената обосновка се оценява по отношение на нейната пълнота и обективност относно обстоятелствата по-горе,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p>
    <w:p w:rsidR="001A7AE9" w:rsidRPr="001A7AE9" w:rsidRDefault="001A7AE9" w:rsidP="001A7AE9">
      <w:pPr>
        <w:suppressAutoHyphens/>
        <w:ind w:firstLine="360"/>
        <w:jc w:val="both"/>
        <w:rPr>
          <w:sz w:val="24"/>
          <w:szCs w:val="24"/>
          <w:lang w:eastAsia="en-US"/>
        </w:rPr>
      </w:pPr>
      <w:r w:rsidRPr="001A7AE9">
        <w:rPr>
          <w:sz w:val="24"/>
          <w:szCs w:val="24"/>
          <w:lang w:eastAsia="en-US"/>
        </w:rPr>
        <w:t xml:space="preserve">Не се приема оферта, когато се установи, че предложените в нея цена или разходи са с 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опазване на околната </w:t>
      </w:r>
      <w:r w:rsidRPr="001A7AE9">
        <w:rPr>
          <w:sz w:val="24"/>
          <w:szCs w:val="24"/>
          <w:lang w:eastAsia="en-US"/>
        </w:rPr>
        <w:lastRenderedPageBreak/>
        <w:t>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на ЗОП.</w:t>
      </w:r>
    </w:p>
    <w:p w:rsidR="001A7AE9" w:rsidRPr="001A7AE9" w:rsidRDefault="001A7AE9" w:rsidP="001A7AE9">
      <w:pPr>
        <w:suppressAutoHyphens/>
        <w:ind w:firstLine="360"/>
        <w:jc w:val="both"/>
        <w:rPr>
          <w:sz w:val="24"/>
          <w:szCs w:val="24"/>
          <w:lang w:eastAsia="en-US"/>
        </w:rPr>
      </w:pPr>
      <w:r w:rsidRPr="001A7AE9">
        <w:rPr>
          <w:sz w:val="24"/>
          <w:szCs w:val="24"/>
          <w:lang w:eastAsia="en-US"/>
        </w:rPr>
        <w:t>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на чл. 107 от ДФЕС. Възложителите са длъжни да уведомяват Европейската комисия за всички случаи такъв случай.</w:t>
      </w:r>
    </w:p>
    <w:p w:rsidR="001A7AE9" w:rsidRPr="001A7AE9" w:rsidRDefault="001A7AE9" w:rsidP="001A7AE9">
      <w:pPr>
        <w:suppressAutoHyphens/>
        <w:ind w:firstLine="360"/>
        <w:jc w:val="both"/>
        <w:rPr>
          <w:sz w:val="24"/>
          <w:szCs w:val="24"/>
          <w:lang w:eastAsia="en-US"/>
        </w:rPr>
      </w:pPr>
      <w:r w:rsidRPr="001A7AE9">
        <w:rPr>
          <w:sz w:val="24"/>
          <w:szCs w:val="24"/>
          <w:lang w:eastAsia="en-US"/>
        </w:rPr>
        <w:t>Комисията класира участниците по степента на съответствие на офертите с предварително обявените от възложителя условия.</w:t>
      </w:r>
    </w:p>
    <w:p w:rsidR="001A7AE9" w:rsidRPr="001A7AE9" w:rsidRDefault="001A7AE9" w:rsidP="001A7AE9">
      <w:pPr>
        <w:suppressAutoHyphens/>
        <w:ind w:firstLine="360"/>
        <w:jc w:val="both"/>
        <w:rPr>
          <w:sz w:val="24"/>
          <w:szCs w:val="24"/>
          <w:lang w:eastAsia="en-US"/>
        </w:rPr>
      </w:pPr>
      <w:r w:rsidRPr="001A7AE9">
        <w:rPr>
          <w:sz w:val="24"/>
          <w:szCs w:val="24"/>
          <w:lang w:eastAsia="en-US"/>
        </w:rPr>
        <w:t>Комисията провежда публично жребий за определяне на изпълнител между класираните оферти с една  и съща цена, която се предлага в две или повече оферти.</w:t>
      </w:r>
    </w:p>
    <w:p w:rsidR="001A7AE9" w:rsidRPr="001A7AE9" w:rsidRDefault="001A7AE9" w:rsidP="001A7AE9">
      <w:pPr>
        <w:autoSpaceDE w:val="0"/>
        <w:autoSpaceDN w:val="0"/>
        <w:adjustRightInd w:val="0"/>
        <w:ind w:firstLine="360"/>
        <w:rPr>
          <w:sz w:val="24"/>
          <w:szCs w:val="24"/>
        </w:rPr>
      </w:pPr>
      <w:r w:rsidRPr="001A7AE9">
        <w:rPr>
          <w:sz w:val="24"/>
          <w:szCs w:val="24"/>
        </w:rPr>
        <w:t>4. Назначената от възложителя комисия съставя протокол за извършване на подбора на участниците, разглеждането, оценката и класирането на офертите.</w:t>
      </w:r>
    </w:p>
    <w:p w:rsidR="001A7AE9" w:rsidRPr="001A7AE9" w:rsidRDefault="001A7AE9" w:rsidP="001A7AE9">
      <w:pPr>
        <w:autoSpaceDE w:val="0"/>
        <w:autoSpaceDN w:val="0"/>
        <w:adjustRightInd w:val="0"/>
        <w:ind w:firstLine="360"/>
        <w:jc w:val="both"/>
        <w:rPr>
          <w:strike/>
          <w:sz w:val="24"/>
          <w:szCs w:val="24"/>
        </w:rPr>
      </w:pPr>
      <w:r w:rsidRPr="001A7AE9">
        <w:rPr>
          <w:sz w:val="24"/>
          <w:szCs w:val="24"/>
        </w:rPr>
        <w:t>В протокола на комисията по чл. 181, ал. 4 от ЗОП се посочват номер и дата на протоколите от извършване на подбора на участниците, разглеждането, оценката и класирането на офертите и се описват предложенията на комисията за вземане на решение от възложителя.</w:t>
      </w:r>
      <w:r w:rsidRPr="001A7AE9">
        <w:rPr>
          <w:sz w:val="24"/>
          <w:szCs w:val="24"/>
          <w:lang w:val="en-US" w:eastAsia="en-US"/>
        </w:rPr>
        <w:t xml:space="preserve"> </w:t>
      </w:r>
    </w:p>
    <w:p w:rsidR="001A7AE9" w:rsidRPr="001A7AE9" w:rsidRDefault="001A7AE9" w:rsidP="001A7AE9">
      <w:pPr>
        <w:suppressAutoHyphens/>
        <w:ind w:firstLine="360"/>
        <w:jc w:val="both"/>
        <w:rPr>
          <w:sz w:val="24"/>
          <w:szCs w:val="24"/>
          <w:lang w:eastAsia="en-US"/>
        </w:rPr>
      </w:pPr>
      <w:r w:rsidRPr="001A7AE9">
        <w:rPr>
          <w:sz w:val="24"/>
          <w:szCs w:val="24"/>
          <w:lang w:eastAsia="en-US"/>
        </w:rPr>
        <w:t>Възложителят утвърждава протокола по реда на чл. 106 от ЗОП.</w:t>
      </w:r>
    </w:p>
    <w:p w:rsidR="001A7AE9" w:rsidRPr="001A7AE9" w:rsidRDefault="001A7AE9" w:rsidP="001A7AE9">
      <w:pPr>
        <w:suppressAutoHyphens/>
        <w:ind w:firstLine="360"/>
        <w:jc w:val="both"/>
        <w:rPr>
          <w:b/>
          <w:sz w:val="24"/>
          <w:szCs w:val="24"/>
          <w:lang w:eastAsia="en-US"/>
        </w:rPr>
      </w:pPr>
    </w:p>
    <w:p w:rsidR="001A7AE9" w:rsidRPr="001A7AE9" w:rsidRDefault="001A7AE9" w:rsidP="001A7AE9">
      <w:pPr>
        <w:suppressAutoHyphens/>
        <w:ind w:firstLine="360"/>
        <w:jc w:val="both"/>
        <w:rPr>
          <w:b/>
          <w:sz w:val="24"/>
          <w:szCs w:val="24"/>
          <w:lang w:eastAsia="en-US"/>
        </w:rPr>
      </w:pPr>
      <w:r w:rsidRPr="001A7AE9">
        <w:rPr>
          <w:b/>
          <w:sz w:val="24"/>
          <w:szCs w:val="24"/>
          <w:lang w:eastAsia="en-US"/>
        </w:rPr>
        <w:t>4. В 10-дневен срок от получаването на протокола възложителят го утвърждава или го връща на комисията с писмени указания, когато:</w:t>
      </w:r>
    </w:p>
    <w:p w:rsidR="001A7AE9" w:rsidRPr="001A7AE9" w:rsidRDefault="001A7AE9" w:rsidP="001A7AE9">
      <w:pPr>
        <w:suppressAutoHyphens/>
        <w:ind w:firstLine="360"/>
        <w:jc w:val="both"/>
        <w:rPr>
          <w:sz w:val="24"/>
          <w:szCs w:val="24"/>
          <w:lang w:eastAsia="en-US"/>
        </w:rPr>
      </w:pPr>
      <w:r w:rsidRPr="001A7AE9">
        <w:rPr>
          <w:sz w:val="24"/>
          <w:szCs w:val="24"/>
          <w:lang w:eastAsia="en-US"/>
        </w:rPr>
        <w:t>- информацията в него не е достатъчна за вземането на решение за приключване на процедурата, и/или</w:t>
      </w:r>
    </w:p>
    <w:p w:rsidR="001A7AE9" w:rsidRPr="001A7AE9" w:rsidRDefault="001A7AE9" w:rsidP="001A7AE9">
      <w:pPr>
        <w:suppressAutoHyphens/>
        <w:ind w:firstLine="360"/>
        <w:jc w:val="both"/>
        <w:rPr>
          <w:sz w:val="24"/>
          <w:szCs w:val="24"/>
          <w:lang w:eastAsia="en-US"/>
        </w:rPr>
      </w:pPr>
      <w:r w:rsidRPr="001A7AE9">
        <w:rPr>
          <w:sz w:val="24"/>
          <w:szCs w:val="24"/>
          <w:lang w:eastAsia="en-US"/>
        </w:rPr>
        <w:t>- констатира нарушение в работата на комисията, което може да бъде отстранено, без това да налага прекратяване на процедурата.</w:t>
      </w:r>
    </w:p>
    <w:p w:rsidR="001A7AE9" w:rsidRPr="001A7AE9" w:rsidRDefault="001A7AE9" w:rsidP="001A7AE9">
      <w:pPr>
        <w:suppressAutoHyphens/>
        <w:ind w:firstLine="360"/>
        <w:jc w:val="both"/>
        <w:rPr>
          <w:sz w:val="24"/>
          <w:szCs w:val="24"/>
          <w:lang w:eastAsia="en-US"/>
        </w:rPr>
      </w:pPr>
      <w:r w:rsidRPr="001A7AE9">
        <w:rPr>
          <w:sz w:val="24"/>
          <w:szCs w:val="24"/>
          <w:lang w:eastAsia="en-US"/>
        </w:rPr>
        <w:t xml:space="preserve"> Указанията не могат да насочват към конкретен изпълнител или към определени заключения от страна на комисията, а само да указват:</w:t>
      </w:r>
    </w:p>
    <w:p w:rsidR="001A7AE9" w:rsidRPr="001A7AE9" w:rsidRDefault="001A7AE9" w:rsidP="001A7AE9">
      <w:pPr>
        <w:suppressAutoHyphens/>
        <w:ind w:firstLine="360"/>
        <w:jc w:val="both"/>
        <w:rPr>
          <w:sz w:val="24"/>
          <w:szCs w:val="24"/>
          <w:lang w:eastAsia="en-US"/>
        </w:rPr>
      </w:pPr>
      <w:r w:rsidRPr="001A7AE9">
        <w:rPr>
          <w:sz w:val="24"/>
          <w:szCs w:val="24"/>
          <w:lang w:eastAsia="en-US"/>
        </w:rPr>
        <w:t>1. каква информация трябва да се включи, така че да са налице достатъчно мотиви, които обосновават предложенията на комисията в случаите по т. 1;</w:t>
      </w:r>
    </w:p>
    <w:p w:rsidR="001A7AE9" w:rsidRPr="001A7AE9" w:rsidRDefault="001A7AE9" w:rsidP="001A7AE9">
      <w:pPr>
        <w:suppressAutoHyphens/>
        <w:ind w:firstLine="360"/>
        <w:jc w:val="both"/>
        <w:rPr>
          <w:sz w:val="24"/>
          <w:szCs w:val="24"/>
          <w:lang w:eastAsia="en-US"/>
        </w:rPr>
      </w:pPr>
      <w:r w:rsidRPr="001A7AE9">
        <w:rPr>
          <w:sz w:val="24"/>
          <w:szCs w:val="24"/>
          <w:lang w:eastAsia="en-US"/>
        </w:rPr>
        <w:t>2. нарушението, което трябва да се отстрани в случаите по т. 2.</w:t>
      </w:r>
    </w:p>
    <w:p w:rsidR="001A7AE9" w:rsidRPr="001A7AE9" w:rsidRDefault="001A7AE9" w:rsidP="001A7AE9">
      <w:pPr>
        <w:suppressAutoHyphens/>
        <w:ind w:firstLine="360"/>
        <w:jc w:val="both"/>
        <w:rPr>
          <w:sz w:val="24"/>
          <w:szCs w:val="24"/>
          <w:lang w:eastAsia="en-US"/>
        </w:rPr>
      </w:pPr>
      <w:r w:rsidRPr="001A7AE9">
        <w:rPr>
          <w:sz w:val="24"/>
          <w:szCs w:val="24"/>
          <w:lang w:eastAsia="en-US"/>
        </w:rPr>
        <w:t>Комисията представя на възложителя нов протокол, който съдържа резултатите от преразглеждането на действията й.</w:t>
      </w:r>
    </w:p>
    <w:p w:rsidR="001A7AE9" w:rsidRPr="001A7AE9" w:rsidRDefault="001A7AE9" w:rsidP="001A7AE9">
      <w:pPr>
        <w:suppressAutoHyphens/>
        <w:ind w:firstLine="360"/>
        <w:jc w:val="both"/>
        <w:rPr>
          <w:sz w:val="24"/>
          <w:szCs w:val="24"/>
          <w:lang w:eastAsia="en-US"/>
        </w:rPr>
      </w:pPr>
      <w:r w:rsidRPr="001A7AE9">
        <w:rPr>
          <w:sz w:val="24"/>
          <w:szCs w:val="24"/>
          <w:lang w:eastAsia="en-US"/>
        </w:rPr>
        <w:t>В 10-дневен срок от утвърждаване на протокола възложителят издава решение за определяне на изпълнител или за прекратяване на процедурата.</w:t>
      </w:r>
    </w:p>
    <w:p w:rsidR="001A7AE9" w:rsidRPr="001A7AE9" w:rsidRDefault="001A7AE9" w:rsidP="001A7AE9">
      <w:pPr>
        <w:suppressAutoHyphens/>
        <w:ind w:firstLine="360"/>
        <w:jc w:val="both"/>
        <w:rPr>
          <w:sz w:val="24"/>
          <w:szCs w:val="24"/>
          <w:lang w:eastAsia="en-US"/>
        </w:rPr>
      </w:pPr>
      <w:r w:rsidRPr="001A7AE9">
        <w:rPr>
          <w:sz w:val="24"/>
          <w:szCs w:val="24"/>
          <w:lang w:eastAsia="en-US"/>
        </w:rPr>
        <w:t>При прекратяване на процедурата се прилагат основанията по чл. 110.</w:t>
      </w:r>
    </w:p>
    <w:p w:rsidR="001A7AE9" w:rsidRPr="001A7AE9" w:rsidRDefault="001A7AE9" w:rsidP="001A7AE9">
      <w:pPr>
        <w:suppressAutoHyphens/>
        <w:jc w:val="both"/>
        <w:rPr>
          <w:sz w:val="24"/>
          <w:szCs w:val="24"/>
          <w:lang w:eastAsia="en-US"/>
        </w:rPr>
      </w:pPr>
    </w:p>
    <w:p w:rsidR="001A7AE9" w:rsidRPr="001A7AE9" w:rsidRDefault="001A7AE9" w:rsidP="001A7AE9">
      <w:pPr>
        <w:suppressAutoHyphens/>
        <w:jc w:val="both"/>
        <w:rPr>
          <w:b/>
          <w:sz w:val="24"/>
          <w:szCs w:val="24"/>
          <w:lang w:val="en-US" w:eastAsia="en-US"/>
        </w:rPr>
      </w:pPr>
      <w:r w:rsidRPr="001A7AE9">
        <w:rPr>
          <w:b/>
          <w:sz w:val="24"/>
          <w:szCs w:val="24"/>
          <w:lang w:eastAsia="en-US"/>
        </w:rPr>
        <w:t>5. Гаранции</w:t>
      </w:r>
    </w:p>
    <w:p w:rsidR="001A7AE9" w:rsidRPr="001A7AE9" w:rsidRDefault="001A7AE9" w:rsidP="001A7AE9">
      <w:pPr>
        <w:suppressAutoHyphens/>
        <w:jc w:val="both"/>
        <w:rPr>
          <w:sz w:val="24"/>
          <w:szCs w:val="24"/>
          <w:lang w:val="en-US" w:eastAsia="en-US"/>
        </w:rPr>
      </w:pPr>
      <w:r w:rsidRPr="001A7AE9">
        <w:rPr>
          <w:sz w:val="24"/>
          <w:szCs w:val="24"/>
          <w:lang w:eastAsia="en-US"/>
        </w:rPr>
        <w:t xml:space="preserve">5.1. </w:t>
      </w:r>
      <w:r w:rsidRPr="001A7AE9">
        <w:rPr>
          <w:sz w:val="24"/>
          <w:szCs w:val="24"/>
          <w:lang w:val="en-US" w:eastAsia="en-US"/>
        </w:rPr>
        <w:t>ИЗПЪЛНИТЕЛЯТ предоставя в полза на ВЪЗЛОЖИТЕЛЯ гаранция за изпълнението на договора.</w:t>
      </w:r>
    </w:p>
    <w:p w:rsidR="001A7AE9" w:rsidRPr="001A7AE9" w:rsidRDefault="001A7AE9" w:rsidP="001A7AE9">
      <w:pPr>
        <w:suppressAutoHyphens/>
        <w:jc w:val="both"/>
        <w:rPr>
          <w:sz w:val="24"/>
          <w:szCs w:val="24"/>
          <w:lang w:val="en-US" w:eastAsia="en-US"/>
        </w:rPr>
      </w:pPr>
      <w:r w:rsidRPr="001A7AE9">
        <w:rPr>
          <w:sz w:val="24"/>
          <w:szCs w:val="24"/>
          <w:lang w:eastAsia="en-US"/>
        </w:rPr>
        <w:t xml:space="preserve">5.2. </w:t>
      </w:r>
      <w:r w:rsidRPr="001A7AE9">
        <w:rPr>
          <w:sz w:val="24"/>
          <w:szCs w:val="24"/>
          <w:lang w:val="en-US" w:eastAsia="en-US"/>
        </w:rPr>
        <w:t xml:space="preserve">Гаранцията, обезпечаваща изпълнението на договора е в размер на 5 на сто от стойността </w:t>
      </w:r>
      <w:r w:rsidRPr="001A7AE9">
        <w:rPr>
          <w:sz w:val="24"/>
          <w:szCs w:val="24"/>
          <w:lang w:eastAsia="en-US"/>
        </w:rPr>
        <w:t xml:space="preserve"> на</w:t>
      </w:r>
      <w:r w:rsidRPr="001A7AE9">
        <w:rPr>
          <w:sz w:val="24"/>
          <w:szCs w:val="24"/>
          <w:lang w:val="en-US" w:eastAsia="en-US"/>
        </w:rPr>
        <w:t xml:space="preserve"> </w:t>
      </w:r>
      <w:r w:rsidRPr="001A7AE9">
        <w:rPr>
          <w:sz w:val="24"/>
          <w:szCs w:val="24"/>
          <w:lang w:eastAsia="en-US"/>
        </w:rPr>
        <w:t xml:space="preserve">съответния </w:t>
      </w:r>
      <w:r w:rsidRPr="001A7AE9">
        <w:rPr>
          <w:sz w:val="24"/>
          <w:szCs w:val="24"/>
          <w:lang w:val="en-US" w:eastAsia="en-US"/>
        </w:rPr>
        <w:t>договор, без ДДС. Гаранцията се предоставя под формата на парична сума, внесена по банковата сметка на ВЪЗЛОЖИТЕЛЯ, банкова гаранция или застраховка, която обезпечава изпълнението чрез покритие на отговорността на ИЗПЪЛНИТЕЛЯ.</w:t>
      </w:r>
    </w:p>
    <w:p w:rsidR="001A7AE9" w:rsidRPr="001A7AE9" w:rsidRDefault="001A7AE9" w:rsidP="001A7AE9">
      <w:pPr>
        <w:suppressAutoHyphens/>
        <w:jc w:val="both"/>
        <w:rPr>
          <w:sz w:val="24"/>
          <w:szCs w:val="24"/>
          <w:lang w:val="en-US" w:eastAsia="en-US"/>
        </w:rPr>
      </w:pPr>
      <w:r w:rsidRPr="001A7AE9">
        <w:rPr>
          <w:sz w:val="24"/>
          <w:szCs w:val="24"/>
          <w:lang w:eastAsia="en-US"/>
        </w:rPr>
        <w:t xml:space="preserve">5.3 </w:t>
      </w:r>
      <w:r w:rsidRPr="001A7AE9">
        <w:rPr>
          <w:sz w:val="24"/>
          <w:szCs w:val="24"/>
          <w:lang w:val="en-US" w:eastAsia="en-US"/>
        </w:rPr>
        <w:t>ИЗПЪЛНИТЕЛЯТ избира сам формата на гаранцията за изпълнение. Разходите по обслужване на гаранци</w:t>
      </w:r>
      <w:r w:rsidRPr="001A7AE9">
        <w:rPr>
          <w:sz w:val="24"/>
          <w:szCs w:val="24"/>
          <w:lang w:eastAsia="en-US"/>
        </w:rPr>
        <w:t>ята</w:t>
      </w:r>
      <w:r w:rsidRPr="001A7AE9">
        <w:rPr>
          <w:sz w:val="24"/>
          <w:szCs w:val="24"/>
          <w:lang w:val="en-US" w:eastAsia="en-US"/>
        </w:rPr>
        <w:t xml:space="preserve"> са за сметка на ИЗПЪЛНИТЕЛЯ.</w:t>
      </w:r>
    </w:p>
    <w:p w:rsidR="001A7AE9" w:rsidRPr="001A7AE9" w:rsidRDefault="001A7AE9" w:rsidP="001A7AE9">
      <w:pPr>
        <w:suppressAutoHyphens/>
        <w:jc w:val="both"/>
        <w:rPr>
          <w:sz w:val="24"/>
          <w:szCs w:val="24"/>
          <w:lang w:val="en-US" w:eastAsia="en-US"/>
        </w:rPr>
      </w:pPr>
      <w:r w:rsidRPr="001A7AE9">
        <w:rPr>
          <w:sz w:val="24"/>
          <w:szCs w:val="24"/>
          <w:lang w:eastAsia="en-US"/>
        </w:rPr>
        <w:lastRenderedPageBreak/>
        <w:t xml:space="preserve">5.4. </w:t>
      </w:r>
      <w:r w:rsidRPr="001A7AE9">
        <w:rPr>
          <w:sz w:val="24"/>
          <w:szCs w:val="24"/>
          <w:lang w:val="en-US" w:eastAsia="en-US"/>
        </w:rPr>
        <w:t>Документ</w:t>
      </w:r>
      <w:r w:rsidRPr="001A7AE9">
        <w:rPr>
          <w:sz w:val="24"/>
          <w:szCs w:val="24"/>
          <w:lang w:eastAsia="en-US"/>
        </w:rPr>
        <w:t>а</w:t>
      </w:r>
      <w:r w:rsidRPr="001A7AE9">
        <w:rPr>
          <w:sz w:val="24"/>
          <w:szCs w:val="24"/>
          <w:lang w:val="en-US" w:eastAsia="en-US"/>
        </w:rPr>
        <w:t xml:space="preserve"> за внесен</w:t>
      </w:r>
      <w:r w:rsidRPr="001A7AE9">
        <w:rPr>
          <w:sz w:val="24"/>
          <w:szCs w:val="24"/>
          <w:lang w:eastAsia="en-US"/>
        </w:rPr>
        <w:t>ата</w:t>
      </w:r>
      <w:r w:rsidRPr="001A7AE9">
        <w:rPr>
          <w:sz w:val="24"/>
          <w:szCs w:val="24"/>
          <w:lang w:val="en-US" w:eastAsia="en-US"/>
        </w:rPr>
        <w:t xml:space="preserve"> гаранци</w:t>
      </w:r>
      <w:r w:rsidRPr="001A7AE9">
        <w:rPr>
          <w:sz w:val="24"/>
          <w:szCs w:val="24"/>
          <w:lang w:eastAsia="en-US"/>
        </w:rPr>
        <w:t>я</w:t>
      </w:r>
      <w:r w:rsidRPr="001A7AE9">
        <w:rPr>
          <w:sz w:val="24"/>
          <w:szCs w:val="24"/>
          <w:lang w:val="en-US" w:eastAsia="en-US"/>
        </w:rPr>
        <w:t xml:space="preserve"> се представя при подписване на настоящия договор, като гаранцията обезпечаваща изпълнението се задържа за срока на изпълнение на възложеното по договора.</w:t>
      </w:r>
    </w:p>
    <w:p w:rsidR="001A7AE9" w:rsidRPr="001A7AE9" w:rsidRDefault="001A7AE9" w:rsidP="001A7AE9">
      <w:pPr>
        <w:suppressAutoHyphens/>
        <w:jc w:val="both"/>
        <w:rPr>
          <w:sz w:val="24"/>
          <w:szCs w:val="24"/>
          <w:lang w:val="en-US" w:eastAsia="en-US"/>
        </w:rPr>
      </w:pPr>
      <w:r w:rsidRPr="001A7AE9">
        <w:rPr>
          <w:sz w:val="24"/>
          <w:szCs w:val="24"/>
          <w:lang w:eastAsia="en-US"/>
        </w:rPr>
        <w:t xml:space="preserve">5.5. </w:t>
      </w:r>
      <w:r w:rsidRPr="001A7AE9">
        <w:rPr>
          <w:sz w:val="24"/>
          <w:szCs w:val="24"/>
          <w:lang w:val="en-US" w:eastAsia="en-US"/>
        </w:rPr>
        <w:t xml:space="preserve"> ВЪЗЛОЖИТЕЛЯТ не дължи лихва върху сумите, представени като гаранция за периода, през който средствата законно са престояли у него.</w:t>
      </w:r>
    </w:p>
    <w:p w:rsidR="001A7AE9" w:rsidRPr="001A7AE9" w:rsidRDefault="001A7AE9" w:rsidP="001A7AE9">
      <w:pPr>
        <w:suppressAutoHyphens/>
        <w:jc w:val="both"/>
        <w:rPr>
          <w:sz w:val="24"/>
          <w:szCs w:val="24"/>
          <w:lang w:val="en-US" w:eastAsia="en-US"/>
        </w:rPr>
      </w:pPr>
      <w:r w:rsidRPr="001A7AE9">
        <w:rPr>
          <w:sz w:val="24"/>
          <w:szCs w:val="24"/>
          <w:lang w:eastAsia="en-US"/>
        </w:rPr>
        <w:t>5.6.</w:t>
      </w:r>
      <w:r w:rsidRPr="001A7AE9">
        <w:rPr>
          <w:sz w:val="24"/>
          <w:szCs w:val="24"/>
          <w:lang w:val="en-US" w:eastAsia="en-US"/>
        </w:rPr>
        <w:t xml:space="preserve"> Срока на валидност на предоставената гаранция следва да бъде за целия срок на действие на Договора, плюс 30 (тридесет) дни след прекратяването на Договора, като при необходимост срокът на валидност на гаранция се удължава или се издава нова.</w:t>
      </w:r>
    </w:p>
    <w:p w:rsidR="001A7AE9" w:rsidRPr="001A7AE9" w:rsidRDefault="001A7AE9" w:rsidP="001A7AE9">
      <w:pPr>
        <w:shd w:val="clear" w:color="auto" w:fill="FFFFFF"/>
        <w:tabs>
          <w:tab w:val="left" w:pos="-180"/>
        </w:tabs>
        <w:jc w:val="both"/>
        <w:rPr>
          <w:sz w:val="24"/>
          <w:szCs w:val="24"/>
          <w:lang w:eastAsia="en-US"/>
        </w:rPr>
      </w:pPr>
      <w:r w:rsidRPr="001A7AE9">
        <w:rPr>
          <w:sz w:val="24"/>
          <w:szCs w:val="24"/>
          <w:lang w:eastAsia="en-US"/>
        </w:rPr>
        <w:t>5.7.</w:t>
      </w:r>
      <w:r w:rsidRPr="001A7AE9">
        <w:rPr>
          <w:sz w:val="24"/>
          <w:szCs w:val="24"/>
          <w:lang w:val="en-US" w:eastAsia="en-US"/>
        </w:rPr>
        <w:t xml:space="preserve"> </w:t>
      </w:r>
      <w:r w:rsidRPr="001A7AE9">
        <w:rPr>
          <w:sz w:val="24"/>
          <w:szCs w:val="24"/>
          <w:lang w:eastAsia="en-US"/>
        </w:rPr>
        <w:t>ВЪЗЛОЖИТЕЛЯТ освобождава Гаранцията за изпълнение в срок до 30 (тридесет) дни след прекратяването на Договора, приключване на изпълнението на Договора в пълен размер, ако липсват основания за задържането от страна на ВЪЗЛОЖИТЕЛЯ на каквато и да е сума по нея.</w:t>
      </w:r>
    </w:p>
    <w:p w:rsidR="001A7AE9" w:rsidRPr="001A7AE9" w:rsidRDefault="001A7AE9" w:rsidP="001A7AE9">
      <w:pPr>
        <w:shd w:val="clear" w:color="auto" w:fill="FFFFFF"/>
        <w:tabs>
          <w:tab w:val="left" w:pos="-180"/>
        </w:tabs>
        <w:jc w:val="both"/>
        <w:rPr>
          <w:sz w:val="24"/>
          <w:szCs w:val="24"/>
          <w:lang w:val="en-US" w:eastAsia="en-US"/>
        </w:rPr>
      </w:pPr>
      <w:r w:rsidRPr="001A7AE9">
        <w:rPr>
          <w:sz w:val="24"/>
          <w:szCs w:val="24"/>
          <w:lang w:eastAsia="en-US"/>
        </w:rPr>
        <w:t>5.8.</w:t>
      </w:r>
      <w:r w:rsidRPr="001A7AE9">
        <w:rPr>
          <w:sz w:val="24"/>
          <w:szCs w:val="24"/>
          <w:lang w:val="en-US" w:eastAsia="en-US"/>
        </w:rPr>
        <w:t xml:space="preserve"> При пълно неизпълнение на задълженията от страна на ИЗПЪЛНИТЕЛЯ, ВЪЗЛОЖИТЕЛЯТ има право да получи като неустойка гаранци</w:t>
      </w:r>
      <w:r w:rsidRPr="001A7AE9">
        <w:rPr>
          <w:sz w:val="24"/>
          <w:szCs w:val="24"/>
          <w:lang w:eastAsia="en-US"/>
        </w:rPr>
        <w:t>ята</w:t>
      </w:r>
      <w:r w:rsidRPr="001A7AE9">
        <w:rPr>
          <w:sz w:val="24"/>
          <w:szCs w:val="24"/>
          <w:lang w:val="en-US" w:eastAsia="en-US"/>
        </w:rPr>
        <w:t>.</w:t>
      </w:r>
    </w:p>
    <w:p w:rsidR="001A7AE9" w:rsidRPr="001A7AE9" w:rsidRDefault="001A7AE9" w:rsidP="001A7AE9">
      <w:pPr>
        <w:suppressAutoHyphens/>
        <w:jc w:val="both"/>
        <w:rPr>
          <w:sz w:val="24"/>
          <w:szCs w:val="24"/>
          <w:lang w:val="en-US" w:eastAsia="en-US"/>
        </w:rPr>
      </w:pPr>
      <w:r w:rsidRPr="001A7AE9">
        <w:rPr>
          <w:sz w:val="24"/>
          <w:szCs w:val="24"/>
          <w:lang w:val="en-US" w:eastAsia="en-US"/>
        </w:rPr>
        <w:t xml:space="preserve"> </w:t>
      </w:r>
      <w:r w:rsidRPr="001A7AE9">
        <w:rPr>
          <w:sz w:val="24"/>
          <w:szCs w:val="24"/>
          <w:lang w:eastAsia="en-US"/>
        </w:rPr>
        <w:t>5.9.</w:t>
      </w:r>
      <w:r w:rsidRPr="001A7AE9">
        <w:rPr>
          <w:sz w:val="24"/>
          <w:szCs w:val="24"/>
          <w:lang w:val="en-US" w:eastAsia="en-US"/>
        </w:rPr>
        <w:t xml:space="preserve">  ВЪЗЛОЖИТЕЛЯТ има право да усвоява дължими суми за неустойки, от гаранцията за добро изпълнение</w:t>
      </w:r>
      <w:r w:rsidRPr="001A7AE9">
        <w:rPr>
          <w:sz w:val="24"/>
          <w:szCs w:val="24"/>
          <w:lang w:eastAsia="en-US"/>
        </w:rPr>
        <w:t>.</w:t>
      </w:r>
      <w:r w:rsidRPr="001A7AE9">
        <w:rPr>
          <w:sz w:val="24"/>
          <w:szCs w:val="24"/>
          <w:lang w:val="en-US" w:eastAsia="en-US"/>
        </w:rPr>
        <w:t xml:space="preserve">  </w:t>
      </w:r>
    </w:p>
    <w:p w:rsidR="001A7AE9" w:rsidRPr="001A7AE9" w:rsidRDefault="001A7AE9" w:rsidP="001A7AE9">
      <w:pPr>
        <w:suppressAutoHyphens/>
        <w:jc w:val="both"/>
        <w:rPr>
          <w:sz w:val="24"/>
          <w:szCs w:val="24"/>
          <w:lang w:val="en-US" w:eastAsia="en-US"/>
        </w:rPr>
      </w:pPr>
      <w:r w:rsidRPr="001A7AE9">
        <w:rPr>
          <w:sz w:val="24"/>
          <w:szCs w:val="24"/>
          <w:lang w:eastAsia="en-US"/>
        </w:rPr>
        <w:t>5.10.</w:t>
      </w:r>
      <w:r w:rsidRPr="001A7AE9">
        <w:rPr>
          <w:sz w:val="24"/>
          <w:szCs w:val="24"/>
          <w:lang w:val="en-US" w:eastAsia="en-US"/>
        </w:rPr>
        <w:t xml:space="preserve">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престъпи към усвояване на гаранцията за изпълнение.</w:t>
      </w:r>
    </w:p>
    <w:p w:rsidR="001A7AE9" w:rsidRPr="001A7AE9" w:rsidRDefault="001A7AE9" w:rsidP="001A7AE9">
      <w:pPr>
        <w:ind w:firstLine="567"/>
        <w:jc w:val="both"/>
        <w:rPr>
          <w:b/>
          <w:sz w:val="24"/>
          <w:szCs w:val="24"/>
          <w:lang w:eastAsia="en-US"/>
        </w:rPr>
      </w:pPr>
      <w:r w:rsidRPr="001A7AE9">
        <w:rPr>
          <w:b/>
          <w:sz w:val="24"/>
          <w:szCs w:val="24"/>
          <w:lang w:eastAsia="en-US"/>
        </w:rPr>
        <w:t>ОБЩИНА ЕЛИН ПЕЛИН,</w:t>
      </w:r>
    </w:p>
    <w:p w:rsidR="001A7AE9" w:rsidRPr="001A7AE9" w:rsidRDefault="001A7AE9" w:rsidP="001A7AE9">
      <w:pPr>
        <w:ind w:firstLine="567"/>
        <w:jc w:val="both"/>
        <w:rPr>
          <w:b/>
          <w:sz w:val="24"/>
          <w:szCs w:val="24"/>
          <w:lang w:eastAsia="en-US"/>
        </w:rPr>
      </w:pPr>
      <w:r w:rsidRPr="001A7AE9">
        <w:rPr>
          <w:b/>
          <w:sz w:val="24"/>
          <w:szCs w:val="24"/>
          <w:lang w:eastAsia="en-US"/>
        </w:rPr>
        <w:t xml:space="preserve">БАНКА „ОБЩИНСКА БАНКА" </w:t>
      </w:r>
    </w:p>
    <w:p w:rsidR="001A7AE9" w:rsidRPr="001A7AE9" w:rsidRDefault="001A7AE9" w:rsidP="001A7AE9">
      <w:pPr>
        <w:ind w:firstLine="567"/>
        <w:jc w:val="both"/>
        <w:rPr>
          <w:b/>
          <w:sz w:val="24"/>
          <w:szCs w:val="24"/>
          <w:lang w:eastAsia="en-US"/>
        </w:rPr>
      </w:pPr>
      <w:r w:rsidRPr="001A7AE9">
        <w:rPr>
          <w:b/>
          <w:sz w:val="24"/>
          <w:szCs w:val="24"/>
          <w:lang w:eastAsia="en-US"/>
        </w:rPr>
        <w:t>IBA</w:t>
      </w:r>
      <w:r w:rsidRPr="001A7AE9">
        <w:rPr>
          <w:b/>
          <w:sz w:val="24"/>
          <w:szCs w:val="24"/>
          <w:lang w:val="en-US" w:eastAsia="en-US"/>
        </w:rPr>
        <w:t>N</w:t>
      </w:r>
      <w:r w:rsidRPr="001A7AE9">
        <w:rPr>
          <w:b/>
          <w:sz w:val="24"/>
          <w:szCs w:val="24"/>
          <w:lang w:eastAsia="en-US"/>
        </w:rPr>
        <w:t xml:space="preserve">: BG29SOMB91303358328500; </w:t>
      </w:r>
    </w:p>
    <w:p w:rsidR="001A7AE9" w:rsidRPr="001A7AE9" w:rsidRDefault="001A7AE9" w:rsidP="001A7AE9">
      <w:pPr>
        <w:ind w:firstLine="567"/>
        <w:jc w:val="both"/>
        <w:rPr>
          <w:b/>
          <w:sz w:val="24"/>
          <w:szCs w:val="24"/>
          <w:lang w:eastAsia="en-US"/>
        </w:rPr>
      </w:pPr>
      <w:r w:rsidRPr="001A7AE9">
        <w:rPr>
          <w:b/>
          <w:sz w:val="24"/>
          <w:szCs w:val="24"/>
          <w:lang w:eastAsia="en-US"/>
        </w:rPr>
        <w:t xml:space="preserve">В1С: </w:t>
      </w:r>
      <w:r w:rsidRPr="001A7AE9">
        <w:rPr>
          <w:b/>
          <w:sz w:val="24"/>
          <w:szCs w:val="24"/>
          <w:lang w:val="en-US" w:eastAsia="en-US"/>
        </w:rPr>
        <w:t>S</w:t>
      </w:r>
      <w:r w:rsidRPr="001A7AE9">
        <w:rPr>
          <w:b/>
          <w:sz w:val="24"/>
          <w:szCs w:val="24"/>
          <w:lang w:eastAsia="en-US"/>
        </w:rPr>
        <w:t>ОМВВ</w:t>
      </w:r>
      <w:r w:rsidRPr="001A7AE9">
        <w:rPr>
          <w:b/>
          <w:sz w:val="24"/>
          <w:szCs w:val="24"/>
          <w:lang w:val="en-US" w:eastAsia="en-US"/>
        </w:rPr>
        <w:t>GS</w:t>
      </w:r>
      <w:r w:rsidRPr="001A7AE9">
        <w:rPr>
          <w:b/>
          <w:sz w:val="24"/>
          <w:szCs w:val="24"/>
          <w:lang w:eastAsia="en-US"/>
        </w:rPr>
        <w:t>Р.</w:t>
      </w:r>
    </w:p>
    <w:p w:rsidR="001A7AE9" w:rsidRPr="001A7AE9" w:rsidRDefault="001A7AE9" w:rsidP="001A7AE9">
      <w:pPr>
        <w:jc w:val="both"/>
        <w:rPr>
          <w:b/>
          <w:sz w:val="24"/>
          <w:szCs w:val="24"/>
          <w:lang w:val="ru-RU" w:eastAsia="en-US"/>
        </w:rPr>
      </w:pPr>
      <w:r w:rsidRPr="001A7AE9">
        <w:rPr>
          <w:b/>
          <w:sz w:val="24"/>
          <w:szCs w:val="24"/>
          <w:lang w:val="ru-RU" w:eastAsia="en-US"/>
        </w:rPr>
        <w:t>В нареждането за плащане следва да бъде записан текста: "Гаранция за изпълнение на ОП с предмет ……………“</w:t>
      </w:r>
    </w:p>
    <w:p w:rsidR="001A7AE9" w:rsidRPr="001A7AE9" w:rsidRDefault="001A7AE9" w:rsidP="001A7AE9">
      <w:pPr>
        <w:suppressAutoHyphens/>
        <w:ind w:firstLine="720"/>
        <w:jc w:val="both"/>
        <w:rPr>
          <w:sz w:val="24"/>
          <w:szCs w:val="24"/>
          <w:lang w:eastAsia="en-US"/>
        </w:rPr>
      </w:pPr>
    </w:p>
    <w:p w:rsidR="001A7AE9" w:rsidRPr="001A7AE9" w:rsidRDefault="001A7AE9" w:rsidP="001A7AE9">
      <w:pPr>
        <w:suppressAutoHyphens/>
        <w:ind w:firstLine="720"/>
        <w:jc w:val="both"/>
        <w:rPr>
          <w:b/>
          <w:sz w:val="24"/>
          <w:szCs w:val="24"/>
          <w:lang w:eastAsia="en-US"/>
        </w:rPr>
      </w:pPr>
      <w:r w:rsidRPr="001A7AE9">
        <w:rPr>
          <w:b/>
          <w:sz w:val="24"/>
          <w:szCs w:val="24"/>
          <w:lang w:eastAsia="en-US"/>
        </w:rPr>
        <w:t>6. Сключване на договор за  обществена поръчка.</w:t>
      </w:r>
    </w:p>
    <w:p w:rsidR="001A7AE9" w:rsidRPr="001A7AE9" w:rsidRDefault="001A7AE9" w:rsidP="001A7AE9">
      <w:pPr>
        <w:suppressAutoHyphens/>
        <w:ind w:firstLine="720"/>
        <w:jc w:val="both"/>
        <w:rPr>
          <w:sz w:val="24"/>
          <w:szCs w:val="24"/>
          <w:lang w:eastAsia="en-US"/>
        </w:rPr>
      </w:pPr>
      <w:r w:rsidRPr="001A7AE9">
        <w:rPr>
          <w:sz w:val="24"/>
          <w:szCs w:val="24"/>
          <w:lang w:eastAsia="en-US"/>
        </w:rPr>
        <w:t xml:space="preserve">След влизането в сила на решението за избор на изпълнител страните уговарят датата и начина за сключване на договора. </w:t>
      </w:r>
    </w:p>
    <w:p w:rsidR="001A7AE9" w:rsidRPr="001A7AE9" w:rsidRDefault="001A7AE9" w:rsidP="001A7AE9">
      <w:pPr>
        <w:suppressAutoHyphens/>
        <w:ind w:firstLine="720"/>
        <w:jc w:val="both"/>
        <w:rPr>
          <w:sz w:val="24"/>
          <w:szCs w:val="24"/>
          <w:lang w:eastAsia="en-US"/>
        </w:rPr>
      </w:pPr>
      <w:r w:rsidRPr="001A7AE9">
        <w:rPr>
          <w:sz w:val="24"/>
          <w:szCs w:val="24"/>
          <w:lang w:eastAsia="en-US"/>
        </w:rPr>
        <w:t>Когато определеният за изпълнител участник откаже да сключи договор, възложителят прекратява процедурата или определя за изпълнител втория класиран участник. За отказ се приема и неявяването на уговорената дата, освен ако неявяването е по обективни причини, за което възложителят е уведомен своевременно.</w:t>
      </w:r>
    </w:p>
    <w:p w:rsidR="001A7AE9" w:rsidRPr="001A7AE9" w:rsidRDefault="001A7AE9" w:rsidP="001A7AE9">
      <w:pPr>
        <w:suppressAutoHyphens/>
        <w:ind w:firstLine="720"/>
        <w:jc w:val="both"/>
        <w:rPr>
          <w:sz w:val="24"/>
          <w:szCs w:val="24"/>
          <w:lang w:eastAsia="en-US"/>
        </w:rPr>
      </w:pPr>
      <w:r w:rsidRPr="001A7AE9">
        <w:rPr>
          <w:sz w:val="24"/>
          <w:szCs w:val="24"/>
          <w:lang w:eastAsia="en-US"/>
        </w:rPr>
        <w:t>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w:t>
      </w:r>
    </w:p>
    <w:p w:rsidR="001A7AE9" w:rsidRPr="001A7AE9" w:rsidRDefault="001A7AE9" w:rsidP="001A7AE9">
      <w:pPr>
        <w:suppressAutoHyphens/>
        <w:ind w:firstLine="720"/>
        <w:jc w:val="both"/>
        <w:rPr>
          <w:sz w:val="24"/>
          <w:szCs w:val="24"/>
          <w:lang w:eastAsia="en-US"/>
        </w:rPr>
      </w:pPr>
      <w:r w:rsidRPr="001A7AE9">
        <w:rPr>
          <w:sz w:val="24"/>
          <w:szCs w:val="24"/>
          <w:lang w:eastAsia="en-US"/>
        </w:rPr>
        <w:t>Възложителят може да сключи договор за обществена поръчка преди изтичането на 14-дневния срок от уведомяването на заинтересованите участници за решението за определяне на изпълнител в случаите по чл. 112, ал. 7 от ЗОП.</w:t>
      </w:r>
    </w:p>
    <w:p w:rsidR="001A7AE9" w:rsidRPr="001A7AE9" w:rsidRDefault="001A7AE9" w:rsidP="001A7AE9">
      <w:pPr>
        <w:suppressAutoHyphens/>
        <w:ind w:firstLine="720"/>
        <w:jc w:val="both"/>
        <w:rPr>
          <w:sz w:val="24"/>
          <w:szCs w:val="24"/>
          <w:lang w:eastAsia="en-US"/>
        </w:rPr>
      </w:pPr>
      <w:r w:rsidRPr="001A7AE9">
        <w:rPr>
          <w:sz w:val="24"/>
          <w:szCs w:val="24"/>
          <w:lang w:eastAsia="en-US"/>
        </w:rPr>
        <w:t>Паричните вземания по договорите за обществени поръчки и по договорите за подизпълнение са прехвърляеми, могат да бъдат залагани и върху тях може да се извършва принудително изпълнение.</w:t>
      </w:r>
    </w:p>
    <w:p w:rsidR="001A7AE9" w:rsidRPr="001A7AE9" w:rsidRDefault="001A7AE9" w:rsidP="001A7AE9">
      <w:pPr>
        <w:suppressAutoHyphens/>
        <w:ind w:firstLine="720"/>
        <w:jc w:val="both"/>
        <w:rPr>
          <w:sz w:val="24"/>
          <w:szCs w:val="24"/>
          <w:lang w:eastAsia="en-US"/>
        </w:rPr>
      </w:pPr>
      <w:r w:rsidRPr="001A7AE9">
        <w:rPr>
          <w:sz w:val="24"/>
          <w:szCs w:val="24"/>
          <w:lang w:eastAsia="en-US"/>
        </w:rPr>
        <w:t>Страните по договора не могат да го изменят, освен в случаите по  чл. 116 от ЗОП.</w:t>
      </w:r>
    </w:p>
    <w:p w:rsidR="001A7AE9" w:rsidRPr="001A7AE9" w:rsidRDefault="001A7AE9" w:rsidP="001A7AE9">
      <w:pPr>
        <w:suppressAutoHyphens/>
        <w:ind w:firstLine="720"/>
        <w:jc w:val="both"/>
        <w:rPr>
          <w:sz w:val="24"/>
          <w:szCs w:val="24"/>
          <w:lang w:eastAsia="en-US"/>
        </w:rPr>
      </w:pPr>
      <w:r w:rsidRPr="001A7AE9">
        <w:rPr>
          <w:sz w:val="24"/>
          <w:szCs w:val="24"/>
          <w:lang w:eastAsia="en-US"/>
        </w:rPr>
        <w:t>Възложителят може да прекрати договора при условията на чл. 118 от ЗОП.</w:t>
      </w:r>
    </w:p>
    <w:p w:rsidR="001A7AE9" w:rsidRPr="001A7AE9" w:rsidRDefault="001A7AE9" w:rsidP="001A7AE9">
      <w:pPr>
        <w:suppressAutoHyphens/>
        <w:ind w:firstLine="720"/>
        <w:jc w:val="both"/>
        <w:rPr>
          <w:sz w:val="24"/>
          <w:szCs w:val="24"/>
          <w:lang w:eastAsia="en-US"/>
        </w:rPr>
      </w:pPr>
      <w:r w:rsidRPr="001A7AE9">
        <w:rPr>
          <w:sz w:val="24"/>
          <w:szCs w:val="24"/>
          <w:lang w:eastAsia="en-US"/>
        </w:rPr>
        <w:lastRenderedPageBreak/>
        <w:t>Възложителят и изпълнителят може да прекратят договора за обществена поръчка при условия и по ред, определени с договора.</w:t>
      </w:r>
    </w:p>
    <w:p w:rsidR="001A7AE9" w:rsidRPr="001A7AE9" w:rsidRDefault="001A7AE9" w:rsidP="001A7AE9">
      <w:pPr>
        <w:suppressAutoHyphens/>
        <w:ind w:firstLine="720"/>
        <w:jc w:val="both"/>
        <w:rPr>
          <w:sz w:val="24"/>
          <w:szCs w:val="24"/>
          <w:lang w:val="en-US" w:eastAsia="en-US"/>
        </w:rPr>
      </w:pPr>
      <w:r w:rsidRPr="001A7AE9">
        <w:rPr>
          <w:sz w:val="24"/>
          <w:szCs w:val="24"/>
          <w:lang w:val="en-US" w:eastAsia="en-US"/>
        </w:rPr>
        <w:t xml:space="preserve">Възложителя връща всички мостри, чиято цялост и търговски вид не са нарушени, в срок до 10 дни от сключването на договора или от прекратяването на процедурата. </w:t>
      </w:r>
      <w:r w:rsidRPr="001A7AE9">
        <w:rPr>
          <w:sz w:val="24"/>
          <w:szCs w:val="24"/>
          <w:lang w:eastAsia="en-US"/>
        </w:rPr>
        <w:t xml:space="preserve">Мострите се връщат при поискване на адреса на Възложителя, като се връчват на упълномощен от участника представител с подписване на приемателно-предавателен протокол. </w:t>
      </w:r>
      <w:r w:rsidRPr="001A7AE9">
        <w:rPr>
          <w:sz w:val="24"/>
          <w:szCs w:val="24"/>
          <w:lang w:val="en-US" w:eastAsia="en-US"/>
        </w:rPr>
        <w:t xml:space="preserve">Възложителят може да задържи мострите на участника, с който е сключен договорът за обществена поръчка, до приключване на договора. </w:t>
      </w:r>
    </w:p>
    <w:p w:rsidR="001A7AE9" w:rsidRPr="001A7AE9" w:rsidRDefault="001A7AE9" w:rsidP="001A7AE9">
      <w:pPr>
        <w:suppressAutoHyphens/>
        <w:ind w:firstLine="720"/>
        <w:jc w:val="both"/>
        <w:rPr>
          <w:sz w:val="24"/>
          <w:szCs w:val="24"/>
          <w:lang w:val="en-US" w:eastAsia="en-US"/>
        </w:rPr>
      </w:pPr>
      <w:r w:rsidRPr="001A7AE9">
        <w:rPr>
          <w:sz w:val="24"/>
          <w:szCs w:val="24"/>
          <w:lang w:val="en-US" w:eastAsia="en-US"/>
        </w:rPr>
        <w:t xml:space="preserve">Невърнати мостри подлежат на заплащане на представилите ги лица съгласно тяхната стойност, определена по един от следните начини: </w:t>
      </w:r>
    </w:p>
    <w:p w:rsidR="001A7AE9" w:rsidRPr="001A7AE9" w:rsidRDefault="001A7AE9" w:rsidP="001A7AE9">
      <w:pPr>
        <w:suppressAutoHyphens/>
        <w:ind w:firstLine="720"/>
        <w:jc w:val="both"/>
        <w:rPr>
          <w:sz w:val="24"/>
          <w:szCs w:val="24"/>
          <w:lang w:val="en-US" w:eastAsia="en-US"/>
        </w:rPr>
      </w:pPr>
      <w:r w:rsidRPr="001A7AE9">
        <w:rPr>
          <w:sz w:val="24"/>
          <w:szCs w:val="24"/>
          <w:lang w:val="en-US" w:eastAsia="en-US"/>
        </w:rPr>
        <w:t xml:space="preserve">1. за предмети с оферирана единична стойност - съгласно посочената стойност в офертата на съответния участник; </w:t>
      </w:r>
    </w:p>
    <w:p w:rsidR="001A7AE9" w:rsidRPr="001A7AE9" w:rsidRDefault="001A7AE9" w:rsidP="001A7AE9">
      <w:pPr>
        <w:suppressAutoHyphens/>
        <w:ind w:firstLine="720"/>
        <w:jc w:val="both"/>
        <w:rPr>
          <w:sz w:val="24"/>
          <w:szCs w:val="24"/>
          <w:lang w:val="en-US" w:eastAsia="en-US"/>
        </w:rPr>
      </w:pPr>
      <w:r w:rsidRPr="001A7AE9">
        <w:rPr>
          <w:sz w:val="24"/>
          <w:szCs w:val="24"/>
          <w:lang w:val="en-US" w:eastAsia="en-US"/>
        </w:rPr>
        <w:t xml:space="preserve">2. за предмети, чиято стойност не може да се определи по т. 1, но е наличен официален каталог или ценоразпис, поддържан от съответния участник, по единичната стойност, посочена в съответния каталог или ценоразпис; </w:t>
      </w:r>
    </w:p>
    <w:p w:rsidR="001A7AE9" w:rsidRPr="001A7AE9" w:rsidRDefault="001A7AE9" w:rsidP="001A7AE9">
      <w:pPr>
        <w:suppressAutoHyphens/>
        <w:ind w:firstLine="720"/>
        <w:jc w:val="both"/>
        <w:rPr>
          <w:sz w:val="24"/>
          <w:szCs w:val="24"/>
          <w:lang w:eastAsia="en-US"/>
        </w:rPr>
      </w:pPr>
      <w:r w:rsidRPr="001A7AE9">
        <w:rPr>
          <w:sz w:val="24"/>
          <w:szCs w:val="24"/>
          <w:lang w:val="en-US" w:eastAsia="en-US"/>
        </w:rPr>
        <w:t>3. за предмети, чиято единична стойност не може да се определи по т. 1 или 2, на базата на доказана себестойност, като се вземат под внимание необходимите разходи за труд и материали или доставната цена.</w:t>
      </w:r>
    </w:p>
    <w:p w:rsidR="001A7AE9" w:rsidRPr="001A7AE9" w:rsidRDefault="001A7AE9" w:rsidP="001A7AE9">
      <w:pPr>
        <w:suppressAutoHyphens/>
        <w:ind w:firstLine="720"/>
        <w:jc w:val="both"/>
        <w:rPr>
          <w:sz w:val="24"/>
          <w:szCs w:val="24"/>
          <w:lang w:eastAsia="en-US"/>
        </w:rPr>
      </w:pPr>
    </w:p>
    <w:p w:rsidR="001A7AE9" w:rsidRDefault="001A7AE9" w:rsidP="001A7AE9">
      <w:pPr>
        <w:suppressAutoHyphens/>
        <w:ind w:firstLine="720"/>
        <w:jc w:val="both"/>
        <w:rPr>
          <w:sz w:val="24"/>
          <w:szCs w:val="24"/>
          <w:lang w:eastAsia="en-US"/>
        </w:rPr>
      </w:pPr>
      <w:r w:rsidRPr="001A7AE9">
        <w:rPr>
          <w:sz w:val="24"/>
          <w:szCs w:val="24"/>
          <w:lang w:eastAsia="en-US"/>
        </w:rPr>
        <w:t xml:space="preserve">Обжалване - </w:t>
      </w:r>
      <w:r w:rsidRPr="001A7AE9">
        <w:rPr>
          <w:sz w:val="24"/>
          <w:szCs w:val="24"/>
          <w:lang w:val="en-US" w:eastAsia="en-US"/>
        </w:rPr>
        <w:t>Съгласно чл. 197 , ал.1, т.4 от ЗОП - в 10-дневен срок от изтичането на срока по чл. 179 от ЗОП.</w:t>
      </w:r>
    </w:p>
    <w:p w:rsidR="00684C44" w:rsidRDefault="00684C44" w:rsidP="001A7AE9">
      <w:pPr>
        <w:suppressAutoHyphens/>
        <w:ind w:firstLine="720"/>
        <w:jc w:val="both"/>
        <w:rPr>
          <w:sz w:val="24"/>
          <w:szCs w:val="24"/>
          <w:lang w:eastAsia="en-US"/>
        </w:rPr>
      </w:pPr>
    </w:p>
    <w:p w:rsidR="00684C44" w:rsidRDefault="00684C44" w:rsidP="001A7AE9">
      <w:pPr>
        <w:suppressAutoHyphens/>
        <w:ind w:firstLine="720"/>
        <w:jc w:val="both"/>
        <w:rPr>
          <w:sz w:val="24"/>
          <w:szCs w:val="24"/>
          <w:lang w:eastAsia="en-US"/>
        </w:rPr>
      </w:pPr>
    </w:p>
    <w:p w:rsidR="00684C44" w:rsidRDefault="00684C44" w:rsidP="001A7AE9">
      <w:pPr>
        <w:suppressAutoHyphens/>
        <w:ind w:firstLine="720"/>
        <w:jc w:val="both"/>
        <w:rPr>
          <w:sz w:val="24"/>
          <w:szCs w:val="24"/>
          <w:lang w:eastAsia="en-US"/>
        </w:rPr>
      </w:pPr>
    </w:p>
    <w:p w:rsidR="00684C44" w:rsidRDefault="00684C44" w:rsidP="001A7AE9">
      <w:pPr>
        <w:suppressAutoHyphens/>
        <w:ind w:firstLine="720"/>
        <w:jc w:val="both"/>
        <w:rPr>
          <w:sz w:val="24"/>
          <w:szCs w:val="24"/>
          <w:lang w:eastAsia="en-US"/>
        </w:rPr>
      </w:pPr>
    </w:p>
    <w:p w:rsidR="00684C44" w:rsidRPr="00684C44" w:rsidRDefault="00684C44" w:rsidP="001A7AE9">
      <w:pPr>
        <w:suppressAutoHyphens/>
        <w:ind w:firstLine="720"/>
        <w:jc w:val="both"/>
        <w:rPr>
          <w:sz w:val="24"/>
          <w:szCs w:val="24"/>
          <w:lang w:eastAsia="en-US"/>
        </w:rPr>
      </w:pPr>
    </w:p>
    <w:p w:rsidR="001A7AE9" w:rsidRPr="001A7AE9" w:rsidRDefault="001A7AE9" w:rsidP="001A7AE9">
      <w:pPr>
        <w:suppressAutoHyphens/>
        <w:jc w:val="center"/>
        <w:rPr>
          <w:b/>
          <w:sz w:val="32"/>
          <w:szCs w:val="32"/>
          <w:lang w:eastAsia="ar-SA"/>
        </w:rPr>
      </w:pPr>
      <w:r w:rsidRPr="001A7AE9">
        <w:rPr>
          <w:b/>
          <w:sz w:val="32"/>
          <w:szCs w:val="32"/>
          <w:lang w:eastAsia="ar-SA"/>
        </w:rPr>
        <w:t>РАЗДЕЛ ІV</w:t>
      </w:r>
    </w:p>
    <w:p w:rsidR="001A7AE9" w:rsidRPr="001A7AE9" w:rsidRDefault="001A7AE9" w:rsidP="001A7AE9">
      <w:pPr>
        <w:suppressAutoHyphens/>
        <w:jc w:val="center"/>
        <w:rPr>
          <w:b/>
          <w:caps/>
          <w:sz w:val="24"/>
          <w:szCs w:val="24"/>
          <w:lang w:eastAsia="ar-SA"/>
        </w:rPr>
      </w:pPr>
      <w:r w:rsidRPr="001A7AE9">
        <w:rPr>
          <w:b/>
          <w:caps/>
          <w:sz w:val="24"/>
          <w:szCs w:val="24"/>
          <w:lang w:eastAsia="ar-SA"/>
        </w:rPr>
        <w:t>Съдържание на офертата – образци на документи, както и указание за подготовката им</w:t>
      </w:r>
    </w:p>
    <w:p w:rsidR="001A7AE9" w:rsidRPr="001A7AE9" w:rsidRDefault="001A7AE9" w:rsidP="001A7AE9">
      <w:pPr>
        <w:suppressAutoHyphens/>
        <w:jc w:val="center"/>
        <w:rPr>
          <w:b/>
          <w:caps/>
          <w:sz w:val="24"/>
          <w:szCs w:val="24"/>
          <w:lang w:eastAsia="ar-SA"/>
        </w:rPr>
      </w:pPr>
    </w:p>
    <w:p w:rsidR="001A7AE9" w:rsidRPr="001A7AE9" w:rsidRDefault="001A7AE9" w:rsidP="001A7AE9">
      <w:pPr>
        <w:shd w:val="clear" w:color="auto" w:fill="FFFFFF"/>
        <w:spacing w:line="276" w:lineRule="auto"/>
        <w:ind w:firstLine="360"/>
        <w:jc w:val="both"/>
        <w:rPr>
          <w:sz w:val="24"/>
          <w:szCs w:val="24"/>
          <w:lang w:eastAsia="en-US"/>
        </w:rPr>
      </w:pPr>
      <w:r w:rsidRPr="001A7AE9">
        <w:rPr>
          <w:b/>
          <w:sz w:val="24"/>
          <w:szCs w:val="24"/>
          <w:lang w:eastAsia="en-US"/>
        </w:rPr>
        <w:t xml:space="preserve">1. </w:t>
      </w:r>
      <w:r w:rsidRPr="001A7AE9">
        <w:rPr>
          <w:sz w:val="24"/>
          <w:szCs w:val="24"/>
          <w:lang w:eastAsia="en-US"/>
        </w:rPr>
        <w:t>Офертата се представя на български език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 Върху опаковката участникът посочва:</w:t>
      </w:r>
    </w:p>
    <w:p w:rsidR="001A7AE9" w:rsidRPr="001A7AE9" w:rsidRDefault="001A7AE9" w:rsidP="001A7AE9">
      <w:pPr>
        <w:numPr>
          <w:ilvl w:val="0"/>
          <w:numId w:val="23"/>
        </w:numPr>
        <w:shd w:val="clear" w:color="auto" w:fill="FFFFFF"/>
        <w:spacing w:line="276" w:lineRule="auto"/>
        <w:jc w:val="both"/>
        <w:rPr>
          <w:sz w:val="24"/>
          <w:szCs w:val="24"/>
        </w:rPr>
      </w:pPr>
      <w:r w:rsidRPr="001A7AE9">
        <w:rPr>
          <w:sz w:val="24"/>
          <w:szCs w:val="24"/>
        </w:rPr>
        <w:t>наименованието на  участника, включително участниците в обединението, когато е приложимо;</w:t>
      </w:r>
    </w:p>
    <w:p w:rsidR="001A7AE9" w:rsidRPr="001A7AE9" w:rsidRDefault="001A7AE9" w:rsidP="001A7AE9">
      <w:pPr>
        <w:numPr>
          <w:ilvl w:val="0"/>
          <w:numId w:val="23"/>
        </w:numPr>
        <w:shd w:val="clear" w:color="auto" w:fill="FFFFFF"/>
        <w:spacing w:line="276" w:lineRule="auto"/>
        <w:jc w:val="both"/>
        <w:rPr>
          <w:sz w:val="24"/>
          <w:szCs w:val="24"/>
        </w:rPr>
      </w:pPr>
      <w:r w:rsidRPr="001A7AE9">
        <w:rPr>
          <w:sz w:val="24"/>
          <w:szCs w:val="24"/>
        </w:rPr>
        <w:t>адрес за кореспонденция, телефон и по възможност – факс и електронен адрес;</w:t>
      </w:r>
    </w:p>
    <w:p w:rsidR="001A7AE9" w:rsidRPr="001A7AE9" w:rsidRDefault="001A7AE9" w:rsidP="001A7AE9">
      <w:pPr>
        <w:numPr>
          <w:ilvl w:val="0"/>
          <w:numId w:val="23"/>
        </w:numPr>
        <w:shd w:val="clear" w:color="auto" w:fill="FFFFFF"/>
        <w:spacing w:line="276" w:lineRule="auto"/>
        <w:jc w:val="both"/>
        <w:rPr>
          <w:sz w:val="24"/>
          <w:szCs w:val="24"/>
        </w:rPr>
      </w:pPr>
      <w:r w:rsidRPr="001A7AE9">
        <w:rPr>
          <w:sz w:val="24"/>
          <w:szCs w:val="24"/>
        </w:rPr>
        <w:t>наименованието на поръчката, а когато е приложимо – и обособените позиции, за които се подават документите.</w:t>
      </w:r>
    </w:p>
    <w:p w:rsidR="001A7AE9" w:rsidRPr="001A7AE9" w:rsidRDefault="001A7AE9" w:rsidP="001A7AE9">
      <w:pPr>
        <w:shd w:val="clear" w:color="auto" w:fill="FFFFFF"/>
        <w:spacing w:line="276" w:lineRule="auto"/>
        <w:jc w:val="both"/>
        <w:rPr>
          <w:sz w:val="24"/>
          <w:szCs w:val="24"/>
        </w:rPr>
      </w:pPr>
    </w:p>
    <w:p w:rsidR="001A7AE9" w:rsidRPr="001A7AE9" w:rsidRDefault="001A7AE9" w:rsidP="001A7AE9">
      <w:pPr>
        <w:shd w:val="clear" w:color="auto" w:fill="FFFFFF"/>
        <w:spacing w:line="276" w:lineRule="auto"/>
        <w:jc w:val="both"/>
        <w:rPr>
          <w:sz w:val="24"/>
          <w:szCs w:val="24"/>
        </w:rPr>
      </w:pPr>
      <w:r w:rsidRPr="001A7AE9">
        <w:rPr>
          <w:sz w:val="24"/>
          <w:szCs w:val="24"/>
        </w:rPr>
        <w:t>Опаковката включва документите по чл. 39, ал. 2 и ал. 3, т. 1 от ППЗОП, опис на представените документи, както и отделен запечатан непрозрачен плик с надпис "Предлагани ценови параметри", който съдържа ценовото предложение по чл. 39, ал. 3, т. 2 от ППЗОП.</w:t>
      </w:r>
    </w:p>
    <w:p w:rsidR="001A7AE9" w:rsidRPr="001A7AE9" w:rsidRDefault="001A7AE9" w:rsidP="001A7AE9">
      <w:pPr>
        <w:shd w:val="clear" w:color="auto" w:fill="FFFFFF"/>
        <w:spacing w:line="276" w:lineRule="auto"/>
        <w:jc w:val="both"/>
        <w:rPr>
          <w:sz w:val="24"/>
          <w:szCs w:val="24"/>
        </w:rPr>
      </w:pPr>
    </w:p>
    <w:p w:rsidR="001A7AE9" w:rsidRPr="001A7AE9" w:rsidRDefault="001A7AE9" w:rsidP="001A7AE9">
      <w:pPr>
        <w:numPr>
          <w:ilvl w:val="0"/>
          <w:numId w:val="37"/>
        </w:numPr>
        <w:shd w:val="clear" w:color="auto" w:fill="FFFFFF"/>
        <w:spacing w:line="276" w:lineRule="auto"/>
        <w:jc w:val="both"/>
        <w:rPr>
          <w:sz w:val="24"/>
          <w:szCs w:val="24"/>
          <w:lang w:eastAsia="en-US"/>
        </w:rPr>
      </w:pPr>
      <w:r w:rsidRPr="001A7AE9">
        <w:rPr>
          <w:b/>
          <w:sz w:val="24"/>
          <w:szCs w:val="24"/>
          <w:lang w:eastAsia="en-US"/>
        </w:rPr>
        <w:lastRenderedPageBreak/>
        <w:t>Съдържание на ОПАКОВКАТА</w:t>
      </w:r>
      <w:r w:rsidRPr="001A7AE9">
        <w:rPr>
          <w:sz w:val="24"/>
          <w:szCs w:val="24"/>
          <w:lang w:eastAsia="en-US"/>
        </w:rPr>
        <w:t xml:space="preserve"> – документи и образци:</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18"/>
        <w:gridCol w:w="4230"/>
      </w:tblGrid>
      <w:tr w:rsidR="001A7AE9" w:rsidRPr="001A7AE9" w:rsidTr="001A7AE9">
        <w:tc>
          <w:tcPr>
            <w:tcW w:w="5400" w:type="dxa"/>
          </w:tcPr>
          <w:p w:rsidR="001A7AE9" w:rsidRPr="001A7AE9" w:rsidRDefault="001A7AE9" w:rsidP="001A7AE9">
            <w:pPr>
              <w:suppressAutoHyphens/>
              <w:jc w:val="center"/>
              <w:rPr>
                <w:b/>
                <w:sz w:val="24"/>
                <w:szCs w:val="24"/>
                <w:lang w:eastAsia="ar-SA"/>
              </w:rPr>
            </w:pPr>
            <w:r w:rsidRPr="001A7AE9">
              <w:rPr>
                <w:b/>
                <w:sz w:val="24"/>
                <w:szCs w:val="24"/>
                <w:lang w:eastAsia="ar-SA"/>
              </w:rPr>
              <w:t>Съдържание</w:t>
            </w:r>
          </w:p>
        </w:tc>
        <w:tc>
          <w:tcPr>
            <w:tcW w:w="4248" w:type="dxa"/>
            <w:gridSpan w:val="2"/>
          </w:tcPr>
          <w:p w:rsidR="001A7AE9" w:rsidRPr="001A7AE9" w:rsidRDefault="001A7AE9" w:rsidP="001A7AE9">
            <w:pPr>
              <w:suppressAutoHyphens/>
              <w:jc w:val="center"/>
              <w:rPr>
                <w:b/>
                <w:sz w:val="24"/>
                <w:szCs w:val="24"/>
                <w:lang w:eastAsia="ar-SA"/>
              </w:rPr>
            </w:pPr>
            <w:r w:rsidRPr="001A7AE9">
              <w:rPr>
                <w:b/>
                <w:sz w:val="24"/>
                <w:szCs w:val="24"/>
                <w:lang w:eastAsia="ar-SA"/>
              </w:rPr>
              <w:t>Форма</w:t>
            </w:r>
          </w:p>
        </w:tc>
      </w:tr>
      <w:tr w:rsidR="001A7AE9" w:rsidRPr="001A7AE9" w:rsidTr="001A7AE9">
        <w:tc>
          <w:tcPr>
            <w:tcW w:w="5418" w:type="dxa"/>
            <w:gridSpan w:val="2"/>
          </w:tcPr>
          <w:p w:rsidR="001A7AE9" w:rsidRPr="001A7AE9" w:rsidRDefault="001A7AE9" w:rsidP="001A7AE9">
            <w:pPr>
              <w:suppressAutoHyphens/>
              <w:jc w:val="both"/>
              <w:rPr>
                <w:b/>
                <w:sz w:val="24"/>
                <w:szCs w:val="24"/>
                <w:lang w:eastAsia="ar-SA"/>
              </w:rPr>
            </w:pPr>
            <w:r w:rsidRPr="001A7AE9">
              <w:rPr>
                <w:b/>
                <w:sz w:val="24"/>
                <w:szCs w:val="24"/>
                <w:lang w:eastAsia="en-US"/>
              </w:rPr>
              <w:t>Опис на представените документи, съдържащи се в офертата, подписан от участника</w:t>
            </w:r>
            <w:r w:rsidRPr="001A7AE9">
              <w:rPr>
                <w:b/>
                <w:sz w:val="24"/>
                <w:szCs w:val="24"/>
                <w:lang w:eastAsia="ar-SA"/>
              </w:rPr>
              <w:t xml:space="preserve"> </w:t>
            </w:r>
          </w:p>
        </w:tc>
        <w:tc>
          <w:tcPr>
            <w:tcW w:w="4230" w:type="dxa"/>
          </w:tcPr>
          <w:p w:rsidR="001A7AE9" w:rsidRPr="001A7AE9" w:rsidRDefault="001A7AE9" w:rsidP="001A7AE9">
            <w:pPr>
              <w:suppressAutoHyphens/>
              <w:jc w:val="both"/>
              <w:rPr>
                <w:b/>
                <w:i/>
                <w:sz w:val="24"/>
                <w:szCs w:val="24"/>
                <w:u w:val="single"/>
                <w:lang w:eastAsia="en-US"/>
              </w:rPr>
            </w:pPr>
            <w:r w:rsidRPr="001A7AE9">
              <w:rPr>
                <w:b/>
                <w:i/>
                <w:sz w:val="24"/>
                <w:szCs w:val="24"/>
                <w:u w:val="single"/>
                <w:lang w:eastAsia="en-US"/>
              </w:rPr>
              <w:t>Образец № 1</w:t>
            </w:r>
          </w:p>
          <w:p w:rsidR="001A7AE9" w:rsidRPr="001A7AE9" w:rsidRDefault="001A7AE9" w:rsidP="001A7AE9">
            <w:pPr>
              <w:suppressAutoHyphens/>
              <w:jc w:val="both"/>
              <w:rPr>
                <w:sz w:val="24"/>
                <w:szCs w:val="24"/>
                <w:lang w:eastAsia="ar-SA"/>
              </w:rPr>
            </w:pPr>
          </w:p>
        </w:tc>
      </w:tr>
      <w:tr w:rsidR="001A7AE9" w:rsidRPr="001A7AE9" w:rsidTr="001A7AE9">
        <w:trPr>
          <w:trHeight w:val="6623"/>
        </w:trPr>
        <w:tc>
          <w:tcPr>
            <w:tcW w:w="5418" w:type="dxa"/>
            <w:gridSpan w:val="2"/>
          </w:tcPr>
          <w:p w:rsidR="001A7AE9" w:rsidRPr="00A27217" w:rsidRDefault="001A7AE9" w:rsidP="001A7AE9">
            <w:pPr>
              <w:suppressAutoHyphens/>
              <w:jc w:val="both"/>
              <w:rPr>
                <w:b/>
                <w:sz w:val="24"/>
                <w:szCs w:val="24"/>
                <w:lang w:eastAsia="en-US"/>
              </w:rPr>
            </w:pPr>
            <w:r w:rsidRPr="00A27217">
              <w:rPr>
                <w:b/>
                <w:sz w:val="24"/>
                <w:szCs w:val="24"/>
                <w:lang w:eastAsia="en-US"/>
              </w:rPr>
              <w:t>Заявление за участие с неговите приложения:</w:t>
            </w:r>
          </w:p>
          <w:p w:rsidR="001A7AE9" w:rsidRPr="00A27217" w:rsidRDefault="001A7AE9" w:rsidP="001A7AE9">
            <w:pPr>
              <w:suppressAutoHyphens/>
              <w:jc w:val="both"/>
              <w:rPr>
                <w:b/>
                <w:sz w:val="24"/>
                <w:szCs w:val="24"/>
                <w:lang w:val="en-US" w:eastAsia="en-US"/>
              </w:rPr>
            </w:pPr>
            <w:r w:rsidRPr="00A27217">
              <w:rPr>
                <w:b/>
                <w:sz w:val="24"/>
                <w:szCs w:val="24"/>
                <w:lang w:eastAsia="en-US"/>
              </w:rPr>
              <w:t>Единен европейски документ за обществени поръчки (ЕЕДОП) за участникът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1A7AE9" w:rsidRPr="00A27217" w:rsidRDefault="001A7AE9" w:rsidP="001A7AE9">
            <w:pPr>
              <w:suppressAutoHyphens/>
              <w:jc w:val="both"/>
              <w:rPr>
                <w:b/>
                <w:sz w:val="24"/>
                <w:szCs w:val="24"/>
                <w:lang w:eastAsia="en-US"/>
              </w:rPr>
            </w:pPr>
            <w:r w:rsidRPr="00A27217">
              <w:rPr>
                <w:b/>
                <w:sz w:val="24"/>
                <w:szCs w:val="24"/>
                <w:lang w:eastAsia="en-US"/>
              </w:rPr>
              <w:t>Или</w:t>
            </w:r>
          </w:p>
          <w:p w:rsidR="001A7AE9" w:rsidRPr="00A27217" w:rsidRDefault="001A7AE9" w:rsidP="001A7AE9">
            <w:pPr>
              <w:suppressAutoHyphens/>
              <w:jc w:val="both"/>
              <w:rPr>
                <w:b/>
                <w:sz w:val="24"/>
                <w:szCs w:val="24"/>
                <w:lang w:eastAsia="en-US"/>
              </w:rPr>
            </w:pPr>
            <w:r w:rsidRPr="00A27217">
              <w:rPr>
                <w:b/>
                <w:sz w:val="24"/>
                <w:szCs w:val="24"/>
                <w:lang w:eastAsia="en-US"/>
              </w:rPr>
              <w:t>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rsidR="001A7AE9" w:rsidRPr="00A27217" w:rsidRDefault="001A7AE9" w:rsidP="001A7AE9">
            <w:pPr>
              <w:suppressAutoHyphens/>
              <w:jc w:val="both"/>
              <w:rPr>
                <w:b/>
                <w:sz w:val="24"/>
                <w:szCs w:val="24"/>
                <w:lang w:eastAsia="en-US"/>
              </w:rPr>
            </w:pPr>
            <w:r w:rsidRPr="00A27217">
              <w:rPr>
                <w:b/>
                <w:sz w:val="24"/>
                <w:szCs w:val="24"/>
                <w:lang w:eastAsia="en-US"/>
              </w:rPr>
              <w:t>Документи за доказване на предприетите мерки за надеждност (когато е приложимо)</w:t>
            </w:r>
          </w:p>
          <w:p w:rsidR="001A7AE9" w:rsidRPr="00A27217" w:rsidRDefault="001A7AE9" w:rsidP="001A7AE9">
            <w:pPr>
              <w:suppressAutoHyphens/>
              <w:jc w:val="both"/>
              <w:rPr>
                <w:b/>
                <w:sz w:val="24"/>
                <w:szCs w:val="24"/>
                <w:lang w:eastAsia="en-US"/>
              </w:rPr>
            </w:pPr>
            <w:r w:rsidRPr="00A27217">
              <w:rPr>
                <w:b/>
                <w:sz w:val="24"/>
                <w:szCs w:val="24"/>
                <w:lang w:eastAsia="en-US"/>
              </w:rPr>
              <w:t>Декларация по чл. 102, ал. 1 от ЗОП (когато е приложимо)</w:t>
            </w:r>
          </w:p>
          <w:p w:rsidR="001A7AE9" w:rsidRPr="00A27217" w:rsidRDefault="001A7AE9" w:rsidP="001A7AE9">
            <w:pPr>
              <w:suppressAutoHyphens/>
              <w:jc w:val="both"/>
              <w:rPr>
                <w:b/>
                <w:sz w:val="24"/>
                <w:szCs w:val="24"/>
                <w:lang w:eastAsia="en-US"/>
              </w:rPr>
            </w:pPr>
            <w:r w:rsidRPr="00A27217">
              <w:rPr>
                <w:b/>
                <w:sz w:val="24"/>
                <w:szCs w:val="24"/>
                <w:lang w:eastAsia="en-US"/>
              </w:rPr>
              <w:t xml:space="preserve">Документ, от който да е видно правното основание за създаване на обединението (когато е приложимо)  </w:t>
            </w:r>
          </w:p>
        </w:tc>
        <w:tc>
          <w:tcPr>
            <w:tcW w:w="4230" w:type="dxa"/>
          </w:tcPr>
          <w:p w:rsidR="001A7AE9" w:rsidRPr="00A27217" w:rsidRDefault="001A7AE9" w:rsidP="001A7AE9">
            <w:pPr>
              <w:suppressAutoHyphens/>
              <w:jc w:val="both"/>
              <w:rPr>
                <w:b/>
                <w:i/>
                <w:sz w:val="24"/>
                <w:szCs w:val="24"/>
                <w:u w:val="single"/>
                <w:lang w:eastAsia="en-US"/>
              </w:rPr>
            </w:pPr>
            <w:r w:rsidRPr="00A27217">
              <w:rPr>
                <w:b/>
                <w:i/>
                <w:sz w:val="24"/>
                <w:szCs w:val="24"/>
                <w:u w:val="single"/>
                <w:lang w:eastAsia="en-US"/>
              </w:rPr>
              <w:t xml:space="preserve">Образец № </w:t>
            </w:r>
            <w:r w:rsidR="00E73150" w:rsidRPr="00A27217">
              <w:rPr>
                <w:b/>
                <w:i/>
                <w:sz w:val="24"/>
                <w:szCs w:val="24"/>
                <w:u w:val="single"/>
                <w:lang w:eastAsia="en-US"/>
              </w:rPr>
              <w:t>6</w:t>
            </w:r>
          </w:p>
          <w:p w:rsidR="001A7AE9" w:rsidRPr="00A27217" w:rsidRDefault="001A7AE9" w:rsidP="001A7AE9">
            <w:pPr>
              <w:suppressAutoHyphens/>
              <w:jc w:val="both"/>
              <w:rPr>
                <w:b/>
                <w:i/>
                <w:sz w:val="24"/>
                <w:szCs w:val="24"/>
                <w:u w:val="single"/>
                <w:lang w:eastAsia="en-US"/>
              </w:rPr>
            </w:pPr>
            <w:r w:rsidRPr="00A27217">
              <w:rPr>
                <w:b/>
                <w:i/>
                <w:sz w:val="24"/>
                <w:szCs w:val="24"/>
                <w:u w:val="single"/>
                <w:lang w:eastAsia="en-US"/>
              </w:rPr>
              <w:t>Образе</w:t>
            </w:r>
            <w:r w:rsidRPr="00A27217">
              <w:rPr>
                <w:i/>
                <w:sz w:val="24"/>
                <w:szCs w:val="24"/>
                <w:u w:val="single"/>
                <w:lang w:eastAsia="en-US"/>
              </w:rPr>
              <w:t>ц</w:t>
            </w:r>
            <w:r w:rsidRPr="00A27217">
              <w:rPr>
                <w:b/>
                <w:i/>
                <w:sz w:val="24"/>
                <w:szCs w:val="24"/>
                <w:u w:val="single"/>
                <w:lang w:eastAsia="en-US"/>
              </w:rPr>
              <w:t xml:space="preserve"> № 2</w:t>
            </w:r>
            <w:r w:rsidRPr="00A27217">
              <w:rPr>
                <w:b/>
                <w:i/>
                <w:sz w:val="24"/>
                <w:szCs w:val="24"/>
                <w:u w:val="single"/>
                <w:lang w:val="en-US" w:eastAsia="en-US"/>
              </w:rPr>
              <w:t xml:space="preserve"> </w:t>
            </w:r>
            <w:r w:rsidRPr="00A27217">
              <w:rPr>
                <w:b/>
                <w:i/>
                <w:sz w:val="24"/>
                <w:szCs w:val="24"/>
                <w:u w:val="single"/>
                <w:lang w:eastAsia="en-US"/>
              </w:rPr>
              <w:t>на оптичен носител</w:t>
            </w:r>
          </w:p>
          <w:p w:rsidR="001A7AE9" w:rsidRPr="00A27217" w:rsidRDefault="001A7AE9" w:rsidP="001A7AE9">
            <w:pPr>
              <w:suppressAutoHyphens/>
              <w:jc w:val="both"/>
              <w:rPr>
                <w:b/>
                <w:i/>
                <w:sz w:val="24"/>
                <w:szCs w:val="24"/>
                <w:u w:val="single"/>
                <w:lang w:eastAsia="en-US"/>
              </w:rPr>
            </w:pPr>
          </w:p>
          <w:p w:rsidR="001A7AE9" w:rsidRPr="00A27217" w:rsidRDefault="001A7AE9" w:rsidP="001A7AE9">
            <w:pPr>
              <w:suppressAutoHyphens/>
              <w:jc w:val="both"/>
              <w:rPr>
                <w:b/>
                <w:i/>
                <w:sz w:val="24"/>
                <w:szCs w:val="24"/>
                <w:u w:val="single"/>
                <w:lang w:eastAsia="en-US"/>
              </w:rPr>
            </w:pPr>
          </w:p>
          <w:p w:rsidR="001A7AE9" w:rsidRPr="00A27217" w:rsidRDefault="001A7AE9" w:rsidP="001A7AE9">
            <w:pPr>
              <w:suppressAutoHyphens/>
              <w:jc w:val="both"/>
              <w:rPr>
                <w:b/>
                <w:i/>
                <w:sz w:val="24"/>
                <w:szCs w:val="24"/>
                <w:u w:val="single"/>
                <w:lang w:eastAsia="en-US"/>
              </w:rPr>
            </w:pPr>
          </w:p>
          <w:p w:rsidR="001A7AE9" w:rsidRPr="00A27217" w:rsidRDefault="001A7AE9" w:rsidP="001A7AE9">
            <w:pPr>
              <w:suppressAutoHyphens/>
              <w:jc w:val="both"/>
              <w:rPr>
                <w:b/>
                <w:i/>
                <w:sz w:val="24"/>
                <w:szCs w:val="24"/>
                <w:u w:val="single"/>
                <w:lang w:eastAsia="en-US"/>
              </w:rPr>
            </w:pPr>
          </w:p>
          <w:p w:rsidR="001A7AE9" w:rsidRPr="00A27217" w:rsidRDefault="001A7AE9" w:rsidP="001A7AE9">
            <w:pPr>
              <w:suppressAutoHyphens/>
              <w:jc w:val="both"/>
              <w:rPr>
                <w:b/>
                <w:i/>
                <w:sz w:val="24"/>
                <w:szCs w:val="24"/>
                <w:u w:val="single"/>
                <w:lang w:eastAsia="en-US"/>
              </w:rPr>
            </w:pPr>
          </w:p>
          <w:p w:rsidR="001A7AE9" w:rsidRPr="00A27217" w:rsidRDefault="001A7AE9" w:rsidP="001A7AE9">
            <w:pPr>
              <w:suppressAutoHyphens/>
              <w:jc w:val="both"/>
              <w:rPr>
                <w:b/>
                <w:i/>
                <w:sz w:val="24"/>
                <w:szCs w:val="24"/>
                <w:u w:val="single"/>
                <w:lang w:eastAsia="en-US"/>
              </w:rPr>
            </w:pPr>
          </w:p>
          <w:p w:rsidR="001A7AE9" w:rsidRPr="00A27217" w:rsidRDefault="001A7AE9" w:rsidP="001A7AE9">
            <w:pPr>
              <w:suppressAutoHyphens/>
              <w:jc w:val="both"/>
              <w:rPr>
                <w:b/>
                <w:i/>
                <w:sz w:val="24"/>
                <w:szCs w:val="24"/>
                <w:u w:val="single"/>
                <w:lang w:eastAsia="en-US"/>
              </w:rPr>
            </w:pPr>
          </w:p>
          <w:p w:rsidR="001A7AE9" w:rsidRPr="00A27217" w:rsidRDefault="001A7AE9" w:rsidP="001A7AE9">
            <w:pPr>
              <w:suppressAutoHyphens/>
              <w:jc w:val="both"/>
              <w:rPr>
                <w:b/>
                <w:i/>
                <w:sz w:val="24"/>
                <w:szCs w:val="24"/>
                <w:u w:val="single"/>
                <w:lang w:eastAsia="en-US"/>
              </w:rPr>
            </w:pPr>
          </w:p>
          <w:p w:rsidR="001A7AE9" w:rsidRPr="00A27217" w:rsidRDefault="001A7AE9" w:rsidP="001A7AE9">
            <w:pPr>
              <w:suppressAutoHyphens/>
              <w:jc w:val="both"/>
              <w:rPr>
                <w:b/>
                <w:i/>
                <w:sz w:val="24"/>
                <w:szCs w:val="24"/>
                <w:u w:val="single"/>
                <w:lang w:eastAsia="en-US"/>
              </w:rPr>
            </w:pPr>
          </w:p>
          <w:p w:rsidR="001A7AE9" w:rsidRPr="00A27217" w:rsidRDefault="001A7AE9" w:rsidP="001A7AE9">
            <w:pPr>
              <w:suppressAutoHyphens/>
              <w:jc w:val="both"/>
              <w:rPr>
                <w:b/>
                <w:i/>
                <w:sz w:val="24"/>
                <w:szCs w:val="24"/>
                <w:lang w:eastAsia="en-US"/>
              </w:rPr>
            </w:pPr>
            <w:r w:rsidRPr="00A27217">
              <w:rPr>
                <w:b/>
                <w:i/>
                <w:sz w:val="24"/>
                <w:szCs w:val="24"/>
                <w:u w:val="single"/>
                <w:lang w:eastAsia="en-US"/>
              </w:rPr>
              <w:t>Свободна редакция</w:t>
            </w:r>
            <w:r w:rsidRPr="00A27217">
              <w:rPr>
                <w:b/>
                <w:i/>
                <w:sz w:val="24"/>
                <w:szCs w:val="24"/>
                <w:lang w:eastAsia="en-US"/>
              </w:rPr>
              <w:t xml:space="preserve"> </w:t>
            </w:r>
          </w:p>
          <w:p w:rsidR="001A7AE9" w:rsidRPr="00A27217" w:rsidRDefault="001A7AE9" w:rsidP="001A7AE9">
            <w:pPr>
              <w:suppressAutoHyphens/>
              <w:jc w:val="both"/>
              <w:rPr>
                <w:b/>
                <w:i/>
                <w:sz w:val="24"/>
                <w:szCs w:val="24"/>
                <w:u w:val="single"/>
                <w:lang w:eastAsia="en-US"/>
              </w:rPr>
            </w:pPr>
          </w:p>
          <w:p w:rsidR="001A7AE9" w:rsidRPr="00A27217" w:rsidRDefault="001A7AE9" w:rsidP="001A7AE9">
            <w:pPr>
              <w:suppressAutoHyphens/>
              <w:jc w:val="both"/>
              <w:rPr>
                <w:b/>
                <w:i/>
                <w:sz w:val="24"/>
                <w:szCs w:val="24"/>
                <w:u w:val="single"/>
                <w:lang w:eastAsia="en-US"/>
              </w:rPr>
            </w:pPr>
          </w:p>
          <w:p w:rsidR="001A7AE9" w:rsidRPr="00A27217" w:rsidRDefault="001A7AE9" w:rsidP="001A7AE9">
            <w:pPr>
              <w:suppressAutoHyphens/>
              <w:jc w:val="both"/>
              <w:rPr>
                <w:b/>
                <w:i/>
                <w:sz w:val="24"/>
                <w:szCs w:val="24"/>
                <w:u w:val="single"/>
                <w:lang w:eastAsia="en-US"/>
              </w:rPr>
            </w:pPr>
          </w:p>
          <w:p w:rsidR="001A7AE9" w:rsidRPr="00A27217" w:rsidRDefault="001A7AE9" w:rsidP="001A7AE9">
            <w:pPr>
              <w:suppressAutoHyphens/>
              <w:jc w:val="both"/>
              <w:rPr>
                <w:b/>
                <w:i/>
                <w:sz w:val="24"/>
                <w:szCs w:val="24"/>
                <w:u w:val="single"/>
                <w:lang w:eastAsia="en-US"/>
              </w:rPr>
            </w:pPr>
          </w:p>
          <w:p w:rsidR="001A7AE9" w:rsidRPr="00A27217" w:rsidRDefault="001A7AE9" w:rsidP="001A7AE9">
            <w:pPr>
              <w:suppressAutoHyphens/>
              <w:jc w:val="both"/>
              <w:rPr>
                <w:b/>
                <w:i/>
                <w:sz w:val="24"/>
                <w:szCs w:val="24"/>
                <w:u w:val="single"/>
                <w:lang w:eastAsia="en-US"/>
              </w:rPr>
            </w:pPr>
            <w:r w:rsidRPr="00A27217">
              <w:rPr>
                <w:b/>
                <w:i/>
                <w:sz w:val="24"/>
                <w:szCs w:val="24"/>
                <w:u w:val="single"/>
                <w:lang w:eastAsia="en-US"/>
              </w:rPr>
              <w:t xml:space="preserve">Оригинал или нотариално заверено копие </w:t>
            </w:r>
          </w:p>
          <w:p w:rsidR="001A7AE9" w:rsidRPr="00A27217" w:rsidRDefault="001A7AE9" w:rsidP="001A7AE9">
            <w:pPr>
              <w:suppressAutoHyphens/>
              <w:jc w:val="both"/>
              <w:rPr>
                <w:b/>
                <w:i/>
                <w:sz w:val="24"/>
                <w:szCs w:val="24"/>
                <w:u w:val="single"/>
                <w:lang w:eastAsia="en-US"/>
              </w:rPr>
            </w:pPr>
            <w:r w:rsidRPr="00A27217">
              <w:rPr>
                <w:b/>
                <w:i/>
                <w:sz w:val="24"/>
                <w:szCs w:val="24"/>
                <w:u w:val="single"/>
                <w:lang w:eastAsia="en-US"/>
              </w:rPr>
              <w:t xml:space="preserve">Образец № </w:t>
            </w:r>
            <w:r w:rsidR="00E73150" w:rsidRPr="00A27217">
              <w:rPr>
                <w:b/>
                <w:i/>
                <w:sz w:val="24"/>
                <w:szCs w:val="24"/>
                <w:u w:val="single"/>
                <w:lang w:eastAsia="en-US"/>
              </w:rPr>
              <w:t>7</w:t>
            </w:r>
          </w:p>
          <w:p w:rsidR="001A7AE9" w:rsidRPr="00A27217" w:rsidRDefault="001A7AE9" w:rsidP="001A7AE9">
            <w:pPr>
              <w:suppressAutoHyphens/>
              <w:jc w:val="both"/>
              <w:rPr>
                <w:b/>
                <w:i/>
                <w:sz w:val="24"/>
                <w:szCs w:val="24"/>
                <w:u w:val="single"/>
                <w:lang w:eastAsia="en-US"/>
              </w:rPr>
            </w:pPr>
          </w:p>
          <w:p w:rsidR="001A7AE9" w:rsidRPr="00A27217" w:rsidRDefault="001A7AE9" w:rsidP="001A7AE9">
            <w:pPr>
              <w:suppressAutoHyphens/>
              <w:jc w:val="both"/>
              <w:rPr>
                <w:b/>
                <w:i/>
                <w:sz w:val="24"/>
                <w:szCs w:val="24"/>
                <w:u w:val="single"/>
                <w:lang w:val="en-US" w:eastAsia="en-US"/>
              </w:rPr>
            </w:pPr>
            <w:r w:rsidRPr="00A27217">
              <w:rPr>
                <w:b/>
                <w:i/>
                <w:sz w:val="24"/>
                <w:szCs w:val="24"/>
                <w:u w:val="single"/>
                <w:lang w:eastAsia="en-US"/>
              </w:rPr>
              <w:t>Заверено от участника копие</w:t>
            </w:r>
          </w:p>
        </w:tc>
      </w:tr>
      <w:tr w:rsidR="001A7AE9" w:rsidRPr="001A7AE9" w:rsidTr="001A7AE9">
        <w:tc>
          <w:tcPr>
            <w:tcW w:w="5418" w:type="dxa"/>
            <w:gridSpan w:val="2"/>
            <w:tcBorders>
              <w:bottom w:val="single" w:sz="4" w:space="0" w:color="auto"/>
            </w:tcBorders>
          </w:tcPr>
          <w:p w:rsidR="001A7AE9" w:rsidRPr="00A27217" w:rsidRDefault="001A7AE9" w:rsidP="001A7AE9">
            <w:pPr>
              <w:suppressAutoHyphens/>
              <w:jc w:val="both"/>
              <w:rPr>
                <w:b/>
                <w:sz w:val="24"/>
                <w:szCs w:val="24"/>
                <w:lang w:eastAsia="en-US"/>
              </w:rPr>
            </w:pPr>
            <w:r w:rsidRPr="00A27217">
              <w:rPr>
                <w:b/>
                <w:sz w:val="24"/>
                <w:szCs w:val="24"/>
                <w:lang w:eastAsia="en-US"/>
              </w:rPr>
              <w:t>Техническо предложение, съдържащо:</w:t>
            </w:r>
          </w:p>
          <w:p w:rsidR="001A7AE9" w:rsidRPr="00A27217" w:rsidRDefault="001A7AE9" w:rsidP="00E73150">
            <w:pPr>
              <w:numPr>
                <w:ilvl w:val="0"/>
                <w:numId w:val="31"/>
              </w:numPr>
              <w:suppressAutoHyphens/>
              <w:ind w:firstLine="360"/>
              <w:jc w:val="both"/>
              <w:rPr>
                <w:b/>
                <w:sz w:val="24"/>
                <w:szCs w:val="24"/>
                <w:lang w:eastAsia="en-US"/>
              </w:rPr>
            </w:pPr>
            <w:r w:rsidRPr="00A27217">
              <w:rPr>
                <w:b/>
                <w:sz w:val="24"/>
                <w:szCs w:val="24"/>
                <w:lang w:eastAsia="en-US"/>
              </w:rPr>
              <w:t>предложение за изпълнение на поръчката в съответствие с техническите спецификации и изискванията на възложителя и да е съобразено с критериите за възлагане.</w:t>
            </w:r>
          </w:p>
        </w:tc>
        <w:tc>
          <w:tcPr>
            <w:tcW w:w="4230" w:type="dxa"/>
          </w:tcPr>
          <w:p w:rsidR="001A7AE9" w:rsidRPr="00A27217" w:rsidRDefault="001A7AE9" w:rsidP="001A7AE9">
            <w:pPr>
              <w:suppressAutoHyphens/>
              <w:jc w:val="both"/>
              <w:rPr>
                <w:b/>
                <w:sz w:val="24"/>
                <w:szCs w:val="24"/>
                <w:lang w:eastAsia="en-US"/>
              </w:rPr>
            </w:pPr>
            <w:r w:rsidRPr="00A27217">
              <w:rPr>
                <w:b/>
                <w:i/>
                <w:sz w:val="24"/>
                <w:szCs w:val="24"/>
                <w:u w:val="single"/>
                <w:lang w:eastAsia="en-US"/>
              </w:rPr>
              <w:t>Образец № 3</w:t>
            </w:r>
          </w:p>
          <w:p w:rsidR="001A7AE9" w:rsidRPr="00A27217" w:rsidRDefault="001A7AE9" w:rsidP="001A7AE9">
            <w:pPr>
              <w:suppressAutoHyphens/>
              <w:jc w:val="both"/>
              <w:rPr>
                <w:b/>
                <w:i/>
                <w:sz w:val="24"/>
                <w:szCs w:val="24"/>
                <w:lang w:eastAsia="en-US"/>
              </w:rPr>
            </w:pPr>
            <w:r w:rsidRPr="00A27217">
              <w:rPr>
                <w:b/>
                <w:i/>
                <w:sz w:val="24"/>
                <w:szCs w:val="24"/>
                <w:u w:val="single"/>
                <w:lang w:eastAsia="en-US"/>
              </w:rPr>
              <w:t>Свободна редакция</w:t>
            </w:r>
            <w:r w:rsidRPr="00A27217">
              <w:rPr>
                <w:b/>
                <w:i/>
                <w:sz w:val="24"/>
                <w:szCs w:val="24"/>
                <w:lang w:eastAsia="en-US"/>
              </w:rPr>
              <w:t xml:space="preserve"> </w:t>
            </w:r>
          </w:p>
          <w:p w:rsidR="001A7AE9" w:rsidRPr="00A27217" w:rsidRDefault="001A7AE9" w:rsidP="001A7AE9">
            <w:pPr>
              <w:suppressAutoHyphens/>
              <w:jc w:val="both"/>
              <w:rPr>
                <w:b/>
                <w:i/>
                <w:sz w:val="24"/>
                <w:szCs w:val="24"/>
                <w:lang w:eastAsia="en-US"/>
              </w:rPr>
            </w:pPr>
          </w:p>
          <w:p w:rsidR="001A7AE9" w:rsidRPr="00A27217" w:rsidRDefault="001A7AE9" w:rsidP="001A7AE9">
            <w:pPr>
              <w:suppressAutoHyphens/>
              <w:jc w:val="both"/>
              <w:rPr>
                <w:b/>
                <w:i/>
                <w:sz w:val="24"/>
                <w:szCs w:val="24"/>
                <w:lang w:eastAsia="en-US"/>
              </w:rPr>
            </w:pPr>
          </w:p>
          <w:p w:rsidR="001A7AE9" w:rsidRPr="00A27217" w:rsidRDefault="001A7AE9" w:rsidP="001A7AE9">
            <w:pPr>
              <w:suppressAutoHyphens/>
              <w:jc w:val="both"/>
              <w:rPr>
                <w:b/>
                <w:sz w:val="24"/>
                <w:szCs w:val="24"/>
                <w:lang w:eastAsia="en-US"/>
              </w:rPr>
            </w:pPr>
          </w:p>
          <w:p w:rsidR="001A7AE9" w:rsidRPr="00A27217" w:rsidRDefault="001A7AE9" w:rsidP="001A7AE9">
            <w:pPr>
              <w:suppressAutoHyphens/>
              <w:jc w:val="both"/>
              <w:rPr>
                <w:b/>
                <w:i/>
                <w:sz w:val="24"/>
                <w:szCs w:val="24"/>
                <w:u w:val="single"/>
                <w:lang w:eastAsia="en-US"/>
              </w:rPr>
            </w:pPr>
          </w:p>
        </w:tc>
      </w:tr>
      <w:tr w:rsidR="001A7AE9" w:rsidRPr="001A7AE9" w:rsidTr="001A7AE9">
        <w:tc>
          <w:tcPr>
            <w:tcW w:w="5418" w:type="dxa"/>
            <w:gridSpan w:val="2"/>
            <w:tcBorders>
              <w:bottom w:val="single" w:sz="4" w:space="0" w:color="auto"/>
            </w:tcBorders>
          </w:tcPr>
          <w:p w:rsidR="001A7AE9" w:rsidRPr="001A7AE9" w:rsidRDefault="001A7AE9" w:rsidP="001A7AE9">
            <w:pPr>
              <w:suppressAutoHyphens/>
              <w:jc w:val="both"/>
              <w:rPr>
                <w:b/>
                <w:sz w:val="24"/>
                <w:szCs w:val="24"/>
                <w:lang w:eastAsia="en-US"/>
              </w:rPr>
            </w:pPr>
          </w:p>
        </w:tc>
        <w:tc>
          <w:tcPr>
            <w:tcW w:w="4230" w:type="dxa"/>
          </w:tcPr>
          <w:p w:rsidR="001A7AE9" w:rsidRPr="001A7AE9" w:rsidRDefault="001A7AE9" w:rsidP="001A7AE9">
            <w:pPr>
              <w:suppressAutoHyphens/>
              <w:jc w:val="both"/>
              <w:rPr>
                <w:b/>
                <w:i/>
                <w:sz w:val="24"/>
                <w:szCs w:val="24"/>
                <w:u w:val="single"/>
                <w:lang w:eastAsia="en-US"/>
              </w:rPr>
            </w:pPr>
          </w:p>
        </w:tc>
      </w:tr>
      <w:tr w:rsidR="001A7AE9" w:rsidRPr="001A7AE9" w:rsidTr="001A7AE9">
        <w:tc>
          <w:tcPr>
            <w:tcW w:w="9648" w:type="dxa"/>
            <w:gridSpan w:val="3"/>
          </w:tcPr>
          <w:p w:rsidR="001A7AE9" w:rsidRPr="001A7AE9" w:rsidRDefault="001A7AE9" w:rsidP="001A7AE9">
            <w:pPr>
              <w:suppressAutoHyphens/>
              <w:jc w:val="center"/>
              <w:rPr>
                <w:b/>
                <w:i/>
                <w:sz w:val="24"/>
                <w:szCs w:val="24"/>
                <w:u w:val="single"/>
                <w:lang w:eastAsia="en-US"/>
              </w:rPr>
            </w:pPr>
            <w:r w:rsidRPr="001A7AE9">
              <w:rPr>
                <w:b/>
                <w:sz w:val="24"/>
                <w:szCs w:val="24"/>
                <w:lang w:val="en-US" w:eastAsia="en-US"/>
              </w:rPr>
              <w:t>Съдържание на ПЛИК “Предлагани ценови параметри</w:t>
            </w:r>
            <w:r w:rsidRPr="001A7AE9">
              <w:rPr>
                <w:b/>
                <w:sz w:val="24"/>
                <w:szCs w:val="24"/>
                <w:lang w:eastAsia="en-US"/>
              </w:rPr>
              <w:t xml:space="preserve"> </w:t>
            </w:r>
            <w:r w:rsidRPr="001A7AE9">
              <w:rPr>
                <w:b/>
                <w:sz w:val="24"/>
                <w:szCs w:val="24"/>
                <w:lang w:val="en-US" w:eastAsia="en-US"/>
              </w:rPr>
              <w:t>“</w:t>
            </w:r>
            <w:r w:rsidRPr="001A7AE9">
              <w:rPr>
                <w:b/>
                <w:sz w:val="24"/>
                <w:szCs w:val="24"/>
                <w:lang w:eastAsia="en-US"/>
              </w:rPr>
              <w:t xml:space="preserve"> </w:t>
            </w:r>
          </w:p>
        </w:tc>
      </w:tr>
      <w:tr w:rsidR="001A7AE9" w:rsidRPr="001A7AE9" w:rsidTr="001A7AE9">
        <w:tc>
          <w:tcPr>
            <w:tcW w:w="5418" w:type="dxa"/>
            <w:gridSpan w:val="2"/>
          </w:tcPr>
          <w:p w:rsidR="001A7AE9" w:rsidRPr="001A7AE9" w:rsidRDefault="001A7AE9" w:rsidP="001A7AE9">
            <w:pPr>
              <w:suppressAutoHyphens/>
              <w:jc w:val="both"/>
              <w:rPr>
                <w:b/>
                <w:sz w:val="24"/>
                <w:szCs w:val="24"/>
                <w:lang w:eastAsia="en-US"/>
              </w:rPr>
            </w:pPr>
            <w:r w:rsidRPr="001A7AE9">
              <w:rPr>
                <w:b/>
                <w:sz w:val="24"/>
                <w:szCs w:val="24"/>
                <w:lang w:eastAsia="en-US"/>
              </w:rPr>
              <w:t xml:space="preserve">„Ценово предложение” </w:t>
            </w:r>
          </w:p>
        </w:tc>
        <w:tc>
          <w:tcPr>
            <w:tcW w:w="4230" w:type="dxa"/>
          </w:tcPr>
          <w:p w:rsidR="001A7AE9" w:rsidRPr="00E73150" w:rsidRDefault="001A7AE9" w:rsidP="00E73150">
            <w:pPr>
              <w:suppressAutoHyphens/>
              <w:jc w:val="both"/>
              <w:rPr>
                <w:b/>
                <w:i/>
                <w:sz w:val="24"/>
                <w:szCs w:val="24"/>
                <w:u w:val="single"/>
                <w:lang w:eastAsia="en-US"/>
              </w:rPr>
            </w:pPr>
            <w:r w:rsidRPr="001A7AE9">
              <w:rPr>
                <w:b/>
                <w:sz w:val="24"/>
                <w:szCs w:val="24"/>
                <w:lang w:eastAsia="en-US"/>
              </w:rPr>
              <w:t xml:space="preserve">Образец № </w:t>
            </w:r>
            <w:r w:rsidR="00E73150">
              <w:rPr>
                <w:b/>
                <w:sz w:val="24"/>
                <w:szCs w:val="24"/>
                <w:lang w:eastAsia="en-US"/>
              </w:rPr>
              <w:t>4</w:t>
            </w:r>
          </w:p>
        </w:tc>
      </w:tr>
    </w:tbl>
    <w:p w:rsidR="001A7AE9" w:rsidRPr="001A7AE9" w:rsidRDefault="001A7AE9" w:rsidP="001A7AE9">
      <w:pPr>
        <w:shd w:val="clear" w:color="auto" w:fill="FFFFFF"/>
        <w:spacing w:line="276" w:lineRule="auto"/>
        <w:jc w:val="both"/>
        <w:rPr>
          <w:b/>
          <w:sz w:val="24"/>
          <w:szCs w:val="24"/>
          <w:lang w:eastAsia="en-US"/>
        </w:rPr>
      </w:pPr>
    </w:p>
    <w:p w:rsidR="001A7AE9" w:rsidRDefault="001A7AE9" w:rsidP="001A7AE9">
      <w:pPr>
        <w:shd w:val="clear" w:color="auto" w:fill="FFFFFF"/>
        <w:spacing w:line="276" w:lineRule="auto"/>
        <w:jc w:val="both"/>
        <w:rPr>
          <w:b/>
          <w:sz w:val="24"/>
          <w:szCs w:val="24"/>
          <w:lang w:eastAsia="en-US"/>
        </w:rPr>
      </w:pPr>
    </w:p>
    <w:p w:rsidR="00684C44" w:rsidRDefault="00684C44" w:rsidP="001A7AE9">
      <w:pPr>
        <w:shd w:val="clear" w:color="auto" w:fill="FFFFFF"/>
        <w:spacing w:line="276" w:lineRule="auto"/>
        <w:jc w:val="both"/>
        <w:rPr>
          <w:b/>
          <w:sz w:val="24"/>
          <w:szCs w:val="24"/>
          <w:lang w:eastAsia="en-US"/>
        </w:rPr>
      </w:pPr>
    </w:p>
    <w:p w:rsidR="00684C44" w:rsidRPr="001A7AE9" w:rsidRDefault="00684C44" w:rsidP="001A7AE9">
      <w:pPr>
        <w:shd w:val="clear" w:color="auto" w:fill="FFFFFF"/>
        <w:spacing w:line="276" w:lineRule="auto"/>
        <w:jc w:val="both"/>
        <w:rPr>
          <w:b/>
          <w:sz w:val="24"/>
          <w:szCs w:val="24"/>
          <w:lang w:eastAsia="en-US"/>
        </w:rPr>
      </w:pPr>
    </w:p>
    <w:p w:rsidR="001A7AE9" w:rsidRPr="001A7AE9" w:rsidRDefault="001A7AE9" w:rsidP="001A7AE9">
      <w:pPr>
        <w:shd w:val="clear" w:color="auto" w:fill="FFFFFF"/>
        <w:spacing w:line="276" w:lineRule="auto"/>
        <w:ind w:firstLine="720"/>
        <w:jc w:val="both"/>
        <w:rPr>
          <w:b/>
          <w:sz w:val="24"/>
          <w:szCs w:val="24"/>
          <w:lang w:eastAsia="en-US"/>
        </w:rPr>
      </w:pPr>
      <w:r w:rsidRPr="001A7AE9">
        <w:rPr>
          <w:b/>
          <w:sz w:val="24"/>
          <w:szCs w:val="24"/>
          <w:lang w:eastAsia="en-US"/>
        </w:rPr>
        <w:t>Указание за подготовка на ЕЕДОП:</w:t>
      </w:r>
    </w:p>
    <w:p w:rsidR="001A7AE9" w:rsidRPr="001A7AE9" w:rsidRDefault="001A7AE9" w:rsidP="001A7AE9">
      <w:pPr>
        <w:shd w:val="clear" w:color="auto" w:fill="FFFFFF"/>
        <w:spacing w:line="276" w:lineRule="auto"/>
        <w:ind w:firstLine="720"/>
        <w:jc w:val="both"/>
        <w:rPr>
          <w:sz w:val="24"/>
          <w:szCs w:val="24"/>
          <w:lang w:eastAsia="en-US"/>
        </w:rPr>
      </w:pPr>
      <w:r w:rsidRPr="001A7AE9">
        <w:rPr>
          <w:sz w:val="24"/>
          <w:szCs w:val="24"/>
          <w:lang w:eastAsia="en-US"/>
        </w:rPr>
        <w:t xml:space="preserve">1.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w:t>
      </w:r>
      <w:r w:rsidRPr="001A7AE9">
        <w:rPr>
          <w:sz w:val="24"/>
          <w:szCs w:val="24"/>
          <w:lang w:eastAsia="en-US"/>
        </w:rPr>
        <w:lastRenderedPageBreak/>
        <w:t>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1A7AE9" w:rsidRPr="001A7AE9" w:rsidRDefault="001A7AE9" w:rsidP="001A7AE9">
      <w:pPr>
        <w:shd w:val="clear" w:color="auto" w:fill="FFFFFF"/>
        <w:spacing w:line="276" w:lineRule="auto"/>
        <w:ind w:firstLine="720"/>
        <w:jc w:val="both"/>
        <w:rPr>
          <w:sz w:val="24"/>
          <w:szCs w:val="24"/>
          <w:lang w:eastAsia="en-US"/>
        </w:rPr>
      </w:pPr>
      <w:r w:rsidRPr="001A7AE9">
        <w:rPr>
          <w:sz w:val="24"/>
          <w:szCs w:val="24"/>
          <w:lang w:eastAsia="en-US"/>
        </w:rPr>
        <w:t>2.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w:t>
      </w:r>
    </w:p>
    <w:p w:rsidR="001A7AE9" w:rsidRPr="001A7AE9" w:rsidRDefault="001A7AE9" w:rsidP="001A7AE9">
      <w:pPr>
        <w:shd w:val="clear" w:color="auto" w:fill="FFFFFF"/>
        <w:spacing w:line="276" w:lineRule="auto"/>
        <w:ind w:firstLine="720"/>
        <w:jc w:val="both"/>
        <w:rPr>
          <w:sz w:val="24"/>
          <w:szCs w:val="24"/>
          <w:lang w:eastAsia="en-US"/>
        </w:rPr>
      </w:pPr>
      <w:r w:rsidRPr="001A7AE9">
        <w:rPr>
          <w:sz w:val="24"/>
          <w:szCs w:val="24"/>
          <w:lang w:eastAsia="en-US"/>
        </w:rPr>
        <w:t>3.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r w:rsidRPr="001A7AE9">
        <w:rPr>
          <w:sz w:val="24"/>
          <w:szCs w:val="24"/>
          <w:lang w:val="en-US" w:eastAsia="en-US"/>
        </w:rPr>
        <w:t xml:space="preserve"> </w:t>
      </w:r>
      <w:r w:rsidRPr="001A7AE9">
        <w:rPr>
          <w:sz w:val="24"/>
          <w:szCs w:val="24"/>
          <w:lang w:eastAsia="en-US"/>
        </w:rPr>
        <w:t xml:space="preserve">Участниците могат да използват възможността, когато е осигурен пряк и неограничен достъп по електронен път до вече изготвен и подписан електронно ЕЕДОП. </w:t>
      </w:r>
    </w:p>
    <w:p w:rsidR="001A7AE9" w:rsidRPr="001A7AE9" w:rsidRDefault="001A7AE9" w:rsidP="001A7AE9">
      <w:pPr>
        <w:shd w:val="clear" w:color="auto" w:fill="FFFFFF"/>
        <w:spacing w:line="276" w:lineRule="auto"/>
        <w:ind w:firstLine="720"/>
        <w:jc w:val="both"/>
        <w:rPr>
          <w:b/>
          <w:sz w:val="24"/>
          <w:szCs w:val="24"/>
          <w:lang w:val="en-US" w:eastAsia="en-US"/>
        </w:rPr>
      </w:pPr>
      <w:r w:rsidRPr="001A7AE9">
        <w:rPr>
          <w:b/>
          <w:sz w:val="24"/>
          <w:szCs w:val="24"/>
          <w:lang w:eastAsia="en-US"/>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rsidR="001A7AE9" w:rsidRPr="001A7AE9" w:rsidRDefault="001A7AE9" w:rsidP="001A7AE9">
      <w:pPr>
        <w:shd w:val="clear" w:color="auto" w:fill="FFFFFF"/>
        <w:spacing w:line="276" w:lineRule="auto"/>
        <w:ind w:firstLine="720"/>
        <w:jc w:val="both"/>
        <w:rPr>
          <w:sz w:val="24"/>
          <w:szCs w:val="24"/>
          <w:lang w:val="en-US" w:eastAsia="en-US"/>
        </w:rPr>
      </w:pPr>
      <w:r w:rsidRPr="001A7AE9">
        <w:rPr>
          <w:sz w:val="24"/>
          <w:szCs w:val="24"/>
          <w:lang w:eastAsia="en-US"/>
        </w:rPr>
        <w:t>4. Единният европейски документ за обществени поръчки се предоставя в електронен вид по образец, утвърден с акт на Европейската комисия.</w:t>
      </w:r>
    </w:p>
    <w:p w:rsidR="001A7AE9" w:rsidRPr="001A7AE9" w:rsidRDefault="001A7AE9" w:rsidP="001A7AE9">
      <w:pPr>
        <w:shd w:val="clear" w:color="auto" w:fill="FFFFFF"/>
        <w:spacing w:line="276" w:lineRule="auto"/>
        <w:ind w:firstLine="720"/>
        <w:jc w:val="both"/>
        <w:rPr>
          <w:sz w:val="24"/>
          <w:szCs w:val="24"/>
          <w:lang w:eastAsia="en-US"/>
        </w:rPr>
      </w:pPr>
      <w:r w:rsidRPr="001A7AE9">
        <w:rPr>
          <w:sz w:val="24"/>
          <w:szCs w:val="24"/>
          <w:lang w:val="en-US" w:eastAsia="en-US"/>
        </w:rPr>
        <w:t>5</w:t>
      </w:r>
      <w:r w:rsidRPr="001A7AE9">
        <w:rPr>
          <w:sz w:val="24"/>
          <w:szCs w:val="24"/>
          <w:lang w:eastAsia="en-US"/>
        </w:rPr>
        <w:t xml:space="preserve">. Лицата по чл. 54, ал. 2 ЗОП са: </w:t>
      </w:r>
    </w:p>
    <w:p w:rsidR="001A7AE9" w:rsidRPr="001A7AE9" w:rsidRDefault="001A7AE9" w:rsidP="001A7AE9">
      <w:pPr>
        <w:autoSpaceDE w:val="0"/>
        <w:autoSpaceDN w:val="0"/>
        <w:adjustRightInd w:val="0"/>
        <w:ind w:firstLine="720"/>
        <w:jc w:val="both"/>
        <w:rPr>
          <w:sz w:val="24"/>
          <w:szCs w:val="24"/>
        </w:rPr>
      </w:pPr>
      <w:r w:rsidRPr="001A7AE9">
        <w:rPr>
          <w:sz w:val="24"/>
          <w:szCs w:val="24"/>
        </w:rPr>
        <w:t>5.1. при събирателно дружество – лицата по чл. 84, ал. 1 и чл. 89, ал. 1 от Търговския закон;</w:t>
      </w:r>
    </w:p>
    <w:p w:rsidR="001A7AE9" w:rsidRPr="001A7AE9" w:rsidRDefault="001A7AE9" w:rsidP="001A7AE9">
      <w:pPr>
        <w:autoSpaceDE w:val="0"/>
        <w:autoSpaceDN w:val="0"/>
        <w:adjustRightInd w:val="0"/>
        <w:ind w:firstLine="720"/>
        <w:jc w:val="both"/>
        <w:rPr>
          <w:sz w:val="24"/>
          <w:szCs w:val="24"/>
        </w:rPr>
      </w:pPr>
      <w:r w:rsidRPr="001A7AE9">
        <w:rPr>
          <w:sz w:val="24"/>
          <w:szCs w:val="24"/>
        </w:rPr>
        <w:t>5.2. при командитно дружество – неограничено отговорните съдружници по чл. 105 от Търговския закон;</w:t>
      </w:r>
    </w:p>
    <w:p w:rsidR="001A7AE9" w:rsidRPr="001A7AE9" w:rsidRDefault="001A7AE9" w:rsidP="001A7AE9">
      <w:pPr>
        <w:autoSpaceDE w:val="0"/>
        <w:autoSpaceDN w:val="0"/>
        <w:adjustRightInd w:val="0"/>
        <w:ind w:firstLine="720"/>
        <w:jc w:val="both"/>
        <w:rPr>
          <w:sz w:val="24"/>
          <w:szCs w:val="24"/>
        </w:rPr>
      </w:pPr>
      <w:r w:rsidRPr="001A7AE9">
        <w:rPr>
          <w:sz w:val="24"/>
          <w:szCs w:val="24"/>
        </w:rPr>
        <w:t>5.3. при дружество с ограничена отговорност – лицата по чл. 141, ал. 2 от Търговския закон, а при еднолично</w:t>
      </w:r>
    </w:p>
    <w:p w:rsidR="001A7AE9" w:rsidRPr="001A7AE9" w:rsidRDefault="001A7AE9" w:rsidP="001A7AE9">
      <w:pPr>
        <w:autoSpaceDE w:val="0"/>
        <w:autoSpaceDN w:val="0"/>
        <w:adjustRightInd w:val="0"/>
        <w:jc w:val="both"/>
        <w:rPr>
          <w:sz w:val="24"/>
          <w:szCs w:val="24"/>
        </w:rPr>
      </w:pPr>
      <w:r w:rsidRPr="001A7AE9">
        <w:rPr>
          <w:sz w:val="24"/>
          <w:szCs w:val="24"/>
        </w:rPr>
        <w:t>дружество с ограничена отговорност – лицата по чл. 147, ал. 1 от Търговския закон;</w:t>
      </w:r>
    </w:p>
    <w:p w:rsidR="001A7AE9" w:rsidRPr="001A7AE9" w:rsidRDefault="001A7AE9" w:rsidP="001A7AE9">
      <w:pPr>
        <w:autoSpaceDE w:val="0"/>
        <w:autoSpaceDN w:val="0"/>
        <w:adjustRightInd w:val="0"/>
        <w:ind w:firstLine="720"/>
        <w:jc w:val="both"/>
        <w:rPr>
          <w:sz w:val="24"/>
          <w:szCs w:val="24"/>
        </w:rPr>
      </w:pPr>
      <w:r w:rsidRPr="001A7AE9">
        <w:rPr>
          <w:sz w:val="24"/>
          <w:szCs w:val="24"/>
        </w:rPr>
        <w:t>5.4. при акционерно дружество – лицата по чл. 241, ал. 1, чл. 242, ал. 1 и чл. 244, ал. 1 от Търговския закон;</w:t>
      </w:r>
    </w:p>
    <w:p w:rsidR="001A7AE9" w:rsidRPr="001A7AE9" w:rsidRDefault="001A7AE9" w:rsidP="001A7AE9">
      <w:pPr>
        <w:autoSpaceDE w:val="0"/>
        <w:autoSpaceDN w:val="0"/>
        <w:adjustRightInd w:val="0"/>
        <w:ind w:firstLine="720"/>
        <w:jc w:val="both"/>
        <w:rPr>
          <w:sz w:val="24"/>
          <w:szCs w:val="24"/>
        </w:rPr>
      </w:pPr>
      <w:r w:rsidRPr="001A7AE9">
        <w:rPr>
          <w:sz w:val="24"/>
          <w:szCs w:val="24"/>
        </w:rPr>
        <w:t>5.5. при командитно дружество с акции – лицата по чл. 256 от Търговския закон;</w:t>
      </w:r>
    </w:p>
    <w:p w:rsidR="001A7AE9" w:rsidRPr="001A7AE9" w:rsidRDefault="001A7AE9" w:rsidP="001A7AE9">
      <w:pPr>
        <w:autoSpaceDE w:val="0"/>
        <w:autoSpaceDN w:val="0"/>
        <w:adjustRightInd w:val="0"/>
        <w:ind w:firstLine="720"/>
        <w:jc w:val="both"/>
        <w:rPr>
          <w:sz w:val="24"/>
          <w:szCs w:val="24"/>
        </w:rPr>
      </w:pPr>
      <w:r w:rsidRPr="001A7AE9">
        <w:rPr>
          <w:sz w:val="24"/>
          <w:szCs w:val="24"/>
        </w:rPr>
        <w:t>5.6. при едноличен търговец – физическото лице – търговец;</w:t>
      </w:r>
    </w:p>
    <w:p w:rsidR="001A7AE9" w:rsidRPr="001A7AE9" w:rsidRDefault="001A7AE9" w:rsidP="001A7AE9">
      <w:pPr>
        <w:autoSpaceDE w:val="0"/>
        <w:autoSpaceDN w:val="0"/>
        <w:adjustRightInd w:val="0"/>
        <w:ind w:firstLine="720"/>
        <w:jc w:val="both"/>
        <w:rPr>
          <w:sz w:val="24"/>
          <w:szCs w:val="24"/>
        </w:rPr>
      </w:pPr>
      <w:r w:rsidRPr="001A7AE9">
        <w:rPr>
          <w:sz w:val="24"/>
          <w:szCs w:val="24"/>
        </w:rPr>
        <w:t>5.7.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1A7AE9" w:rsidRPr="001A7AE9" w:rsidRDefault="001A7AE9" w:rsidP="001A7AE9">
      <w:pPr>
        <w:autoSpaceDE w:val="0"/>
        <w:autoSpaceDN w:val="0"/>
        <w:adjustRightInd w:val="0"/>
        <w:ind w:firstLine="720"/>
        <w:jc w:val="both"/>
        <w:rPr>
          <w:sz w:val="24"/>
          <w:szCs w:val="24"/>
        </w:rPr>
      </w:pPr>
      <w:r w:rsidRPr="001A7AE9">
        <w:rPr>
          <w:sz w:val="24"/>
          <w:szCs w:val="24"/>
        </w:rPr>
        <w:t>5.8. при кооперациите – лицата по чл. 20, ал. 1 и чл. 27, ал. 1 от Закона за кооперациите;</w:t>
      </w:r>
    </w:p>
    <w:p w:rsidR="001A7AE9" w:rsidRPr="001A7AE9" w:rsidRDefault="001A7AE9" w:rsidP="001A7AE9">
      <w:pPr>
        <w:autoSpaceDE w:val="0"/>
        <w:autoSpaceDN w:val="0"/>
        <w:adjustRightInd w:val="0"/>
        <w:ind w:firstLine="720"/>
        <w:jc w:val="both"/>
        <w:rPr>
          <w:sz w:val="24"/>
          <w:szCs w:val="24"/>
        </w:rPr>
      </w:pPr>
      <w:r w:rsidRPr="001A7AE9">
        <w:rPr>
          <w:sz w:val="24"/>
          <w:szCs w:val="24"/>
        </w:rPr>
        <w:t>5.9. при сдружения - членовете на управителния съвет по чл. 30, ал. 1 от Закона за юридическите лица с нестопанска цел или управителя, в случаите по чл. 30, ал. 3 от Закона за юридическите лица с нестопанска цел;</w:t>
      </w:r>
    </w:p>
    <w:p w:rsidR="001A7AE9" w:rsidRPr="001A7AE9" w:rsidRDefault="001A7AE9" w:rsidP="001A7AE9">
      <w:pPr>
        <w:autoSpaceDE w:val="0"/>
        <w:autoSpaceDN w:val="0"/>
        <w:adjustRightInd w:val="0"/>
        <w:ind w:firstLine="720"/>
        <w:jc w:val="both"/>
        <w:rPr>
          <w:sz w:val="24"/>
          <w:szCs w:val="24"/>
        </w:rPr>
      </w:pPr>
      <w:r w:rsidRPr="001A7AE9">
        <w:rPr>
          <w:sz w:val="24"/>
          <w:szCs w:val="24"/>
        </w:rPr>
        <w:t>5.10. при фондациите – лицата по чл. 35, ал. 1 от Закона за юридическите лица с нестопанска цел;</w:t>
      </w:r>
    </w:p>
    <w:p w:rsidR="001A7AE9" w:rsidRPr="001A7AE9" w:rsidRDefault="001A7AE9" w:rsidP="001A7AE9">
      <w:pPr>
        <w:autoSpaceDE w:val="0"/>
        <w:autoSpaceDN w:val="0"/>
        <w:adjustRightInd w:val="0"/>
        <w:ind w:firstLine="720"/>
        <w:jc w:val="both"/>
        <w:rPr>
          <w:sz w:val="24"/>
          <w:szCs w:val="24"/>
        </w:rPr>
      </w:pPr>
      <w:r w:rsidRPr="001A7AE9">
        <w:rPr>
          <w:sz w:val="24"/>
          <w:szCs w:val="24"/>
        </w:rPr>
        <w:t>5.11. в случаите по т. 5.1 – 5.7 – и прокуристите, когато има такива;</w:t>
      </w:r>
    </w:p>
    <w:p w:rsidR="001A7AE9" w:rsidRPr="001A7AE9" w:rsidRDefault="001A7AE9" w:rsidP="001A7AE9">
      <w:pPr>
        <w:autoSpaceDE w:val="0"/>
        <w:autoSpaceDN w:val="0"/>
        <w:adjustRightInd w:val="0"/>
        <w:ind w:firstLine="720"/>
        <w:jc w:val="both"/>
        <w:rPr>
          <w:sz w:val="24"/>
          <w:szCs w:val="24"/>
          <w:lang w:val="en-US" w:eastAsia="en-US"/>
        </w:rPr>
      </w:pPr>
      <w:r w:rsidRPr="001A7AE9">
        <w:rPr>
          <w:sz w:val="24"/>
          <w:szCs w:val="24"/>
        </w:rPr>
        <w:t>5.12.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1A7AE9" w:rsidRPr="001A7AE9" w:rsidRDefault="001A7AE9" w:rsidP="001A7AE9">
      <w:pPr>
        <w:autoSpaceDE w:val="0"/>
        <w:autoSpaceDN w:val="0"/>
        <w:adjustRightInd w:val="0"/>
        <w:ind w:firstLine="720"/>
        <w:jc w:val="both"/>
        <w:rPr>
          <w:sz w:val="24"/>
          <w:szCs w:val="24"/>
        </w:rPr>
      </w:pPr>
      <w:r w:rsidRPr="001A7AE9">
        <w:rPr>
          <w:sz w:val="24"/>
          <w:szCs w:val="24"/>
        </w:rPr>
        <w:lastRenderedPageBreak/>
        <w:t>В случаите по т. 5.11 и 5.12,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5, ал. 2, т. 15 от ЗОП.</w:t>
      </w:r>
    </w:p>
    <w:p w:rsidR="001A7AE9" w:rsidRPr="001A7AE9" w:rsidRDefault="001A7AE9" w:rsidP="001A7AE9">
      <w:pPr>
        <w:autoSpaceDE w:val="0"/>
        <w:autoSpaceDN w:val="0"/>
        <w:adjustRightInd w:val="0"/>
        <w:ind w:firstLine="720"/>
        <w:jc w:val="both"/>
        <w:rPr>
          <w:sz w:val="24"/>
          <w:szCs w:val="24"/>
          <w:lang w:val="en-US" w:eastAsia="en-US"/>
        </w:rPr>
      </w:pPr>
      <w:r w:rsidRPr="001A7AE9">
        <w:rPr>
          <w:sz w:val="24"/>
          <w:szCs w:val="24"/>
        </w:rPr>
        <w:t>Кандидатите или участниците са длъжни при поискване от страна на възложителя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и 3 от ЗОП независимо от наименованието на органите, в които участват, или от длъжностите, които заемат.</w:t>
      </w:r>
    </w:p>
    <w:p w:rsidR="001A7AE9" w:rsidRPr="001A7AE9" w:rsidRDefault="001A7AE9" w:rsidP="001A7AE9">
      <w:pPr>
        <w:autoSpaceDE w:val="0"/>
        <w:autoSpaceDN w:val="0"/>
        <w:adjustRightInd w:val="0"/>
        <w:ind w:firstLine="720"/>
        <w:jc w:val="both"/>
        <w:rPr>
          <w:sz w:val="24"/>
          <w:szCs w:val="24"/>
        </w:rPr>
      </w:pPr>
      <w:r w:rsidRPr="001A7AE9">
        <w:rPr>
          <w:sz w:val="24"/>
          <w:szCs w:val="24"/>
        </w:rPr>
        <w:t>6. 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p>
    <w:p w:rsidR="001A7AE9" w:rsidRPr="001A7AE9" w:rsidRDefault="001A7AE9" w:rsidP="001A7AE9">
      <w:pPr>
        <w:autoSpaceDE w:val="0"/>
        <w:autoSpaceDN w:val="0"/>
        <w:adjustRightInd w:val="0"/>
        <w:ind w:firstLine="720"/>
        <w:jc w:val="both"/>
        <w:rPr>
          <w:sz w:val="24"/>
          <w:szCs w:val="24"/>
          <w:lang w:val="en-US" w:eastAsia="en-US"/>
        </w:rPr>
      </w:pPr>
      <w:r w:rsidRPr="001A7AE9">
        <w:rPr>
          <w:sz w:val="24"/>
          <w:szCs w:val="24"/>
        </w:rPr>
        <w:t>7. 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w:t>
      </w:r>
      <w:r w:rsidRPr="001A7AE9">
        <w:rPr>
          <w:sz w:val="24"/>
          <w:szCs w:val="24"/>
          <w:lang w:eastAsia="en-US"/>
        </w:rPr>
        <w:t xml:space="preserve"> </w:t>
      </w:r>
      <w:r w:rsidRPr="001A7AE9">
        <w:rPr>
          <w:sz w:val="24"/>
          <w:szCs w:val="24"/>
        </w:rPr>
        <w:t>т. 1, 2 и 7 и чл. 55, ал. 1, т. 5 от ЗОП се попълва в отделен ЕЕДОП, подписан от съответното лице.</w:t>
      </w:r>
    </w:p>
    <w:p w:rsidR="001A7AE9" w:rsidRPr="001A7AE9" w:rsidRDefault="001A7AE9" w:rsidP="001A7AE9">
      <w:pPr>
        <w:autoSpaceDE w:val="0"/>
        <w:autoSpaceDN w:val="0"/>
        <w:adjustRightInd w:val="0"/>
        <w:ind w:firstLine="720"/>
        <w:jc w:val="both"/>
        <w:rPr>
          <w:sz w:val="24"/>
          <w:szCs w:val="24"/>
        </w:rPr>
      </w:pPr>
      <w:r w:rsidRPr="001A7AE9">
        <w:rPr>
          <w:sz w:val="24"/>
          <w:szCs w:val="24"/>
        </w:rPr>
        <w:t>8. В ЕЕДОП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да представлява съответния стопански субект.</w:t>
      </w:r>
    </w:p>
    <w:p w:rsidR="001A7AE9" w:rsidRPr="001A7AE9" w:rsidRDefault="001A7AE9" w:rsidP="001A7AE9">
      <w:pPr>
        <w:autoSpaceDE w:val="0"/>
        <w:autoSpaceDN w:val="0"/>
        <w:adjustRightInd w:val="0"/>
        <w:ind w:firstLine="720"/>
        <w:jc w:val="both"/>
        <w:rPr>
          <w:sz w:val="24"/>
          <w:szCs w:val="24"/>
        </w:rPr>
      </w:pPr>
      <w:r w:rsidRPr="001A7AE9">
        <w:rPr>
          <w:sz w:val="24"/>
          <w:szCs w:val="24"/>
        </w:rPr>
        <w:t>9. При необходимост от деклариране на обстоятелствата по чл. 54, ал. 1, т. 3 - 6 и чл. 55, ал. 1, т. 1 - 4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w:t>
      </w:r>
    </w:p>
    <w:p w:rsidR="001A7AE9" w:rsidRPr="001A7AE9" w:rsidRDefault="001A7AE9" w:rsidP="001A7AE9">
      <w:pPr>
        <w:autoSpaceDE w:val="0"/>
        <w:autoSpaceDN w:val="0"/>
        <w:adjustRightInd w:val="0"/>
        <w:ind w:firstLine="720"/>
        <w:jc w:val="both"/>
        <w:rPr>
          <w:sz w:val="24"/>
          <w:szCs w:val="24"/>
          <w:lang w:val="en-US" w:eastAsia="en-US"/>
        </w:rPr>
      </w:pPr>
      <w:r w:rsidRPr="001A7AE9">
        <w:rPr>
          <w:sz w:val="24"/>
          <w:szCs w:val="24"/>
        </w:rPr>
        <w:t>10. Когато документи, свързани с участие в обществени поръчки, се подават от лице, което представлява кандидата или участника по пълномощие, в ЕЕДОП се посочва информация относно обхвата на представителната му власт.</w:t>
      </w:r>
    </w:p>
    <w:p w:rsidR="001A7AE9" w:rsidRPr="001A7AE9" w:rsidRDefault="001A7AE9" w:rsidP="001A7AE9">
      <w:pPr>
        <w:autoSpaceDE w:val="0"/>
        <w:autoSpaceDN w:val="0"/>
        <w:adjustRightInd w:val="0"/>
        <w:ind w:firstLine="720"/>
        <w:jc w:val="both"/>
        <w:rPr>
          <w:sz w:val="24"/>
          <w:szCs w:val="24"/>
        </w:rPr>
      </w:pPr>
      <w:r w:rsidRPr="001A7AE9">
        <w:rPr>
          <w:sz w:val="24"/>
          <w:szCs w:val="24"/>
          <w:lang w:eastAsia="en-US"/>
        </w:rPr>
        <w:t xml:space="preserve">11. </w:t>
      </w:r>
      <w:r w:rsidRPr="001A7AE9">
        <w:rPr>
          <w:sz w:val="24"/>
          <w:szCs w:val="24"/>
        </w:rPr>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1A7AE9" w:rsidRPr="001A7AE9" w:rsidRDefault="001A7AE9" w:rsidP="001A7AE9">
      <w:pPr>
        <w:autoSpaceDE w:val="0"/>
        <w:autoSpaceDN w:val="0"/>
        <w:adjustRightInd w:val="0"/>
        <w:ind w:firstLine="720"/>
        <w:jc w:val="both"/>
        <w:rPr>
          <w:sz w:val="24"/>
          <w:szCs w:val="24"/>
        </w:rPr>
      </w:pPr>
      <w:r w:rsidRPr="001A7AE9">
        <w:rPr>
          <w:rFonts w:ascii="Times New Roman Bold" w:hAnsi="Times New Roman Bold" w:cs="Times New Roman Bold"/>
          <w:b/>
          <w:bCs/>
          <w:sz w:val="24"/>
          <w:szCs w:val="24"/>
        </w:rPr>
        <w:t xml:space="preserve">12. </w:t>
      </w:r>
      <w:r w:rsidRPr="001A7AE9">
        <w:rPr>
          <w:sz w:val="24"/>
          <w:szCs w:val="24"/>
        </w:rPr>
        <w:t>Когато за кандидат или участник е налице някое от основанията по чл. 54, ал. 1 ЗОП или посочените от възложителя основания по чл. 55, ал. 1 ЗОП и преди подаването на заявлението за участие или офертата той е предприел мерки за доказване на надеждност по чл. 56 ЗОП, тези мерки се описват в ЕЕДОП.</w:t>
      </w:r>
    </w:p>
    <w:p w:rsidR="001A7AE9" w:rsidRPr="001A7AE9" w:rsidRDefault="001A7AE9" w:rsidP="001A7AE9">
      <w:pPr>
        <w:shd w:val="clear" w:color="auto" w:fill="FFFFFF"/>
        <w:spacing w:line="276" w:lineRule="auto"/>
        <w:ind w:firstLine="720"/>
        <w:jc w:val="both"/>
        <w:rPr>
          <w:sz w:val="24"/>
          <w:szCs w:val="24"/>
          <w:lang w:eastAsia="en-US"/>
        </w:rPr>
      </w:pPr>
      <w:r w:rsidRPr="001A7AE9">
        <w:rPr>
          <w:sz w:val="24"/>
          <w:szCs w:val="24"/>
          <w:lang w:eastAsia="en-US"/>
        </w:rPr>
        <w:t>13. Специфични национални основания за отстраняване.</w:t>
      </w:r>
    </w:p>
    <w:p w:rsidR="001A7AE9" w:rsidRPr="001A7AE9" w:rsidRDefault="001A7AE9" w:rsidP="001A7AE9">
      <w:pPr>
        <w:shd w:val="clear" w:color="auto" w:fill="FFFFFF"/>
        <w:spacing w:line="276" w:lineRule="auto"/>
        <w:ind w:firstLine="720"/>
        <w:jc w:val="both"/>
        <w:rPr>
          <w:sz w:val="24"/>
          <w:szCs w:val="24"/>
          <w:lang w:eastAsia="en-US"/>
        </w:rPr>
      </w:pPr>
      <w:r w:rsidRPr="001A7AE9">
        <w:rPr>
          <w:sz w:val="24"/>
          <w:szCs w:val="24"/>
          <w:lang w:eastAsia="en-US"/>
        </w:rPr>
        <w:t>13.1. осъждания за престъпления по по чл. 194 - 208, чл. 213а - 217, чл. 219 - 252 и чл.254а - 255а и чл.256 - 260 от Наказателния кодекс (чл. 54, ал. 1, т. 1 от ЗОП);</w:t>
      </w:r>
    </w:p>
    <w:p w:rsidR="001A7AE9" w:rsidRPr="001A7AE9" w:rsidRDefault="001A7AE9" w:rsidP="001A7AE9">
      <w:pPr>
        <w:shd w:val="clear" w:color="auto" w:fill="FFFFFF"/>
        <w:spacing w:line="276" w:lineRule="auto"/>
        <w:ind w:firstLine="720"/>
        <w:jc w:val="both"/>
        <w:rPr>
          <w:sz w:val="24"/>
          <w:szCs w:val="24"/>
          <w:lang w:eastAsia="en-US"/>
        </w:rPr>
      </w:pPr>
      <w:r w:rsidRPr="001A7AE9">
        <w:rPr>
          <w:sz w:val="24"/>
          <w:szCs w:val="24"/>
          <w:lang w:eastAsia="en-US"/>
        </w:rPr>
        <w:t>13.2. нарушения по чл. 61, ал. 1, чл. 62, ал. 1 или 3, чл. 63, ал. 1 или 2, чл. 228, ал. 3  от Кодекса на труда (чл. 54, ал. 1, т. 6 от ЗОП);</w:t>
      </w:r>
    </w:p>
    <w:p w:rsidR="001A7AE9" w:rsidRPr="001A7AE9" w:rsidRDefault="001A7AE9" w:rsidP="001A7AE9">
      <w:pPr>
        <w:shd w:val="clear" w:color="auto" w:fill="FFFFFF"/>
        <w:spacing w:line="276" w:lineRule="auto"/>
        <w:ind w:firstLine="720"/>
        <w:jc w:val="both"/>
        <w:rPr>
          <w:sz w:val="24"/>
          <w:szCs w:val="24"/>
          <w:lang w:eastAsia="en-US"/>
        </w:rPr>
      </w:pPr>
      <w:r w:rsidRPr="001A7AE9">
        <w:rPr>
          <w:sz w:val="24"/>
          <w:szCs w:val="24"/>
          <w:lang w:eastAsia="en-US"/>
        </w:rPr>
        <w:t>13.3. нарушения по чл. 13, ал. 1 от Закона за трудовата миграция и трудовата мобилност в сила от 23.05.2018г. (чл. 54, ал. 1, т. 6 от ЗОП);</w:t>
      </w:r>
    </w:p>
    <w:p w:rsidR="001A7AE9" w:rsidRPr="001A7AE9" w:rsidRDefault="001A7AE9" w:rsidP="001A7AE9">
      <w:pPr>
        <w:shd w:val="clear" w:color="auto" w:fill="FFFFFF"/>
        <w:spacing w:line="276" w:lineRule="auto"/>
        <w:ind w:firstLine="720"/>
        <w:jc w:val="both"/>
        <w:rPr>
          <w:sz w:val="24"/>
          <w:szCs w:val="24"/>
          <w:lang w:eastAsia="en-US"/>
        </w:rPr>
      </w:pPr>
      <w:r w:rsidRPr="001A7AE9">
        <w:rPr>
          <w:sz w:val="24"/>
          <w:szCs w:val="24"/>
          <w:lang w:eastAsia="en-US"/>
        </w:rPr>
        <w:t>13.4. наличие на свързаност по смисъла на пар. 2, т. 45 от ДР на ЗОП между кандидати/ участници в конкретна процедура (чл. 107, т. 4 от ЗОП);</w:t>
      </w:r>
    </w:p>
    <w:p w:rsidR="001A7AE9" w:rsidRPr="001A7AE9" w:rsidRDefault="001A7AE9" w:rsidP="001A7AE9">
      <w:pPr>
        <w:shd w:val="clear" w:color="auto" w:fill="FFFFFF"/>
        <w:spacing w:line="276" w:lineRule="auto"/>
        <w:ind w:firstLine="720"/>
        <w:jc w:val="both"/>
        <w:rPr>
          <w:sz w:val="24"/>
          <w:szCs w:val="24"/>
          <w:lang w:eastAsia="en-US"/>
        </w:rPr>
      </w:pPr>
      <w:r w:rsidRPr="001A7AE9">
        <w:rPr>
          <w:sz w:val="24"/>
          <w:szCs w:val="24"/>
          <w:lang w:eastAsia="en-US"/>
        </w:rPr>
        <w:lastRenderedPageBreak/>
        <w:t>13.5. 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1A7AE9" w:rsidRPr="001A7AE9" w:rsidRDefault="001A7AE9" w:rsidP="001A7AE9">
      <w:pPr>
        <w:shd w:val="clear" w:color="auto" w:fill="FFFFFF"/>
        <w:spacing w:line="276" w:lineRule="auto"/>
        <w:ind w:firstLine="720"/>
        <w:jc w:val="both"/>
        <w:rPr>
          <w:sz w:val="24"/>
          <w:szCs w:val="24"/>
          <w:lang w:eastAsia="en-US"/>
        </w:rPr>
      </w:pPr>
      <w:r w:rsidRPr="001A7AE9">
        <w:rPr>
          <w:sz w:val="24"/>
          <w:szCs w:val="24"/>
          <w:lang w:eastAsia="en-US"/>
        </w:rPr>
        <w:t>13.6. обстоятелства по чл. 69 от Закона за противодействие на корупцията и за отнемане на незаконно придобитото имущество.</w:t>
      </w:r>
    </w:p>
    <w:p w:rsidR="001A7AE9" w:rsidRPr="001A7AE9" w:rsidRDefault="001A7AE9" w:rsidP="001A7AE9">
      <w:pPr>
        <w:shd w:val="clear" w:color="auto" w:fill="FFFFFF"/>
        <w:spacing w:line="276" w:lineRule="auto"/>
        <w:ind w:firstLine="720"/>
        <w:jc w:val="both"/>
        <w:rPr>
          <w:sz w:val="24"/>
          <w:szCs w:val="24"/>
          <w:lang w:eastAsia="en-US"/>
        </w:rPr>
      </w:pPr>
      <w:r w:rsidRPr="001A7AE9">
        <w:rPr>
          <w:sz w:val="24"/>
          <w:szCs w:val="24"/>
          <w:lang w:eastAsia="en-US"/>
        </w:rPr>
        <w:t>Участниците декларират обстоятелствата относно наличието или липсата на специфичните национални основания за отстраняване в част III, буква „Г“ от ЕЕДОП.</w:t>
      </w:r>
    </w:p>
    <w:p w:rsidR="001A7AE9" w:rsidRPr="001A7AE9" w:rsidRDefault="001A7AE9" w:rsidP="001A7AE9">
      <w:pPr>
        <w:shd w:val="clear" w:color="auto" w:fill="FFFFFF"/>
        <w:spacing w:line="276" w:lineRule="auto"/>
        <w:ind w:firstLine="720"/>
        <w:jc w:val="both"/>
        <w:rPr>
          <w:b/>
          <w:i/>
          <w:sz w:val="24"/>
          <w:szCs w:val="24"/>
          <w:lang w:eastAsia="en-US"/>
        </w:rPr>
      </w:pPr>
      <w:r w:rsidRPr="001A7AE9">
        <w:rPr>
          <w:b/>
          <w:i/>
          <w:sz w:val="24"/>
          <w:szCs w:val="24"/>
          <w:lang w:eastAsia="en-US"/>
        </w:rPr>
        <w:t>Важно:</w:t>
      </w:r>
    </w:p>
    <w:p w:rsidR="001A7AE9" w:rsidRPr="001A7AE9" w:rsidRDefault="001A7AE9" w:rsidP="001A7AE9">
      <w:pPr>
        <w:shd w:val="clear" w:color="auto" w:fill="FFFFFF"/>
        <w:spacing w:line="276" w:lineRule="auto"/>
        <w:ind w:firstLine="720"/>
        <w:jc w:val="both"/>
        <w:rPr>
          <w:b/>
          <w:i/>
          <w:sz w:val="24"/>
          <w:szCs w:val="24"/>
          <w:lang w:eastAsia="en-US"/>
        </w:rPr>
      </w:pPr>
      <w:r w:rsidRPr="001A7AE9">
        <w:rPr>
          <w:b/>
          <w:i/>
          <w:sz w:val="24"/>
          <w:szCs w:val="24"/>
          <w:lang w:eastAsia="en-US"/>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1A7AE9" w:rsidRPr="001A7AE9" w:rsidRDefault="001A7AE9" w:rsidP="001A7AE9">
      <w:pPr>
        <w:shd w:val="clear" w:color="auto" w:fill="FFFFFF"/>
        <w:spacing w:line="276" w:lineRule="auto"/>
        <w:ind w:firstLine="720"/>
        <w:jc w:val="both"/>
        <w:rPr>
          <w:b/>
          <w:i/>
          <w:sz w:val="24"/>
          <w:szCs w:val="24"/>
          <w:lang w:eastAsia="en-US"/>
        </w:rPr>
      </w:pPr>
      <w:r w:rsidRPr="001A7AE9">
        <w:rPr>
          <w:b/>
          <w:i/>
          <w:sz w:val="24"/>
          <w:szCs w:val="24"/>
          <w:lang w:eastAsia="en-US"/>
        </w:rPr>
        <w:t>Преди сключването на договор за обществена поръчка, на рамково споразумение или възлагане на поръчка въз основа на рамково споразумение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1A7AE9" w:rsidRPr="001A7AE9" w:rsidRDefault="001A7AE9" w:rsidP="001A7AE9">
      <w:pPr>
        <w:shd w:val="clear" w:color="auto" w:fill="FFFFFF"/>
        <w:spacing w:line="276" w:lineRule="auto"/>
        <w:ind w:firstLine="720"/>
        <w:jc w:val="both"/>
        <w:rPr>
          <w:b/>
          <w:i/>
          <w:sz w:val="24"/>
          <w:szCs w:val="24"/>
        </w:rPr>
      </w:pPr>
    </w:p>
    <w:p w:rsidR="001A7AE9" w:rsidRPr="001A7AE9" w:rsidRDefault="001A7AE9" w:rsidP="001A7AE9">
      <w:pPr>
        <w:shd w:val="clear" w:color="auto" w:fill="FFFFFF"/>
        <w:spacing w:line="276" w:lineRule="auto"/>
        <w:ind w:firstLine="720"/>
        <w:jc w:val="both"/>
        <w:rPr>
          <w:b/>
          <w:i/>
          <w:sz w:val="24"/>
          <w:szCs w:val="24"/>
        </w:rPr>
      </w:pPr>
      <w:r w:rsidRPr="001A7AE9">
        <w:rPr>
          <w:b/>
          <w:i/>
          <w:sz w:val="24"/>
          <w:szCs w:val="24"/>
        </w:rPr>
        <w:t xml:space="preserve">Документи удостоверяващи липсата на основанията за отстраняване от процедурата. </w:t>
      </w:r>
    </w:p>
    <w:p w:rsidR="001A7AE9" w:rsidRPr="001A7AE9" w:rsidRDefault="001A7AE9" w:rsidP="001A7AE9">
      <w:pPr>
        <w:numPr>
          <w:ilvl w:val="0"/>
          <w:numId w:val="38"/>
        </w:numPr>
        <w:shd w:val="clear" w:color="auto" w:fill="FFFFFF"/>
        <w:spacing w:line="276" w:lineRule="auto"/>
        <w:jc w:val="both"/>
        <w:rPr>
          <w:i/>
          <w:sz w:val="24"/>
          <w:szCs w:val="24"/>
        </w:rPr>
      </w:pPr>
      <w:r w:rsidRPr="001A7AE9">
        <w:rPr>
          <w:i/>
          <w:sz w:val="24"/>
          <w:szCs w:val="24"/>
        </w:rPr>
        <w:t>за обстоятелствата по чл. 54, ал. 1, т. 1 – свидетелство за съдимост;</w:t>
      </w:r>
    </w:p>
    <w:p w:rsidR="001A7AE9" w:rsidRPr="001A7AE9" w:rsidRDefault="001A7AE9" w:rsidP="001A7AE9">
      <w:pPr>
        <w:numPr>
          <w:ilvl w:val="0"/>
          <w:numId w:val="38"/>
        </w:numPr>
        <w:autoSpaceDE w:val="0"/>
        <w:autoSpaceDN w:val="0"/>
        <w:adjustRightInd w:val="0"/>
        <w:jc w:val="both"/>
        <w:rPr>
          <w:i/>
          <w:sz w:val="24"/>
          <w:szCs w:val="24"/>
        </w:rPr>
      </w:pPr>
      <w:r w:rsidRPr="001A7AE9">
        <w:rPr>
          <w:i/>
          <w:sz w:val="24"/>
          <w:szCs w:val="24"/>
        </w:rPr>
        <w:t>за обстоятелството по чл. 54, ал. 1, т. 3 – удостоверение от органите по приходите и удостоверение от общината по седалището на възложителя и на кандидата или участника;</w:t>
      </w:r>
    </w:p>
    <w:p w:rsidR="001A7AE9" w:rsidRPr="001A7AE9" w:rsidRDefault="001A7AE9" w:rsidP="001A7AE9">
      <w:pPr>
        <w:numPr>
          <w:ilvl w:val="0"/>
          <w:numId w:val="38"/>
        </w:numPr>
        <w:autoSpaceDE w:val="0"/>
        <w:autoSpaceDN w:val="0"/>
        <w:adjustRightInd w:val="0"/>
        <w:jc w:val="both"/>
        <w:rPr>
          <w:i/>
          <w:sz w:val="24"/>
          <w:szCs w:val="24"/>
        </w:rPr>
      </w:pPr>
      <w:r w:rsidRPr="001A7AE9">
        <w:rPr>
          <w:i/>
          <w:sz w:val="24"/>
          <w:szCs w:val="24"/>
        </w:rPr>
        <w:t>за обстоятелството по чл. 54, ал. 1, т. 6 и по чл. 56, ал. 1, т. 4 – удостоверение от органите на Изпълнителна агенция "Главна инспекция по труда";</w:t>
      </w:r>
    </w:p>
    <w:p w:rsidR="001A7AE9" w:rsidRPr="001A7AE9" w:rsidRDefault="001A7AE9" w:rsidP="001A7AE9">
      <w:pPr>
        <w:widowControl w:val="0"/>
        <w:suppressAutoHyphens/>
        <w:ind w:firstLine="1134"/>
        <w:jc w:val="both"/>
        <w:rPr>
          <w:i/>
          <w:sz w:val="24"/>
          <w:szCs w:val="24"/>
        </w:rPr>
      </w:pPr>
      <w:r w:rsidRPr="001A7AE9">
        <w:rPr>
          <w:i/>
          <w:sz w:val="24"/>
          <w:szCs w:val="24"/>
        </w:rPr>
        <w:t>Когато участникът, избран за изпълнител, е чуждестранно лице, той представя съответният документ по т. 1, т. 2 и т. 3, издаден от компетентен орган, съгласно законодателството на държавата, в която участникът е установен.</w:t>
      </w:r>
    </w:p>
    <w:p w:rsidR="001A7AE9" w:rsidRPr="001A7AE9" w:rsidRDefault="001A7AE9" w:rsidP="001A7AE9">
      <w:pPr>
        <w:widowControl w:val="0"/>
        <w:suppressAutoHyphens/>
        <w:ind w:firstLine="1134"/>
        <w:jc w:val="both"/>
        <w:rPr>
          <w:i/>
          <w:sz w:val="24"/>
          <w:szCs w:val="24"/>
        </w:rPr>
      </w:pPr>
      <w:r w:rsidRPr="001A7AE9">
        <w:rPr>
          <w:i/>
          <w:sz w:val="24"/>
          <w:szCs w:val="24"/>
        </w:rPr>
        <w:t>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1A7AE9" w:rsidRPr="001A7AE9" w:rsidRDefault="001A7AE9" w:rsidP="001A7AE9">
      <w:pPr>
        <w:widowControl w:val="0"/>
        <w:suppressAutoHyphens/>
        <w:ind w:firstLine="1134"/>
        <w:jc w:val="both"/>
        <w:rPr>
          <w:i/>
          <w:sz w:val="24"/>
          <w:szCs w:val="24"/>
        </w:rPr>
      </w:pPr>
      <w:r w:rsidRPr="001A7AE9">
        <w:rPr>
          <w:i/>
          <w:sz w:val="24"/>
          <w:szCs w:val="24"/>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1A7AE9" w:rsidRPr="001A7AE9" w:rsidRDefault="001A7AE9" w:rsidP="001A7AE9">
      <w:pPr>
        <w:shd w:val="clear" w:color="auto" w:fill="FFFFFF"/>
        <w:spacing w:line="276" w:lineRule="auto"/>
        <w:ind w:firstLine="720"/>
        <w:jc w:val="both"/>
        <w:rPr>
          <w:i/>
          <w:sz w:val="24"/>
          <w:szCs w:val="24"/>
        </w:rPr>
      </w:pPr>
    </w:p>
    <w:p w:rsidR="001A7AE9" w:rsidRPr="001A7AE9" w:rsidRDefault="001A7AE9" w:rsidP="001A7AE9">
      <w:pPr>
        <w:shd w:val="clear" w:color="auto" w:fill="FFFFFF"/>
        <w:ind w:firstLine="720"/>
        <w:jc w:val="both"/>
        <w:rPr>
          <w:b/>
          <w:i/>
          <w:sz w:val="24"/>
          <w:szCs w:val="24"/>
          <w:lang w:val="ru-RU" w:eastAsia="en-US"/>
        </w:rPr>
      </w:pPr>
      <w:r w:rsidRPr="001A7AE9">
        <w:rPr>
          <w:b/>
          <w:i/>
          <w:sz w:val="24"/>
          <w:szCs w:val="24"/>
          <w:lang w:val="ru-RU" w:eastAsia="en-US"/>
        </w:rPr>
        <w:t>14. Указание за попълване и представяне на ЕЕДОП, чрез системата за еЕЕДОП</w:t>
      </w:r>
    </w:p>
    <w:p w:rsidR="001A7AE9" w:rsidRPr="001A7AE9" w:rsidRDefault="001A7AE9" w:rsidP="001A7AE9">
      <w:pPr>
        <w:shd w:val="clear" w:color="auto" w:fill="FFFFFF"/>
        <w:ind w:firstLine="720"/>
        <w:jc w:val="both"/>
        <w:rPr>
          <w:sz w:val="24"/>
          <w:szCs w:val="24"/>
          <w:lang w:val="ru-RU" w:eastAsia="en-US"/>
        </w:rPr>
      </w:pPr>
      <w:r w:rsidRPr="001A7AE9">
        <w:rPr>
          <w:sz w:val="24"/>
          <w:szCs w:val="24"/>
          <w:lang w:val="ru-RU" w:eastAsia="en-US"/>
        </w:rPr>
        <w:t>При подготовката на процедурата възложителят създаде образец на ЕЕДОП (образец № 2), чрез маркиране на полетата, които съответстват на поставените от него изисквания, свързани с личното състояние на кандидатите/участниците и критериите за подбор.</w:t>
      </w:r>
    </w:p>
    <w:p w:rsidR="001A7AE9" w:rsidRPr="001A7AE9" w:rsidRDefault="001A7AE9" w:rsidP="001A7AE9">
      <w:pPr>
        <w:shd w:val="clear" w:color="auto" w:fill="FFFFFF"/>
        <w:ind w:firstLine="720"/>
        <w:jc w:val="both"/>
        <w:rPr>
          <w:sz w:val="24"/>
          <w:szCs w:val="24"/>
          <w:lang w:val="ru-RU" w:eastAsia="en-US"/>
        </w:rPr>
      </w:pPr>
      <w:r w:rsidRPr="001A7AE9">
        <w:rPr>
          <w:sz w:val="24"/>
          <w:szCs w:val="24"/>
          <w:lang w:val="ru-RU" w:eastAsia="en-US"/>
        </w:rPr>
        <w:t>Генерираните файлове (</w:t>
      </w:r>
      <w:r w:rsidRPr="001A7AE9">
        <w:rPr>
          <w:sz w:val="24"/>
          <w:szCs w:val="24"/>
          <w:lang w:val="en-US" w:eastAsia="en-US"/>
        </w:rPr>
        <w:t>espd</w:t>
      </w:r>
      <w:r w:rsidRPr="001A7AE9">
        <w:rPr>
          <w:sz w:val="24"/>
          <w:szCs w:val="24"/>
          <w:lang w:val="ru-RU" w:eastAsia="en-US"/>
        </w:rPr>
        <w:t>-</w:t>
      </w:r>
      <w:r w:rsidRPr="001A7AE9">
        <w:rPr>
          <w:sz w:val="24"/>
          <w:szCs w:val="24"/>
          <w:lang w:val="en-US" w:eastAsia="en-US"/>
        </w:rPr>
        <w:t>request</w:t>
      </w:r>
      <w:r w:rsidRPr="001A7AE9">
        <w:rPr>
          <w:sz w:val="24"/>
          <w:szCs w:val="24"/>
          <w:lang w:val="ru-RU" w:eastAsia="en-US"/>
        </w:rPr>
        <w:t xml:space="preserve">) се предоставят на заинтересованите лица по електронен път с останалата документация за обществената поръчка. </w:t>
      </w:r>
    </w:p>
    <w:p w:rsidR="001A7AE9" w:rsidRPr="001A7AE9" w:rsidRDefault="001A7AE9" w:rsidP="001A7AE9">
      <w:pPr>
        <w:shd w:val="clear" w:color="auto" w:fill="FFFFFF"/>
        <w:ind w:firstLine="720"/>
        <w:jc w:val="both"/>
        <w:rPr>
          <w:sz w:val="24"/>
          <w:szCs w:val="24"/>
          <w:lang w:val="ru-RU" w:eastAsia="en-US"/>
        </w:rPr>
      </w:pPr>
      <w:r w:rsidRPr="001A7AE9">
        <w:rPr>
          <w:sz w:val="24"/>
          <w:szCs w:val="24"/>
          <w:lang w:val="ru-RU" w:eastAsia="en-US"/>
        </w:rPr>
        <w:lastRenderedPageBreak/>
        <w:t xml:space="preserve">Участниците зареждат в системата за еЕЕДОП на адрес </w:t>
      </w:r>
      <w:hyperlink r:id="rId9" w:history="1">
        <w:r w:rsidRPr="001A7AE9">
          <w:rPr>
            <w:color w:val="0000FF"/>
            <w:sz w:val="24"/>
            <w:szCs w:val="24"/>
            <w:u w:val="single"/>
            <w:lang w:val="en-US" w:eastAsia="en-US"/>
          </w:rPr>
          <w:t>https</w:t>
        </w:r>
        <w:r w:rsidRPr="001A7AE9">
          <w:rPr>
            <w:color w:val="0000FF"/>
            <w:sz w:val="24"/>
            <w:szCs w:val="24"/>
            <w:u w:val="single"/>
            <w:lang w:val="ru-RU" w:eastAsia="en-US"/>
          </w:rPr>
          <w:t>://</w:t>
        </w:r>
        <w:r w:rsidRPr="001A7AE9">
          <w:rPr>
            <w:color w:val="0000FF"/>
            <w:sz w:val="24"/>
            <w:szCs w:val="24"/>
            <w:u w:val="single"/>
            <w:lang w:val="en-US" w:eastAsia="en-US"/>
          </w:rPr>
          <w:t>ec</w:t>
        </w:r>
        <w:r w:rsidRPr="001A7AE9">
          <w:rPr>
            <w:color w:val="0000FF"/>
            <w:sz w:val="24"/>
            <w:szCs w:val="24"/>
            <w:u w:val="single"/>
            <w:lang w:val="ru-RU" w:eastAsia="en-US"/>
          </w:rPr>
          <w:t>.</w:t>
        </w:r>
        <w:r w:rsidRPr="001A7AE9">
          <w:rPr>
            <w:color w:val="0000FF"/>
            <w:sz w:val="24"/>
            <w:szCs w:val="24"/>
            <w:u w:val="single"/>
            <w:lang w:val="en-US" w:eastAsia="en-US"/>
          </w:rPr>
          <w:t>europa</w:t>
        </w:r>
        <w:r w:rsidRPr="001A7AE9">
          <w:rPr>
            <w:color w:val="0000FF"/>
            <w:sz w:val="24"/>
            <w:szCs w:val="24"/>
            <w:u w:val="single"/>
            <w:lang w:val="ru-RU" w:eastAsia="en-US"/>
          </w:rPr>
          <w:t>.</w:t>
        </w:r>
        <w:r w:rsidRPr="001A7AE9">
          <w:rPr>
            <w:color w:val="0000FF"/>
            <w:sz w:val="24"/>
            <w:szCs w:val="24"/>
            <w:u w:val="single"/>
            <w:lang w:val="en-US" w:eastAsia="en-US"/>
          </w:rPr>
          <w:t>eu</w:t>
        </w:r>
        <w:r w:rsidRPr="001A7AE9">
          <w:rPr>
            <w:color w:val="0000FF"/>
            <w:sz w:val="24"/>
            <w:szCs w:val="24"/>
            <w:u w:val="single"/>
            <w:lang w:val="ru-RU" w:eastAsia="en-US"/>
          </w:rPr>
          <w:t>/</w:t>
        </w:r>
        <w:r w:rsidRPr="001A7AE9">
          <w:rPr>
            <w:color w:val="0000FF"/>
            <w:sz w:val="24"/>
            <w:szCs w:val="24"/>
            <w:u w:val="single"/>
            <w:lang w:val="en-US" w:eastAsia="en-US"/>
          </w:rPr>
          <w:t>tools</w:t>
        </w:r>
        <w:r w:rsidRPr="001A7AE9">
          <w:rPr>
            <w:color w:val="0000FF"/>
            <w:sz w:val="24"/>
            <w:szCs w:val="24"/>
            <w:u w:val="single"/>
            <w:lang w:val="ru-RU" w:eastAsia="en-US"/>
          </w:rPr>
          <w:t>/</w:t>
        </w:r>
        <w:r w:rsidRPr="001A7AE9">
          <w:rPr>
            <w:color w:val="0000FF"/>
            <w:sz w:val="24"/>
            <w:szCs w:val="24"/>
            <w:u w:val="single"/>
            <w:lang w:val="en-US" w:eastAsia="en-US"/>
          </w:rPr>
          <w:t>espd</w:t>
        </w:r>
        <w:r w:rsidRPr="001A7AE9">
          <w:rPr>
            <w:color w:val="0000FF"/>
            <w:sz w:val="24"/>
            <w:szCs w:val="24"/>
            <w:u w:val="single"/>
            <w:lang w:val="ru-RU" w:eastAsia="en-US"/>
          </w:rPr>
          <w:t>/</w:t>
        </w:r>
        <w:r w:rsidRPr="001A7AE9">
          <w:rPr>
            <w:color w:val="0000FF"/>
            <w:sz w:val="24"/>
            <w:szCs w:val="24"/>
            <w:u w:val="single"/>
            <w:lang w:val="en-US" w:eastAsia="en-US"/>
          </w:rPr>
          <w:t>filter</w:t>
        </w:r>
        <w:r w:rsidRPr="001A7AE9">
          <w:rPr>
            <w:color w:val="0000FF"/>
            <w:sz w:val="24"/>
            <w:szCs w:val="24"/>
            <w:u w:val="single"/>
            <w:lang w:val="ru-RU" w:eastAsia="en-US"/>
          </w:rPr>
          <w:t>?</w:t>
        </w:r>
        <w:r w:rsidRPr="001A7AE9">
          <w:rPr>
            <w:color w:val="0000FF"/>
            <w:sz w:val="24"/>
            <w:szCs w:val="24"/>
            <w:u w:val="single"/>
            <w:lang w:val="en-US" w:eastAsia="en-US"/>
          </w:rPr>
          <w:t>lang</w:t>
        </w:r>
        <w:r w:rsidRPr="001A7AE9">
          <w:rPr>
            <w:color w:val="0000FF"/>
            <w:sz w:val="24"/>
            <w:szCs w:val="24"/>
            <w:u w:val="single"/>
            <w:lang w:val="ru-RU" w:eastAsia="en-US"/>
          </w:rPr>
          <w:t>=</w:t>
        </w:r>
        <w:r w:rsidRPr="001A7AE9">
          <w:rPr>
            <w:color w:val="0000FF"/>
            <w:sz w:val="24"/>
            <w:szCs w:val="24"/>
            <w:u w:val="single"/>
            <w:lang w:val="en-US" w:eastAsia="en-US"/>
          </w:rPr>
          <w:t>bg</w:t>
        </w:r>
      </w:hyperlink>
      <w:r w:rsidRPr="001A7AE9">
        <w:rPr>
          <w:sz w:val="24"/>
          <w:szCs w:val="24"/>
          <w:lang w:val="ru-RU" w:eastAsia="en-US"/>
        </w:rPr>
        <w:t xml:space="preserve">,  получения </w:t>
      </w:r>
      <w:r w:rsidRPr="001A7AE9">
        <w:rPr>
          <w:sz w:val="24"/>
          <w:szCs w:val="24"/>
          <w:lang w:val="en-US" w:eastAsia="en-US"/>
        </w:rPr>
        <w:t>XML</w:t>
      </w:r>
      <w:r w:rsidRPr="001A7AE9">
        <w:rPr>
          <w:sz w:val="24"/>
          <w:szCs w:val="24"/>
          <w:lang w:val="ru-RU" w:eastAsia="en-US"/>
        </w:rPr>
        <w:t xml:space="preserve"> файл, попълва необходимите данни и го изтегля (</w:t>
      </w:r>
      <w:r w:rsidRPr="001A7AE9">
        <w:rPr>
          <w:sz w:val="24"/>
          <w:szCs w:val="24"/>
          <w:lang w:val="en-US" w:eastAsia="en-US"/>
        </w:rPr>
        <w:t>espd</w:t>
      </w:r>
      <w:r w:rsidRPr="001A7AE9">
        <w:rPr>
          <w:sz w:val="24"/>
          <w:szCs w:val="24"/>
          <w:lang w:val="ru-RU" w:eastAsia="en-US"/>
        </w:rPr>
        <w:t>-</w:t>
      </w:r>
      <w:r w:rsidRPr="001A7AE9">
        <w:rPr>
          <w:sz w:val="24"/>
          <w:szCs w:val="24"/>
          <w:lang w:val="en-US" w:eastAsia="en-US"/>
        </w:rPr>
        <w:t>response</w:t>
      </w:r>
      <w:r w:rsidRPr="001A7AE9">
        <w:rPr>
          <w:sz w:val="24"/>
          <w:szCs w:val="24"/>
          <w:lang w:val="ru-RU" w:eastAsia="en-US"/>
        </w:rPr>
        <w:t xml:space="preserve">), след което ЕЕДОП следва да се подпише с електронен подпис от съответните лица посочени в т. 5. Представените от участниците </w:t>
      </w:r>
      <w:r w:rsidRPr="001A7AE9">
        <w:rPr>
          <w:sz w:val="24"/>
          <w:szCs w:val="24"/>
          <w:lang w:val="en-US" w:eastAsia="en-US"/>
        </w:rPr>
        <w:t>espd</w:t>
      </w:r>
      <w:r w:rsidRPr="001A7AE9">
        <w:rPr>
          <w:sz w:val="24"/>
          <w:szCs w:val="24"/>
          <w:lang w:val="ru-RU" w:eastAsia="en-US"/>
        </w:rPr>
        <w:t>-</w:t>
      </w:r>
      <w:r w:rsidRPr="001A7AE9">
        <w:rPr>
          <w:sz w:val="24"/>
          <w:szCs w:val="24"/>
          <w:lang w:val="en-US" w:eastAsia="en-US"/>
        </w:rPr>
        <w:t>response</w:t>
      </w:r>
      <w:r w:rsidRPr="001A7AE9">
        <w:rPr>
          <w:sz w:val="24"/>
          <w:szCs w:val="24"/>
          <w:lang w:val="ru-RU" w:eastAsia="en-US"/>
        </w:rPr>
        <w:t>.</w:t>
      </w:r>
      <w:r w:rsidRPr="001A7AE9">
        <w:rPr>
          <w:sz w:val="24"/>
          <w:szCs w:val="24"/>
          <w:lang w:val="en-US" w:eastAsia="en-US"/>
        </w:rPr>
        <w:t>xml</w:t>
      </w:r>
      <w:r w:rsidRPr="001A7AE9">
        <w:rPr>
          <w:sz w:val="24"/>
          <w:szCs w:val="24"/>
          <w:lang w:val="ru-RU" w:eastAsia="en-US"/>
        </w:rPr>
        <w:t xml:space="preserve"> файлове могат да бъдат прегледани от възложителя с използване на функцията за преглед в системата за еЕЕДОП. Участниците могат повторно да използват информацията от ЕЕДОП, предоставян в предходни процедури за възлагане на обществени поръчки, при условие, че той е в </w:t>
      </w:r>
      <w:r w:rsidRPr="001A7AE9">
        <w:rPr>
          <w:sz w:val="24"/>
          <w:szCs w:val="24"/>
          <w:lang w:val="en-US" w:eastAsia="en-US"/>
        </w:rPr>
        <w:t>XML</w:t>
      </w:r>
      <w:r w:rsidRPr="001A7AE9">
        <w:rPr>
          <w:sz w:val="24"/>
          <w:szCs w:val="24"/>
          <w:lang w:val="ru-RU" w:eastAsia="en-US"/>
        </w:rPr>
        <w:t xml:space="preserve"> формат. За целта се прилага съответната функционалност (използване на съществуващ ЕЕДОП/ обединяване на два ЕЕДОП) в системата за еЕЕДОП.</w:t>
      </w:r>
    </w:p>
    <w:p w:rsidR="001A7AE9" w:rsidRPr="001A7AE9" w:rsidRDefault="001A7AE9" w:rsidP="001A7AE9">
      <w:pPr>
        <w:shd w:val="clear" w:color="auto" w:fill="FFFFFF"/>
        <w:ind w:firstLine="720"/>
        <w:jc w:val="both"/>
        <w:rPr>
          <w:b/>
          <w:i/>
          <w:sz w:val="24"/>
          <w:szCs w:val="24"/>
          <w:lang w:val="ru-RU" w:eastAsia="en-US"/>
        </w:rPr>
      </w:pPr>
      <w:r w:rsidRPr="001A7AE9">
        <w:rPr>
          <w:b/>
          <w:i/>
          <w:sz w:val="24"/>
          <w:szCs w:val="24"/>
          <w:lang w:val="ru-RU" w:eastAsia="en-US"/>
        </w:rPr>
        <w:t xml:space="preserve">Важно! Системата за еЕЕДОП е онлайн приложение и не може да съхранява данни, предвид което еЕЕДОП в </w:t>
      </w:r>
      <w:r w:rsidRPr="001A7AE9">
        <w:rPr>
          <w:b/>
          <w:i/>
          <w:sz w:val="24"/>
          <w:szCs w:val="24"/>
          <w:lang w:val="en-US" w:eastAsia="en-US"/>
        </w:rPr>
        <w:t>XML</w:t>
      </w:r>
      <w:r w:rsidRPr="001A7AE9">
        <w:rPr>
          <w:b/>
          <w:i/>
          <w:sz w:val="24"/>
          <w:szCs w:val="24"/>
          <w:lang w:val="ru-RU" w:eastAsia="en-US"/>
        </w:rPr>
        <w:t xml:space="preserve"> или </w:t>
      </w:r>
      <w:r w:rsidRPr="001A7AE9">
        <w:rPr>
          <w:b/>
          <w:i/>
          <w:sz w:val="24"/>
          <w:szCs w:val="24"/>
          <w:lang w:val="en-US" w:eastAsia="en-US"/>
        </w:rPr>
        <w:t>PDF</w:t>
      </w:r>
      <w:r w:rsidRPr="001A7AE9">
        <w:rPr>
          <w:b/>
          <w:i/>
          <w:sz w:val="24"/>
          <w:szCs w:val="24"/>
          <w:lang w:val="ru-RU" w:eastAsia="en-US"/>
        </w:rPr>
        <w:t xml:space="preserve"> формат винаги трябва да се запазва и да се съхранява локално на компютъра на потребителя.</w:t>
      </w:r>
    </w:p>
    <w:p w:rsidR="001A7AE9" w:rsidRPr="001A7AE9" w:rsidRDefault="001A7AE9" w:rsidP="001A7AE9">
      <w:pPr>
        <w:shd w:val="clear" w:color="auto" w:fill="FFFFFF"/>
        <w:ind w:firstLine="720"/>
        <w:jc w:val="both"/>
        <w:rPr>
          <w:b/>
          <w:i/>
          <w:sz w:val="24"/>
          <w:szCs w:val="24"/>
          <w:lang w:val="ru-RU" w:eastAsia="en-US"/>
        </w:rPr>
      </w:pPr>
      <w:r w:rsidRPr="001A7AE9">
        <w:rPr>
          <w:b/>
          <w:i/>
          <w:sz w:val="24"/>
          <w:szCs w:val="24"/>
          <w:lang w:val="ru-RU" w:eastAsia="en-US"/>
        </w:rPr>
        <w:t>15. Предоставяне на еЕЕДОП при участие в процедури за възлагане на обществени поръчки</w:t>
      </w:r>
    </w:p>
    <w:p w:rsidR="001A7AE9" w:rsidRPr="001A7AE9" w:rsidRDefault="001A7AE9" w:rsidP="001A7AE9">
      <w:pPr>
        <w:shd w:val="clear" w:color="auto" w:fill="FFFFFF"/>
        <w:ind w:firstLine="720"/>
        <w:jc w:val="both"/>
        <w:rPr>
          <w:sz w:val="24"/>
          <w:szCs w:val="24"/>
          <w:lang w:val="ru-RU" w:eastAsia="en-US"/>
        </w:rPr>
      </w:pPr>
      <w:r w:rsidRPr="001A7AE9">
        <w:rPr>
          <w:sz w:val="24"/>
          <w:szCs w:val="24"/>
          <w:lang w:val="ru-RU" w:eastAsia="en-US"/>
        </w:rPr>
        <w:t xml:space="preserve">ЕЕДОП се предоставя в електронен вид, като той следва да бъде цифрово подписан и приложен на подходящ оптичен носител към пакета документи за участие в процедурата. </w:t>
      </w:r>
    </w:p>
    <w:p w:rsidR="001A7AE9" w:rsidRPr="001A7AE9" w:rsidRDefault="001A7AE9" w:rsidP="001A7AE9">
      <w:pPr>
        <w:shd w:val="clear" w:color="auto" w:fill="FFFFFF"/>
        <w:ind w:firstLine="720"/>
        <w:jc w:val="both"/>
        <w:rPr>
          <w:b/>
          <w:i/>
          <w:sz w:val="24"/>
          <w:szCs w:val="24"/>
          <w:lang w:val="ru-RU" w:eastAsia="en-US"/>
        </w:rPr>
      </w:pPr>
      <w:r w:rsidRPr="001A7AE9">
        <w:rPr>
          <w:b/>
          <w:i/>
          <w:sz w:val="24"/>
          <w:szCs w:val="24"/>
          <w:lang w:val="ru-RU" w:eastAsia="en-US"/>
        </w:rPr>
        <w:t>Форматът, в който се предоставя документът не следва да позволява редактиране на неговото съдържание. </w:t>
      </w:r>
    </w:p>
    <w:p w:rsidR="001A7AE9" w:rsidRPr="001A7AE9" w:rsidRDefault="001A7AE9" w:rsidP="001A7AE9">
      <w:pPr>
        <w:shd w:val="clear" w:color="auto" w:fill="FFFFFF"/>
        <w:ind w:firstLine="720"/>
        <w:jc w:val="both"/>
        <w:rPr>
          <w:sz w:val="24"/>
          <w:szCs w:val="24"/>
          <w:lang w:val="ru-RU" w:eastAsia="en-US"/>
        </w:rPr>
      </w:pPr>
      <w:r w:rsidRPr="001A7AE9">
        <w:rPr>
          <w:sz w:val="24"/>
          <w:szCs w:val="24"/>
          <w:lang w:val="ru-RU" w:eastAsia="en-US"/>
        </w:rPr>
        <w:t>Друга възможност за предоставяне е чрез осигурен достъп по електронен път до изготвения и подписан електронно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заявленията/офертите.</w:t>
      </w:r>
    </w:p>
    <w:p w:rsidR="001A7AE9" w:rsidRPr="001A7AE9" w:rsidRDefault="001A7AE9" w:rsidP="001A7AE9">
      <w:pPr>
        <w:shd w:val="clear" w:color="auto" w:fill="FFFFFF"/>
        <w:ind w:firstLine="720"/>
        <w:jc w:val="both"/>
        <w:rPr>
          <w:b/>
          <w:i/>
          <w:sz w:val="24"/>
          <w:szCs w:val="24"/>
          <w:lang w:val="ru-RU" w:eastAsia="en-US"/>
        </w:rPr>
      </w:pPr>
      <w:r w:rsidRPr="001A7AE9">
        <w:rPr>
          <w:b/>
          <w:i/>
          <w:sz w:val="24"/>
          <w:szCs w:val="24"/>
          <w:lang w:val="ru-RU" w:eastAsia="en-US"/>
        </w:rPr>
        <w:t xml:space="preserve">Важно! В случаите когато ЕЕДОП е попълнен през системата за еЕЕДОП, при предоставянето му, с електронен подпис следва да бъде подписана версията в </w:t>
      </w:r>
      <w:r w:rsidRPr="001A7AE9">
        <w:rPr>
          <w:b/>
          <w:i/>
          <w:sz w:val="24"/>
          <w:szCs w:val="24"/>
          <w:lang w:val="en-US" w:eastAsia="en-US"/>
        </w:rPr>
        <w:t>PDF</w:t>
      </w:r>
      <w:r w:rsidRPr="001A7AE9">
        <w:rPr>
          <w:b/>
          <w:i/>
          <w:sz w:val="24"/>
          <w:szCs w:val="24"/>
          <w:lang w:val="ru-RU" w:eastAsia="en-US"/>
        </w:rPr>
        <w:t xml:space="preserve"> формат.</w:t>
      </w:r>
    </w:p>
    <w:p w:rsidR="001A7AE9" w:rsidRPr="001A7AE9" w:rsidRDefault="001A7AE9" w:rsidP="001A7AE9">
      <w:pPr>
        <w:shd w:val="clear" w:color="auto" w:fill="FFFFFF"/>
        <w:ind w:firstLine="720"/>
        <w:jc w:val="both"/>
        <w:rPr>
          <w:i/>
          <w:sz w:val="24"/>
          <w:szCs w:val="24"/>
          <w:lang w:val="ru-RU" w:eastAsia="en-US"/>
        </w:rPr>
      </w:pPr>
      <w:r w:rsidRPr="001A7AE9">
        <w:rPr>
          <w:i/>
          <w:sz w:val="24"/>
          <w:szCs w:val="24"/>
          <w:lang w:val="ru-RU" w:eastAsia="en-US"/>
        </w:rPr>
        <w:t xml:space="preserve">Забележка: Повече информация за използването на системата за еЕЕДОП може да бъде намерена на адрес </w:t>
      </w:r>
      <w:hyperlink r:id="rId10" w:history="1">
        <w:r w:rsidRPr="001A7AE9">
          <w:rPr>
            <w:i/>
            <w:color w:val="0000FF"/>
            <w:sz w:val="24"/>
            <w:szCs w:val="24"/>
            <w:u w:val="single"/>
            <w:lang w:val="en-US" w:eastAsia="en-US"/>
          </w:rPr>
          <w:t>http</w:t>
        </w:r>
        <w:r w:rsidRPr="001A7AE9">
          <w:rPr>
            <w:i/>
            <w:color w:val="0000FF"/>
            <w:sz w:val="24"/>
            <w:szCs w:val="24"/>
            <w:u w:val="single"/>
            <w:lang w:val="ru-RU" w:eastAsia="en-US"/>
          </w:rPr>
          <w:t>://</w:t>
        </w:r>
        <w:r w:rsidRPr="001A7AE9">
          <w:rPr>
            <w:i/>
            <w:color w:val="0000FF"/>
            <w:sz w:val="24"/>
            <w:szCs w:val="24"/>
            <w:u w:val="single"/>
            <w:lang w:val="en-US" w:eastAsia="en-US"/>
          </w:rPr>
          <w:t>ec</w:t>
        </w:r>
        <w:r w:rsidRPr="001A7AE9">
          <w:rPr>
            <w:i/>
            <w:color w:val="0000FF"/>
            <w:sz w:val="24"/>
            <w:szCs w:val="24"/>
            <w:u w:val="single"/>
            <w:lang w:val="ru-RU" w:eastAsia="en-US"/>
          </w:rPr>
          <w:t>.</w:t>
        </w:r>
        <w:r w:rsidRPr="001A7AE9">
          <w:rPr>
            <w:i/>
            <w:color w:val="0000FF"/>
            <w:sz w:val="24"/>
            <w:szCs w:val="24"/>
            <w:u w:val="single"/>
            <w:lang w:val="en-US" w:eastAsia="en-US"/>
          </w:rPr>
          <w:t>europa</w:t>
        </w:r>
        <w:r w:rsidRPr="001A7AE9">
          <w:rPr>
            <w:i/>
            <w:color w:val="0000FF"/>
            <w:sz w:val="24"/>
            <w:szCs w:val="24"/>
            <w:u w:val="single"/>
            <w:lang w:val="ru-RU" w:eastAsia="en-US"/>
          </w:rPr>
          <w:t>.</w:t>
        </w:r>
        <w:r w:rsidRPr="001A7AE9">
          <w:rPr>
            <w:i/>
            <w:color w:val="0000FF"/>
            <w:sz w:val="24"/>
            <w:szCs w:val="24"/>
            <w:u w:val="single"/>
            <w:lang w:val="en-US" w:eastAsia="en-US"/>
          </w:rPr>
          <w:t>eu</w:t>
        </w:r>
        <w:r w:rsidRPr="001A7AE9">
          <w:rPr>
            <w:i/>
            <w:color w:val="0000FF"/>
            <w:sz w:val="24"/>
            <w:szCs w:val="24"/>
            <w:u w:val="single"/>
            <w:lang w:val="ru-RU" w:eastAsia="en-US"/>
          </w:rPr>
          <w:t>/</w:t>
        </w:r>
        <w:r w:rsidRPr="001A7AE9">
          <w:rPr>
            <w:i/>
            <w:color w:val="0000FF"/>
            <w:sz w:val="24"/>
            <w:szCs w:val="24"/>
            <w:u w:val="single"/>
            <w:lang w:val="en-US" w:eastAsia="en-US"/>
          </w:rPr>
          <w:t>DocsRoom</w:t>
        </w:r>
        <w:r w:rsidRPr="001A7AE9">
          <w:rPr>
            <w:i/>
            <w:color w:val="0000FF"/>
            <w:sz w:val="24"/>
            <w:szCs w:val="24"/>
            <w:u w:val="single"/>
            <w:lang w:val="ru-RU" w:eastAsia="en-US"/>
          </w:rPr>
          <w:t>/</w:t>
        </w:r>
        <w:r w:rsidRPr="001A7AE9">
          <w:rPr>
            <w:i/>
            <w:color w:val="0000FF"/>
            <w:sz w:val="24"/>
            <w:szCs w:val="24"/>
            <w:u w:val="single"/>
            <w:lang w:val="en-US" w:eastAsia="en-US"/>
          </w:rPr>
          <w:t>documents</w:t>
        </w:r>
        <w:r w:rsidRPr="001A7AE9">
          <w:rPr>
            <w:i/>
            <w:color w:val="0000FF"/>
            <w:sz w:val="24"/>
            <w:szCs w:val="24"/>
            <w:u w:val="single"/>
            <w:lang w:val="ru-RU" w:eastAsia="en-US"/>
          </w:rPr>
          <w:t>/17242</w:t>
        </w:r>
      </w:hyperlink>
    </w:p>
    <w:p w:rsidR="001A7AE9" w:rsidRPr="001A7AE9" w:rsidRDefault="001A7AE9" w:rsidP="001A7AE9">
      <w:pPr>
        <w:shd w:val="clear" w:color="auto" w:fill="FFFFFF"/>
        <w:spacing w:line="276" w:lineRule="auto"/>
        <w:ind w:firstLine="720"/>
        <w:jc w:val="both"/>
        <w:rPr>
          <w:b/>
          <w:i/>
          <w:sz w:val="24"/>
          <w:szCs w:val="24"/>
          <w:lang w:val="en-US" w:eastAsia="en-US"/>
        </w:rPr>
      </w:pPr>
    </w:p>
    <w:p w:rsidR="001A7AE9" w:rsidRPr="001A7AE9" w:rsidRDefault="001A7AE9" w:rsidP="001A7AE9">
      <w:pPr>
        <w:shd w:val="clear" w:color="auto" w:fill="FFFFFF"/>
        <w:spacing w:line="276" w:lineRule="auto"/>
        <w:ind w:firstLine="720"/>
        <w:jc w:val="both"/>
        <w:rPr>
          <w:b/>
          <w:sz w:val="24"/>
          <w:szCs w:val="24"/>
          <w:lang w:eastAsia="en-US"/>
        </w:rPr>
      </w:pPr>
    </w:p>
    <w:p w:rsidR="001A7AE9" w:rsidRPr="001A7AE9" w:rsidRDefault="001A7AE9" w:rsidP="001A7AE9">
      <w:pPr>
        <w:shd w:val="clear" w:color="auto" w:fill="FFFFFF"/>
        <w:spacing w:line="276" w:lineRule="auto"/>
        <w:ind w:firstLine="720"/>
        <w:jc w:val="both"/>
        <w:rPr>
          <w:sz w:val="24"/>
          <w:szCs w:val="24"/>
          <w:lang w:eastAsia="en-US"/>
        </w:rPr>
      </w:pPr>
      <w:r w:rsidRPr="001A7AE9">
        <w:rPr>
          <w:b/>
          <w:sz w:val="24"/>
          <w:szCs w:val="24"/>
          <w:lang w:eastAsia="en-US"/>
        </w:rPr>
        <w:t>Указание за подготовка на Документи за доказване на предприетите мерки за надеждност, когато е приложимо:</w:t>
      </w:r>
    </w:p>
    <w:p w:rsidR="001A7AE9" w:rsidRPr="001A7AE9" w:rsidRDefault="001A7AE9" w:rsidP="001A7AE9">
      <w:pPr>
        <w:numPr>
          <w:ilvl w:val="0"/>
          <w:numId w:val="39"/>
        </w:numPr>
        <w:autoSpaceDE w:val="0"/>
        <w:autoSpaceDN w:val="0"/>
        <w:adjustRightInd w:val="0"/>
        <w:rPr>
          <w:sz w:val="24"/>
          <w:szCs w:val="24"/>
        </w:rPr>
      </w:pPr>
      <w:r w:rsidRPr="001A7AE9">
        <w:rPr>
          <w:sz w:val="24"/>
          <w:szCs w:val="24"/>
        </w:rPr>
        <w:t>Кандидат или участник, за когото са налице основания по чл. 54, ал. 1 и посочените от възложителя обстоятелства по чл. 55, ал. 1,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w:t>
      </w:r>
    </w:p>
    <w:p w:rsidR="001A7AE9" w:rsidRPr="001A7AE9" w:rsidRDefault="001A7AE9" w:rsidP="001A7AE9">
      <w:pPr>
        <w:autoSpaceDE w:val="0"/>
        <w:autoSpaceDN w:val="0"/>
        <w:adjustRightInd w:val="0"/>
        <w:ind w:firstLine="360"/>
        <w:jc w:val="both"/>
        <w:rPr>
          <w:sz w:val="24"/>
          <w:szCs w:val="24"/>
        </w:rPr>
      </w:pPr>
      <w:r w:rsidRPr="001A7AE9">
        <w:rPr>
          <w:sz w:val="24"/>
          <w:szCs w:val="24"/>
        </w:rPr>
        <w:t>1.1. е погасил задълженията си по чл. 54, ал. 1, т. 3, включително начислените лихви и/или глоби или че те са разсрочени, отсрочени или обезпечени;</w:t>
      </w:r>
    </w:p>
    <w:p w:rsidR="001A7AE9" w:rsidRPr="001A7AE9" w:rsidRDefault="001A7AE9" w:rsidP="001A7AE9">
      <w:pPr>
        <w:autoSpaceDE w:val="0"/>
        <w:autoSpaceDN w:val="0"/>
        <w:adjustRightInd w:val="0"/>
        <w:ind w:firstLine="360"/>
        <w:jc w:val="both"/>
        <w:rPr>
          <w:sz w:val="24"/>
          <w:szCs w:val="24"/>
        </w:rPr>
      </w:pPr>
      <w:r w:rsidRPr="001A7AE9">
        <w:rPr>
          <w:sz w:val="24"/>
          <w:szCs w:val="24"/>
        </w:rPr>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1A7AE9" w:rsidRPr="001A7AE9" w:rsidRDefault="001A7AE9" w:rsidP="001A7AE9">
      <w:pPr>
        <w:autoSpaceDE w:val="0"/>
        <w:autoSpaceDN w:val="0"/>
        <w:adjustRightInd w:val="0"/>
        <w:ind w:firstLine="360"/>
        <w:jc w:val="both"/>
        <w:rPr>
          <w:sz w:val="24"/>
          <w:szCs w:val="24"/>
        </w:rPr>
      </w:pPr>
      <w:r w:rsidRPr="001A7AE9">
        <w:rPr>
          <w:sz w:val="24"/>
          <w:szCs w:val="24"/>
        </w:rPr>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1A7AE9" w:rsidRPr="001A7AE9" w:rsidRDefault="001A7AE9" w:rsidP="001A7AE9">
      <w:pPr>
        <w:autoSpaceDE w:val="0"/>
        <w:autoSpaceDN w:val="0"/>
        <w:adjustRightInd w:val="0"/>
        <w:ind w:firstLine="360"/>
        <w:jc w:val="both"/>
        <w:rPr>
          <w:sz w:val="24"/>
          <w:szCs w:val="24"/>
          <w:lang w:eastAsia="en-US"/>
        </w:rPr>
      </w:pPr>
      <w:r w:rsidRPr="001A7AE9">
        <w:rPr>
          <w:sz w:val="24"/>
          <w:szCs w:val="24"/>
        </w:rPr>
        <w:t>1.4. е платил изцяло дължимото вземане по чл. 128, чл. 228, ал. 3 или чл. 245 от Кодекса на труда.</w:t>
      </w:r>
    </w:p>
    <w:p w:rsidR="001A7AE9" w:rsidRPr="001A7AE9" w:rsidRDefault="001A7AE9" w:rsidP="001A7AE9">
      <w:pPr>
        <w:shd w:val="clear" w:color="auto" w:fill="FFFFFF"/>
        <w:spacing w:line="276" w:lineRule="auto"/>
        <w:ind w:firstLine="720"/>
        <w:jc w:val="both"/>
        <w:rPr>
          <w:sz w:val="24"/>
          <w:szCs w:val="24"/>
          <w:lang w:eastAsia="en-US"/>
        </w:rPr>
      </w:pPr>
    </w:p>
    <w:p w:rsidR="001A7AE9" w:rsidRPr="001A7AE9" w:rsidRDefault="001A7AE9" w:rsidP="001A7AE9">
      <w:pPr>
        <w:shd w:val="clear" w:color="auto" w:fill="FFFFFF"/>
        <w:spacing w:line="276" w:lineRule="auto"/>
        <w:ind w:firstLine="720"/>
        <w:jc w:val="both"/>
        <w:rPr>
          <w:b/>
          <w:sz w:val="24"/>
          <w:szCs w:val="24"/>
          <w:lang w:eastAsia="en-US"/>
        </w:rPr>
      </w:pPr>
      <w:r w:rsidRPr="001A7AE9">
        <w:rPr>
          <w:sz w:val="24"/>
          <w:szCs w:val="24"/>
          <w:lang w:eastAsia="en-US"/>
        </w:rPr>
        <w:lastRenderedPageBreak/>
        <w:t xml:space="preserve"> </w:t>
      </w:r>
      <w:r w:rsidRPr="001A7AE9">
        <w:rPr>
          <w:b/>
          <w:sz w:val="24"/>
          <w:szCs w:val="24"/>
          <w:lang w:eastAsia="en-US"/>
        </w:rPr>
        <w:t>Като доказателства за надеждността на участника се представят следните документи:</w:t>
      </w:r>
    </w:p>
    <w:p w:rsidR="001A7AE9" w:rsidRPr="001A7AE9" w:rsidRDefault="001A7AE9" w:rsidP="001A7AE9">
      <w:pPr>
        <w:shd w:val="clear" w:color="auto" w:fill="FFFFFF"/>
        <w:spacing w:line="276" w:lineRule="auto"/>
        <w:ind w:firstLine="720"/>
        <w:jc w:val="both"/>
        <w:rPr>
          <w:sz w:val="24"/>
          <w:szCs w:val="24"/>
          <w:lang w:eastAsia="en-US"/>
        </w:rPr>
      </w:pPr>
      <w:r w:rsidRPr="001A7AE9">
        <w:rPr>
          <w:sz w:val="24"/>
          <w:szCs w:val="24"/>
          <w:lang w:eastAsia="en-US"/>
        </w:rPr>
        <w:t>1. по отношение на обстоятелството по чл. 56, ал. 1, т. 1 и т.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1A7AE9" w:rsidRPr="001A7AE9" w:rsidRDefault="001A7AE9" w:rsidP="001A7AE9">
      <w:pPr>
        <w:shd w:val="clear" w:color="auto" w:fill="FFFFFF"/>
        <w:spacing w:line="276" w:lineRule="auto"/>
        <w:ind w:firstLine="720"/>
        <w:jc w:val="both"/>
        <w:rPr>
          <w:sz w:val="24"/>
          <w:szCs w:val="24"/>
          <w:lang w:eastAsia="en-US"/>
        </w:rPr>
      </w:pPr>
      <w:r w:rsidRPr="001A7AE9">
        <w:rPr>
          <w:sz w:val="24"/>
          <w:szCs w:val="24"/>
          <w:lang w:eastAsia="en-US"/>
        </w:rPr>
        <w:t>2. по отношение на обстоятелството по чл. 56, ал. 1, т. 3 и т. 4 от ЗОП – документ от съответния компетентен орган за потвърждение на описаните обстоятелства.</w:t>
      </w:r>
    </w:p>
    <w:p w:rsidR="001A7AE9" w:rsidRPr="001A7AE9" w:rsidRDefault="001A7AE9" w:rsidP="001A7AE9">
      <w:pPr>
        <w:shd w:val="clear" w:color="auto" w:fill="FFFFFF"/>
        <w:spacing w:line="276" w:lineRule="auto"/>
        <w:ind w:firstLine="720"/>
        <w:jc w:val="both"/>
        <w:rPr>
          <w:b/>
          <w:i/>
          <w:sz w:val="24"/>
          <w:szCs w:val="24"/>
          <w:lang w:eastAsia="en-US"/>
        </w:rPr>
      </w:pPr>
    </w:p>
    <w:p w:rsidR="001A7AE9" w:rsidRPr="001A7AE9" w:rsidRDefault="001A7AE9" w:rsidP="001A7AE9">
      <w:pPr>
        <w:shd w:val="clear" w:color="auto" w:fill="FFFFFF"/>
        <w:spacing w:line="276" w:lineRule="auto"/>
        <w:ind w:firstLine="720"/>
        <w:jc w:val="both"/>
        <w:rPr>
          <w:b/>
          <w:i/>
          <w:sz w:val="24"/>
          <w:szCs w:val="24"/>
          <w:lang w:eastAsia="en-US"/>
        </w:rPr>
      </w:pPr>
      <w:r w:rsidRPr="001A7AE9">
        <w:rPr>
          <w:b/>
          <w:i/>
          <w:sz w:val="24"/>
          <w:szCs w:val="24"/>
          <w:lang w:eastAsia="en-US"/>
        </w:rPr>
        <w:t>Важно:</w:t>
      </w:r>
    </w:p>
    <w:p w:rsidR="001A7AE9" w:rsidRPr="001A7AE9" w:rsidRDefault="001A7AE9" w:rsidP="001A7AE9">
      <w:pPr>
        <w:shd w:val="clear" w:color="auto" w:fill="FFFFFF"/>
        <w:spacing w:line="276" w:lineRule="auto"/>
        <w:ind w:firstLine="720"/>
        <w:jc w:val="both"/>
        <w:rPr>
          <w:b/>
          <w:i/>
          <w:sz w:val="24"/>
          <w:szCs w:val="24"/>
          <w:lang w:eastAsia="en-US"/>
        </w:rPr>
      </w:pPr>
      <w:r w:rsidRPr="001A7AE9">
        <w:rPr>
          <w:b/>
          <w:i/>
          <w:sz w:val="24"/>
          <w:szCs w:val="24"/>
          <w:lang w:eastAsia="en-US"/>
        </w:rPr>
        <w:t>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w:t>
      </w:r>
    </w:p>
    <w:p w:rsidR="001A7AE9" w:rsidRPr="001A7AE9" w:rsidRDefault="001A7AE9" w:rsidP="001A7AE9">
      <w:pPr>
        <w:shd w:val="clear" w:color="auto" w:fill="FFFFFF"/>
        <w:spacing w:line="276" w:lineRule="auto"/>
        <w:ind w:firstLine="720"/>
        <w:jc w:val="both"/>
        <w:rPr>
          <w:b/>
          <w:i/>
          <w:sz w:val="24"/>
          <w:szCs w:val="24"/>
          <w:lang w:eastAsia="en-US"/>
        </w:rPr>
      </w:pPr>
      <w:r w:rsidRPr="001A7AE9">
        <w:rPr>
          <w:b/>
          <w:i/>
          <w:sz w:val="24"/>
          <w:szCs w:val="24"/>
          <w:lang w:eastAsia="en-US"/>
        </w:rPr>
        <w:t>В случай че предприетите от кандидата или участника мерки са достатъчни, за да се гарантира неговата надеждност, възложителят не го отстранява от участие в поръчката.</w:t>
      </w:r>
    </w:p>
    <w:p w:rsidR="001A7AE9" w:rsidRPr="001A7AE9" w:rsidRDefault="001A7AE9" w:rsidP="001A7AE9">
      <w:pPr>
        <w:shd w:val="clear" w:color="auto" w:fill="FFFFFF"/>
        <w:spacing w:line="276" w:lineRule="auto"/>
        <w:ind w:firstLine="720"/>
        <w:jc w:val="both"/>
        <w:rPr>
          <w:b/>
          <w:i/>
          <w:sz w:val="24"/>
          <w:szCs w:val="24"/>
          <w:lang w:eastAsia="en-US"/>
        </w:rPr>
      </w:pPr>
      <w:r w:rsidRPr="001A7AE9">
        <w:rPr>
          <w:b/>
          <w:i/>
          <w:sz w:val="24"/>
          <w:szCs w:val="24"/>
          <w:lang w:eastAsia="en-US"/>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1A7AE9" w:rsidRPr="001A7AE9" w:rsidRDefault="001A7AE9" w:rsidP="001A7AE9">
      <w:pPr>
        <w:shd w:val="clear" w:color="auto" w:fill="FFFFFF"/>
        <w:spacing w:line="276" w:lineRule="auto"/>
        <w:ind w:firstLine="720"/>
        <w:jc w:val="both"/>
        <w:rPr>
          <w:b/>
          <w:i/>
          <w:sz w:val="24"/>
          <w:szCs w:val="24"/>
          <w:lang w:eastAsia="en-US"/>
        </w:rPr>
      </w:pPr>
      <w:r w:rsidRPr="001A7AE9">
        <w:rPr>
          <w:b/>
          <w:i/>
          <w:sz w:val="24"/>
          <w:szCs w:val="24"/>
          <w:lang w:eastAsia="en-US"/>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rsidR="001A7AE9" w:rsidRPr="001A7AE9" w:rsidRDefault="001A7AE9" w:rsidP="001A7AE9">
      <w:pPr>
        <w:shd w:val="clear" w:color="auto" w:fill="FFFFFF"/>
        <w:spacing w:line="276" w:lineRule="auto"/>
        <w:jc w:val="both"/>
        <w:rPr>
          <w:i/>
          <w:sz w:val="24"/>
          <w:szCs w:val="24"/>
          <w:lang w:eastAsia="en-US"/>
        </w:rPr>
      </w:pPr>
    </w:p>
    <w:p w:rsidR="001A7AE9" w:rsidRPr="001A7AE9" w:rsidRDefault="001A7AE9" w:rsidP="001A7AE9">
      <w:pPr>
        <w:shd w:val="clear" w:color="auto" w:fill="FFFFFF"/>
        <w:tabs>
          <w:tab w:val="left" w:pos="720"/>
        </w:tabs>
        <w:spacing w:line="276" w:lineRule="auto"/>
        <w:jc w:val="both"/>
        <w:rPr>
          <w:b/>
          <w:sz w:val="24"/>
          <w:szCs w:val="24"/>
          <w:lang w:eastAsia="en-US"/>
        </w:rPr>
      </w:pPr>
      <w:r w:rsidRPr="001A7AE9">
        <w:rPr>
          <w:b/>
          <w:sz w:val="24"/>
          <w:szCs w:val="24"/>
          <w:lang w:eastAsia="en-US"/>
        </w:rPr>
        <w:tab/>
        <w:t>Указание за подготовка на Документ, от който да е видно правното основание за създаване на обединението (когато е приложимо)  - заверено от участника копие:</w:t>
      </w:r>
    </w:p>
    <w:p w:rsidR="001A7AE9" w:rsidRPr="001A7AE9" w:rsidRDefault="001A7AE9" w:rsidP="001A7AE9">
      <w:pPr>
        <w:shd w:val="clear" w:color="auto" w:fill="FFFFFF"/>
        <w:tabs>
          <w:tab w:val="left" w:pos="720"/>
        </w:tabs>
        <w:spacing w:line="276" w:lineRule="auto"/>
        <w:jc w:val="both"/>
        <w:rPr>
          <w:sz w:val="24"/>
          <w:szCs w:val="24"/>
          <w:lang w:eastAsia="en-US"/>
        </w:rPr>
      </w:pPr>
      <w:r w:rsidRPr="001A7AE9">
        <w:rPr>
          <w:b/>
          <w:sz w:val="24"/>
          <w:szCs w:val="24"/>
          <w:lang w:eastAsia="en-US"/>
        </w:rPr>
        <w:tab/>
      </w:r>
      <w:r w:rsidRPr="001A7AE9">
        <w:rPr>
          <w:sz w:val="24"/>
          <w:szCs w:val="24"/>
          <w:lang w:eastAsia="en-US"/>
        </w:rPr>
        <w:t>Документът, от който да е видно правното основание за създаване на обединението, следва да съдържа следната информация във връзка с конкретната обществена поръчка:</w:t>
      </w:r>
    </w:p>
    <w:p w:rsidR="001A7AE9" w:rsidRPr="001A7AE9" w:rsidRDefault="001A7AE9" w:rsidP="001A7AE9">
      <w:pPr>
        <w:shd w:val="clear" w:color="auto" w:fill="FFFFFF"/>
        <w:tabs>
          <w:tab w:val="left" w:pos="720"/>
        </w:tabs>
        <w:spacing w:line="276" w:lineRule="auto"/>
        <w:jc w:val="both"/>
        <w:rPr>
          <w:sz w:val="24"/>
          <w:szCs w:val="24"/>
          <w:lang w:eastAsia="en-US"/>
        </w:rPr>
      </w:pPr>
      <w:r w:rsidRPr="001A7AE9">
        <w:rPr>
          <w:sz w:val="24"/>
          <w:szCs w:val="24"/>
          <w:lang w:eastAsia="en-US"/>
        </w:rPr>
        <w:tab/>
        <w:t>1. правата и задълженията на участниците в обединението;</w:t>
      </w:r>
    </w:p>
    <w:p w:rsidR="001A7AE9" w:rsidRPr="001A7AE9" w:rsidRDefault="001A7AE9" w:rsidP="001A7AE9">
      <w:pPr>
        <w:shd w:val="clear" w:color="auto" w:fill="FFFFFF"/>
        <w:tabs>
          <w:tab w:val="left" w:pos="720"/>
        </w:tabs>
        <w:spacing w:line="276" w:lineRule="auto"/>
        <w:jc w:val="both"/>
        <w:rPr>
          <w:sz w:val="24"/>
          <w:szCs w:val="24"/>
          <w:lang w:eastAsia="en-US"/>
        </w:rPr>
      </w:pPr>
      <w:r w:rsidRPr="001A7AE9">
        <w:rPr>
          <w:sz w:val="24"/>
          <w:szCs w:val="24"/>
          <w:lang w:eastAsia="en-US"/>
        </w:rPr>
        <w:tab/>
        <w:t>2. разпределението на отговорността между членовете на обединението;</w:t>
      </w:r>
    </w:p>
    <w:p w:rsidR="001A7AE9" w:rsidRPr="001A7AE9" w:rsidRDefault="001A7AE9" w:rsidP="001A7AE9">
      <w:pPr>
        <w:shd w:val="clear" w:color="auto" w:fill="FFFFFF"/>
        <w:tabs>
          <w:tab w:val="left" w:pos="720"/>
        </w:tabs>
        <w:spacing w:line="276" w:lineRule="auto"/>
        <w:jc w:val="both"/>
        <w:rPr>
          <w:sz w:val="24"/>
          <w:szCs w:val="24"/>
          <w:lang w:eastAsia="en-US"/>
        </w:rPr>
      </w:pPr>
      <w:r w:rsidRPr="001A7AE9">
        <w:rPr>
          <w:sz w:val="24"/>
          <w:szCs w:val="24"/>
          <w:lang w:eastAsia="en-US"/>
        </w:rPr>
        <w:tab/>
        <w:t>3. дейностите, които ще изпълнява всеки член на обединението.</w:t>
      </w:r>
    </w:p>
    <w:p w:rsidR="001A7AE9" w:rsidRPr="001A7AE9" w:rsidRDefault="001A7AE9" w:rsidP="001A7AE9">
      <w:pPr>
        <w:shd w:val="clear" w:color="auto" w:fill="FFFFFF"/>
        <w:tabs>
          <w:tab w:val="left" w:pos="720"/>
        </w:tabs>
        <w:spacing w:line="276" w:lineRule="auto"/>
        <w:jc w:val="both"/>
        <w:rPr>
          <w:sz w:val="24"/>
          <w:szCs w:val="24"/>
          <w:lang w:eastAsia="en-US"/>
        </w:rPr>
      </w:pPr>
    </w:p>
    <w:p w:rsidR="001A7AE9" w:rsidRPr="00E73150" w:rsidRDefault="001A7AE9" w:rsidP="001A7AE9">
      <w:pPr>
        <w:shd w:val="clear" w:color="auto" w:fill="FFFFFF"/>
        <w:tabs>
          <w:tab w:val="left" w:pos="720"/>
        </w:tabs>
        <w:spacing w:line="276" w:lineRule="auto"/>
        <w:ind w:firstLine="709"/>
        <w:jc w:val="both"/>
        <w:rPr>
          <w:b/>
          <w:sz w:val="24"/>
          <w:szCs w:val="24"/>
        </w:rPr>
      </w:pPr>
      <w:r w:rsidRPr="001A7AE9">
        <w:rPr>
          <w:sz w:val="24"/>
          <w:szCs w:val="24"/>
          <w:lang w:eastAsia="en-US"/>
        </w:rPr>
        <w:tab/>
      </w:r>
      <w:r w:rsidRPr="001A7AE9">
        <w:rPr>
          <w:b/>
          <w:sz w:val="24"/>
          <w:szCs w:val="24"/>
          <w:lang w:eastAsia="en-US"/>
        </w:rPr>
        <w:t>Указание за подготовка на</w:t>
      </w:r>
      <w:r w:rsidRPr="001A7AE9">
        <w:rPr>
          <w:sz w:val="24"/>
          <w:szCs w:val="24"/>
          <w:lang w:eastAsia="en-US"/>
        </w:rPr>
        <w:t xml:space="preserve"> </w:t>
      </w:r>
      <w:r w:rsidRPr="001A7AE9">
        <w:rPr>
          <w:b/>
          <w:sz w:val="24"/>
          <w:szCs w:val="24"/>
        </w:rPr>
        <w:t xml:space="preserve">Заявление за участие </w:t>
      </w:r>
      <w:r w:rsidRPr="001A7AE9">
        <w:rPr>
          <w:sz w:val="24"/>
          <w:szCs w:val="24"/>
        </w:rPr>
        <w:t xml:space="preserve">- попълва се </w:t>
      </w:r>
      <w:r w:rsidRPr="001A7AE9">
        <w:rPr>
          <w:b/>
          <w:i/>
          <w:sz w:val="24"/>
          <w:szCs w:val="24"/>
          <w:u w:val="single"/>
        </w:rPr>
        <w:t xml:space="preserve">Образец № </w:t>
      </w:r>
      <w:r w:rsidR="00E73150">
        <w:rPr>
          <w:b/>
          <w:i/>
          <w:sz w:val="24"/>
          <w:szCs w:val="24"/>
          <w:u w:val="single"/>
        </w:rPr>
        <w:t>6</w:t>
      </w:r>
    </w:p>
    <w:p w:rsidR="001A7AE9" w:rsidRPr="001A7AE9" w:rsidRDefault="001A7AE9" w:rsidP="001A7AE9">
      <w:pPr>
        <w:shd w:val="clear" w:color="auto" w:fill="FFFFFF"/>
        <w:tabs>
          <w:tab w:val="left" w:pos="720"/>
        </w:tabs>
        <w:spacing w:line="276" w:lineRule="auto"/>
        <w:jc w:val="both"/>
        <w:rPr>
          <w:sz w:val="24"/>
          <w:szCs w:val="24"/>
          <w:lang w:eastAsia="en-US"/>
        </w:rPr>
      </w:pPr>
    </w:p>
    <w:p w:rsidR="001A7AE9" w:rsidRPr="00A27217" w:rsidRDefault="001A7AE9" w:rsidP="001A7AE9">
      <w:pPr>
        <w:shd w:val="clear" w:color="auto" w:fill="FFFFFF"/>
        <w:tabs>
          <w:tab w:val="left" w:pos="720"/>
        </w:tabs>
        <w:spacing w:line="276" w:lineRule="auto"/>
        <w:ind w:firstLine="709"/>
        <w:jc w:val="both"/>
        <w:rPr>
          <w:b/>
          <w:i/>
          <w:sz w:val="24"/>
          <w:szCs w:val="24"/>
          <w:u w:val="single"/>
        </w:rPr>
      </w:pPr>
      <w:r w:rsidRPr="001A7AE9">
        <w:rPr>
          <w:sz w:val="24"/>
          <w:szCs w:val="24"/>
          <w:lang w:eastAsia="en-US"/>
        </w:rPr>
        <w:tab/>
      </w:r>
      <w:r w:rsidRPr="001A7AE9">
        <w:rPr>
          <w:b/>
          <w:sz w:val="24"/>
          <w:szCs w:val="24"/>
          <w:lang w:eastAsia="en-US"/>
        </w:rPr>
        <w:t xml:space="preserve">Указание за </w:t>
      </w:r>
      <w:r w:rsidRPr="00A27217">
        <w:rPr>
          <w:b/>
          <w:sz w:val="24"/>
          <w:szCs w:val="24"/>
          <w:lang w:eastAsia="en-US"/>
        </w:rPr>
        <w:t>подготовка на</w:t>
      </w:r>
      <w:r w:rsidRPr="00A27217">
        <w:rPr>
          <w:sz w:val="24"/>
          <w:szCs w:val="24"/>
          <w:lang w:eastAsia="en-US"/>
        </w:rPr>
        <w:t xml:space="preserve"> </w:t>
      </w:r>
      <w:r w:rsidRPr="00A27217">
        <w:rPr>
          <w:b/>
          <w:sz w:val="24"/>
          <w:szCs w:val="24"/>
        </w:rPr>
        <w:t xml:space="preserve">Декларация по чл. 102, ал. 1 от ЗОП </w:t>
      </w:r>
      <w:r w:rsidRPr="00A27217">
        <w:rPr>
          <w:sz w:val="24"/>
          <w:szCs w:val="24"/>
        </w:rPr>
        <w:t xml:space="preserve">- попълва се </w:t>
      </w:r>
      <w:r w:rsidRPr="00A27217">
        <w:rPr>
          <w:b/>
          <w:i/>
          <w:sz w:val="24"/>
          <w:szCs w:val="24"/>
          <w:u w:val="single"/>
        </w:rPr>
        <w:t xml:space="preserve">Образец № </w:t>
      </w:r>
      <w:r w:rsidR="00E73150" w:rsidRPr="00A27217">
        <w:rPr>
          <w:b/>
          <w:i/>
          <w:sz w:val="24"/>
          <w:szCs w:val="24"/>
          <w:u w:val="single"/>
        </w:rPr>
        <w:t>7</w:t>
      </w:r>
      <w:r w:rsidRPr="00A27217">
        <w:rPr>
          <w:b/>
          <w:i/>
          <w:sz w:val="24"/>
          <w:szCs w:val="24"/>
          <w:u w:val="single"/>
        </w:rPr>
        <w:t>, когато е приложимо.</w:t>
      </w:r>
    </w:p>
    <w:p w:rsidR="001A7AE9" w:rsidRPr="00A27217" w:rsidRDefault="001A7AE9" w:rsidP="001A7AE9">
      <w:pPr>
        <w:shd w:val="clear" w:color="auto" w:fill="FFFFFF"/>
        <w:tabs>
          <w:tab w:val="left" w:pos="720"/>
        </w:tabs>
        <w:spacing w:line="276" w:lineRule="auto"/>
        <w:ind w:firstLine="709"/>
        <w:jc w:val="both"/>
        <w:rPr>
          <w:b/>
          <w:i/>
          <w:sz w:val="24"/>
          <w:szCs w:val="24"/>
          <w:u w:val="single"/>
        </w:rPr>
      </w:pPr>
    </w:p>
    <w:p w:rsidR="001A7AE9" w:rsidRPr="00A27217" w:rsidRDefault="001A7AE9" w:rsidP="001A7AE9">
      <w:pPr>
        <w:shd w:val="clear" w:color="auto" w:fill="FFFFFF"/>
        <w:tabs>
          <w:tab w:val="left" w:pos="720"/>
        </w:tabs>
        <w:spacing w:line="276" w:lineRule="auto"/>
        <w:ind w:firstLine="709"/>
        <w:jc w:val="both"/>
        <w:rPr>
          <w:b/>
          <w:sz w:val="24"/>
          <w:szCs w:val="24"/>
          <w:lang w:eastAsia="en-US"/>
        </w:rPr>
      </w:pPr>
      <w:r w:rsidRPr="00A27217">
        <w:rPr>
          <w:sz w:val="24"/>
          <w:szCs w:val="24"/>
          <w:lang w:eastAsia="en-US"/>
        </w:rPr>
        <w:tab/>
      </w:r>
      <w:r w:rsidRPr="00A27217">
        <w:rPr>
          <w:b/>
          <w:sz w:val="24"/>
          <w:szCs w:val="24"/>
          <w:lang w:eastAsia="en-US"/>
        </w:rPr>
        <w:t xml:space="preserve">Указание за подготовка на Техническо предложение </w:t>
      </w:r>
      <w:r w:rsidRPr="00A27217">
        <w:rPr>
          <w:sz w:val="24"/>
          <w:szCs w:val="24"/>
          <w:lang w:eastAsia="en-US"/>
        </w:rPr>
        <w:t xml:space="preserve">– </w:t>
      </w:r>
      <w:r w:rsidRPr="00A27217">
        <w:rPr>
          <w:b/>
          <w:sz w:val="24"/>
          <w:szCs w:val="24"/>
          <w:lang w:eastAsia="en-US"/>
        </w:rPr>
        <w:t xml:space="preserve">попълва се </w:t>
      </w:r>
      <w:r w:rsidRPr="00A27217">
        <w:rPr>
          <w:b/>
          <w:i/>
          <w:sz w:val="24"/>
          <w:szCs w:val="24"/>
          <w:u w:val="single"/>
          <w:lang w:eastAsia="en-US"/>
        </w:rPr>
        <w:t>Образец № 3</w:t>
      </w:r>
      <w:r w:rsidRPr="00A27217">
        <w:rPr>
          <w:b/>
          <w:sz w:val="24"/>
          <w:szCs w:val="24"/>
          <w:lang w:eastAsia="en-US"/>
        </w:rPr>
        <w:t>, съдържащо:</w:t>
      </w:r>
    </w:p>
    <w:p w:rsidR="001A7AE9" w:rsidRPr="00A27217" w:rsidRDefault="001A7AE9" w:rsidP="001A7AE9">
      <w:pPr>
        <w:numPr>
          <w:ilvl w:val="0"/>
          <w:numId w:val="24"/>
        </w:numPr>
        <w:shd w:val="clear" w:color="auto" w:fill="FFFFFF"/>
        <w:tabs>
          <w:tab w:val="left" w:pos="720"/>
        </w:tabs>
        <w:spacing w:line="276" w:lineRule="auto"/>
        <w:ind w:left="0" w:firstLine="720"/>
        <w:jc w:val="both"/>
        <w:rPr>
          <w:sz w:val="24"/>
          <w:szCs w:val="24"/>
        </w:rPr>
      </w:pPr>
      <w:r w:rsidRPr="00A27217">
        <w:rPr>
          <w:sz w:val="24"/>
          <w:szCs w:val="24"/>
        </w:rPr>
        <w:lastRenderedPageBreak/>
        <w:t>предложение за изпълнение на поръчката в съответствие с техническите спецификации и изискванията на възложителя и да е съобразено с критериите за възлагане;</w:t>
      </w:r>
    </w:p>
    <w:p w:rsidR="001A7AE9" w:rsidRPr="00A27217" w:rsidRDefault="001A7AE9" w:rsidP="00E73150">
      <w:pPr>
        <w:shd w:val="clear" w:color="auto" w:fill="FFFFFF"/>
        <w:tabs>
          <w:tab w:val="left" w:pos="720"/>
        </w:tabs>
        <w:spacing w:line="276" w:lineRule="auto"/>
        <w:ind w:left="720"/>
        <w:jc w:val="both"/>
        <w:rPr>
          <w:sz w:val="24"/>
          <w:szCs w:val="24"/>
        </w:rPr>
      </w:pPr>
    </w:p>
    <w:p w:rsidR="001A7AE9" w:rsidRPr="00A27217" w:rsidRDefault="001A7AE9" w:rsidP="001A7AE9">
      <w:pPr>
        <w:shd w:val="clear" w:color="auto" w:fill="FFFFFF"/>
        <w:tabs>
          <w:tab w:val="left" w:pos="720"/>
        </w:tabs>
        <w:spacing w:line="276" w:lineRule="auto"/>
        <w:jc w:val="both"/>
        <w:rPr>
          <w:sz w:val="24"/>
          <w:szCs w:val="24"/>
        </w:rPr>
      </w:pPr>
    </w:p>
    <w:p w:rsidR="001A7AE9" w:rsidRPr="00A27217" w:rsidRDefault="001A7AE9" w:rsidP="001A7AE9">
      <w:pPr>
        <w:shd w:val="clear" w:color="auto" w:fill="FFFFFF"/>
        <w:tabs>
          <w:tab w:val="left" w:pos="720"/>
        </w:tabs>
        <w:spacing w:line="276" w:lineRule="auto"/>
        <w:jc w:val="both"/>
        <w:rPr>
          <w:sz w:val="24"/>
          <w:szCs w:val="24"/>
        </w:rPr>
      </w:pPr>
    </w:p>
    <w:p w:rsidR="001A7AE9" w:rsidRPr="00A27217" w:rsidRDefault="001A7AE9" w:rsidP="001A7AE9">
      <w:pPr>
        <w:shd w:val="clear" w:color="auto" w:fill="FFFFFF"/>
        <w:tabs>
          <w:tab w:val="left" w:pos="0"/>
          <w:tab w:val="left" w:pos="720"/>
        </w:tabs>
        <w:autoSpaceDE w:val="0"/>
        <w:autoSpaceDN w:val="0"/>
        <w:adjustRightInd w:val="0"/>
        <w:spacing w:line="276" w:lineRule="auto"/>
        <w:jc w:val="both"/>
        <w:rPr>
          <w:sz w:val="24"/>
          <w:szCs w:val="24"/>
          <w:lang w:eastAsia="en-US"/>
        </w:rPr>
      </w:pPr>
      <w:r w:rsidRPr="00A27217">
        <w:rPr>
          <w:b/>
          <w:sz w:val="24"/>
          <w:szCs w:val="24"/>
          <w:lang w:eastAsia="en-US"/>
        </w:rPr>
        <w:tab/>
        <w:t xml:space="preserve">Указание за подготовка на „Ценово предложение” - </w:t>
      </w:r>
      <w:r w:rsidRPr="00A27217">
        <w:rPr>
          <w:sz w:val="24"/>
          <w:szCs w:val="24"/>
          <w:lang w:eastAsia="en-US"/>
        </w:rPr>
        <w:t xml:space="preserve">попълва се </w:t>
      </w:r>
      <w:r w:rsidRPr="00A27217">
        <w:rPr>
          <w:b/>
          <w:i/>
          <w:sz w:val="24"/>
          <w:szCs w:val="24"/>
          <w:u w:val="single"/>
          <w:lang w:eastAsia="en-US"/>
        </w:rPr>
        <w:t xml:space="preserve">Образец № </w:t>
      </w:r>
      <w:r w:rsidR="00E73150" w:rsidRPr="00A27217">
        <w:rPr>
          <w:b/>
          <w:i/>
          <w:sz w:val="24"/>
          <w:szCs w:val="24"/>
          <w:u w:val="single"/>
          <w:lang w:eastAsia="en-US"/>
        </w:rPr>
        <w:t>4</w:t>
      </w:r>
      <w:r w:rsidRPr="00A27217">
        <w:rPr>
          <w:sz w:val="24"/>
          <w:szCs w:val="24"/>
          <w:lang w:eastAsia="en-US"/>
        </w:rPr>
        <w:t xml:space="preserve"> – в оригинал, пописано и подпечатано на всяка страница от представляващия участника или упълномощено лице.</w:t>
      </w:r>
    </w:p>
    <w:p w:rsidR="001A7AE9" w:rsidRPr="00A27217" w:rsidRDefault="001A7AE9" w:rsidP="001A7AE9">
      <w:pPr>
        <w:shd w:val="clear" w:color="auto" w:fill="FFFFFF"/>
        <w:tabs>
          <w:tab w:val="left" w:pos="0"/>
        </w:tabs>
        <w:autoSpaceDE w:val="0"/>
        <w:autoSpaceDN w:val="0"/>
        <w:adjustRightInd w:val="0"/>
        <w:spacing w:line="276" w:lineRule="auto"/>
        <w:jc w:val="both"/>
        <w:rPr>
          <w:sz w:val="24"/>
          <w:szCs w:val="24"/>
          <w:lang w:eastAsia="en-US"/>
        </w:rPr>
      </w:pPr>
      <w:r w:rsidRPr="00A27217">
        <w:rPr>
          <w:sz w:val="24"/>
          <w:szCs w:val="24"/>
          <w:lang w:eastAsia="en-US"/>
        </w:rPr>
        <w:tab/>
        <w:t>Извън плика с надпис „Предлагани ценови параметри„ не трябва да е посочена никаква информация относно цената.</w:t>
      </w:r>
    </w:p>
    <w:p w:rsidR="001A7AE9" w:rsidRDefault="001A7AE9" w:rsidP="001A7AE9">
      <w:pPr>
        <w:shd w:val="clear" w:color="auto" w:fill="FFFFFF"/>
        <w:tabs>
          <w:tab w:val="left" w:pos="0"/>
          <w:tab w:val="left" w:pos="720"/>
        </w:tabs>
        <w:autoSpaceDE w:val="0"/>
        <w:autoSpaceDN w:val="0"/>
        <w:adjustRightInd w:val="0"/>
        <w:spacing w:line="276" w:lineRule="auto"/>
        <w:jc w:val="both"/>
        <w:rPr>
          <w:sz w:val="24"/>
          <w:szCs w:val="24"/>
          <w:lang w:eastAsia="en-US"/>
        </w:rPr>
      </w:pPr>
      <w:r w:rsidRPr="00A27217">
        <w:rPr>
          <w:sz w:val="24"/>
          <w:szCs w:val="24"/>
          <w:lang w:eastAsia="en-US"/>
        </w:rPr>
        <w:tab/>
        <w:t>Участници, които и по какъвто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bookmarkStart w:id="1" w:name="_GoBack"/>
      <w:bookmarkEnd w:id="1"/>
    </w:p>
    <w:p w:rsidR="008870A1" w:rsidRDefault="008870A1" w:rsidP="001A7AE9">
      <w:pPr>
        <w:shd w:val="clear" w:color="auto" w:fill="FFFFFF"/>
        <w:tabs>
          <w:tab w:val="left" w:pos="0"/>
          <w:tab w:val="left" w:pos="720"/>
        </w:tabs>
        <w:autoSpaceDE w:val="0"/>
        <w:autoSpaceDN w:val="0"/>
        <w:adjustRightInd w:val="0"/>
        <w:spacing w:line="276" w:lineRule="auto"/>
        <w:jc w:val="both"/>
        <w:rPr>
          <w:sz w:val="24"/>
          <w:szCs w:val="24"/>
          <w:lang w:eastAsia="en-US"/>
        </w:rPr>
      </w:pPr>
    </w:p>
    <w:p w:rsidR="008870A1" w:rsidRDefault="008870A1" w:rsidP="001A7AE9">
      <w:pPr>
        <w:shd w:val="clear" w:color="auto" w:fill="FFFFFF"/>
        <w:tabs>
          <w:tab w:val="left" w:pos="0"/>
          <w:tab w:val="left" w:pos="720"/>
        </w:tabs>
        <w:autoSpaceDE w:val="0"/>
        <w:autoSpaceDN w:val="0"/>
        <w:adjustRightInd w:val="0"/>
        <w:spacing w:line="276" w:lineRule="auto"/>
        <w:jc w:val="both"/>
        <w:rPr>
          <w:sz w:val="24"/>
          <w:szCs w:val="24"/>
          <w:lang w:eastAsia="en-US"/>
        </w:rPr>
      </w:pPr>
    </w:p>
    <w:p w:rsidR="008870A1" w:rsidRDefault="008870A1" w:rsidP="001A7AE9">
      <w:pPr>
        <w:shd w:val="clear" w:color="auto" w:fill="FFFFFF"/>
        <w:tabs>
          <w:tab w:val="left" w:pos="0"/>
          <w:tab w:val="left" w:pos="720"/>
        </w:tabs>
        <w:autoSpaceDE w:val="0"/>
        <w:autoSpaceDN w:val="0"/>
        <w:adjustRightInd w:val="0"/>
        <w:spacing w:line="276" w:lineRule="auto"/>
        <w:jc w:val="both"/>
        <w:rPr>
          <w:sz w:val="24"/>
          <w:szCs w:val="24"/>
          <w:lang w:eastAsia="en-US"/>
        </w:rPr>
      </w:pPr>
    </w:p>
    <w:p w:rsidR="008870A1" w:rsidRDefault="008870A1" w:rsidP="001A7AE9">
      <w:pPr>
        <w:shd w:val="clear" w:color="auto" w:fill="FFFFFF"/>
        <w:tabs>
          <w:tab w:val="left" w:pos="0"/>
          <w:tab w:val="left" w:pos="720"/>
        </w:tabs>
        <w:autoSpaceDE w:val="0"/>
        <w:autoSpaceDN w:val="0"/>
        <w:adjustRightInd w:val="0"/>
        <w:spacing w:line="276" w:lineRule="auto"/>
        <w:jc w:val="both"/>
        <w:rPr>
          <w:sz w:val="24"/>
          <w:szCs w:val="24"/>
          <w:lang w:eastAsia="en-US"/>
        </w:rPr>
      </w:pPr>
    </w:p>
    <w:p w:rsidR="008870A1" w:rsidRDefault="008870A1" w:rsidP="001A7AE9">
      <w:pPr>
        <w:shd w:val="clear" w:color="auto" w:fill="FFFFFF"/>
        <w:tabs>
          <w:tab w:val="left" w:pos="0"/>
          <w:tab w:val="left" w:pos="720"/>
        </w:tabs>
        <w:autoSpaceDE w:val="0"/>
        <w:autoSpaceDN w:val="0"/>
        <w:adjustRightInd w:val="0"/>
        <w:spacing w:line="276" w:lineRule="auto"/>
        <w:jc w:val="both"/>
        <w:rPr>
          <w:sz w:val="24"/>
          <w:szCs w:val="24"/>
          <w:lang w:eastAsia="en-US"/>
        </w:rPr>
      </w:pPr>
    </w:p>
    <w:p w:rsidR="008870A1" w:rsidRDefault="008870A1" w:rsidP="001A7AE9">
      <w:pPr>
        <w:shd w:val="clear" w:color="auto" w:fill="FFFFFF"/>
        <w:tabs>
          <w:tab w:val="left" w:pos="0"/>
          <w:tab w:val="left" w:pos="720"/>
        </w:tabs>
        <w:autoSpaceDE w:val="0"/>
        <w:autoSpaceDN w:val="0"/>
        <w:adjustRightInd w:val="0"/>
        <w:spacing w:line="276" w:lineRule="auto"/>
        <w:jc w:val="both"/>
        <w:rPr>
          <w:sz w:val="24"/>
          <w:szCs w:val="24"/>
          <w:lang w:eastAsia="en-US"/>
        </w:rPr>
      </w:pPr>
    </w:p>
    <w:p w:rsidR="008870A1" w:rsidRDefault="008870A1" w:rsidP="001A7AE9">
      <w:pPr>
        <w:shd w:val="clear" w:color="auto" w:fill="FFFFFF"/>
        <w:tabs>
          <w:tab w:val="left" w:pos="0"/>
          <w:tab w:val="left" w:pos="720"/>
        </w:tabs>
        <w:autoSpaceDE w:val="0"/>
        <w:autoSpaceDN w:val="0"/>
        <w:adjustRightInd w:val="0"/>
        <w:spacing w:line="276" w:lineRule="auto"/>
        <w:jc w:val="both"/>
        <w:rPr>
          <w:sz w:val="24"/>
          <w:szCs w:val="24"/>
          <w:lang w:eastAsia="en-US"/>
        </w:rPr>
      </w:pPr>
    </w:p>
    <w:p w:rsidR="008870A1" w:rsidRDefault="008870A1" w:rsidP="001A7AE9">
      <w:pPr>
        <w:shd w:val="clear" w:color="auto" w:fill="FFFFFF"/>
        <w:tabs>
          <w:tab w:val="left" w:pos="0"/>
          <w:tab w:val="left" w:pos="720"/>
        </w:tabs>
        <w:autoSpaceDE w:val="0"/>
        <w:autoSpaceDN w:val="0"/>
        <w:adjustRightInd w:val="0"/>
        <w:spacing w:line="276" w:lineRule="auto"/>
        <w:jc w:val="both"/>
        <w:rPr>
          <w:sz w:val="24"/>
          <w:szCs w:val="24"/>
          <w:lang w:eastAsia="en-US"/>
        </w:rPr>
      </w:pPr>
    </w:p>
    <w:p w:rsidR="008870A1" w:rsidRDefault="008870A1" w:rsidP="001A7AE9">
      <w:pPr>
        <w:shd w:val="clear" w:color="auto" w:fill="FFFFFF"/>
        <w:tabs>
          <w:tab w:val="left" w:pos="0"/>
          <w:tab w:val="left" w:pos="720"/>
        </w:tabs>
        <w:autoSpaceDE w:val="0"/>
        <w:autoSpaceDN w:val="0"/>
        <w:adjustRightInd w:val="0"/>
        <w:spacing w:line="276" w:lineRule="auto"/>
        <w:jc w:val="both"/>
        <w:rPr>
          <w:sz w:val="24"/>
          <w:szCs w:val="24"/>
          <w:lang w:eastAsia="en-US"/>
        </w:rPr>
      </w:pPr>
    </w:p>
    <w:p w:rsidR="008870A1" w:rsidRDefault="008870A1" w:rsidP="001A7AE9">
      <w:pPr>
        <w:shd w:val="clear" w:color="auto" w:fill="FFFFFF"/>
        <w:tabs>
          <w:tab w:val="left" w:pos="0"/>
          <w:tab w:val="left" w:pos="720"/>
        </w:tabs>
        <w:autoSpaceDE w:val="0"/>
        <w:autoSpaceDN w:val="0"/>
        <w:adjustRightInd w:val="0"/>
        <w:spacing w:line="276" w:lineRule="auto"/>
        <w:jc w:val="both"/>
        <w:rPr>
          <w:sz w:val="24"/>
          <w:szCs w:val="24"/>
          <w:lang w:eastAsia="en-US"/>
        </w:rPr>
      </w:pPr>
    </w:p>
    <w:p w:rsidR="008870A1" w:rsidRDefault="008870A1" w:rsidP="001A7AE9">
      <w:pPr>
        <w:shd w:val="clear" w:color="auto" w:fill="FFFFFF"/>
        <w:tabs>
          <w:tab w:val="left" w:pos="0"/>
          <w:tab w:val="left" w:pos="720"/>
        </w:tabs>
        <w:autoSpaceDE w:val="0"/>
        <w:autoSpaceDN w:val="0"/>
        <w:adjustRightInd w:val="0"/>
        <w:spacing w:line="276" w:lineRule="auto"/>
        <w:jc w:val="both"/>
        <w:rPr>
          <w:sz w:val="24"/>
          <w:szCs w:val="24"/>
          <w:lang w:eastAsia="en-US"/>
        </w:rPr>
      </w:pPr>
    </w:p>
    <w:p w:rsidR="008870A1" w:rsidRDefault="008870A1" w:rsidP="001A7AE9">
      <w:pPr>
        <w:shd w:val="clear" w:color="auto" w:fill="FFFFFF"/>
        <w:tabs>
          <w:tab w:val="left" w:pos="0"/>
          <w:tab w:val="left" w:pos="720"/>
        </w:tabs>
        <w:autoSpaceDE w:val="0"/>
        <w:autoSpaceDN w:val="0"/>
        <w:adjustRightInd w:val="0"/>
        <w:spacing w:line="276" w:lineRule="auto"/>
        <w:jc w:val="both"/>
        <w:rPr>
          <w:sz w:val="24"/>
          <w:szCs w:val="24"/>
          <w:lang w:eastAsia="en-US"/>
        </w:rPr>
      </w:pPr>
    </w:p>
    <w:p w:rsidR="008870A1" w:rsidRDefault="008870A1" w:rsidP="001A7AE9">
      <w:pPr>
        <w:shd w:val="clear" w:color="auto" w:fill="FFFFFF"/>
        <w:tabs>
          <w:tab w:val="left" w:pos="0"/>
          <w:tab w:val="left" w:pos="720"/>
        </w:tabs>
        <w:autoSpaceDE w:val="0"/>
        <w:autoSpaceDN w:val="0"/>
        <w:adjustRightInd w:val="0"/>
        <w:spacing w:line="276" w:lineRule="auto"/>
        <w:jc w:val="both"/>
        <w:rPr>
          <w:sz w:val="24"/>
          <w:szCs w:val="24"/>
          <w:lang w:eastAsia="en-US"/>
        </w:rPr>
      </w:pPr>
    </w:p>
    <w:p w:rsidR="008870A1" w:rsidRDefault="008870A1" w:rsidP="001A7AE9">
      <w:pPr>
        <w:shd w:val="clear" w:color="auto" w:fill="FFFFFF"/>
        <w:tabs>
          <w:tab w:val="left" w:pos="0"/>
          <w:tab w:val="left" w:pos="720"/>
        </w:tabs>
        <w:autoSpaceDE w:val="0"/>
        <w:autoSpaceDN w:val="0"/>
        <w:adjustRightInd w:val="0"/>
        <w:spacing w:line="276" w:lineRule="auto"/>
        <w:jc w:val="both"/>
        <w:rPr>
          <w:sz w:val="24"/>
          <w:szCs w:val="24"/>
          <w:lang w:eastAsia="en-US"/>
        </w:rPr>
      </w:pPr>
    </w:p>
    <w:p w:rsidR="008870A1" w:rsidRDefault="008870A1" w:rsidP="001A7AE9">
      <w:pPr>
        <w:shd w:val="clear" w:color="auto" w:fill="FFFFFF"/>
        <w:tabs>
          <w:tab w:val="left" w:pos="0"/>
          <w:tab w:val="left" w:pos="720"/>
        </w:tabs>
        <w:autoSpaceDE w:val="0"/>
        <w:autoSpaceDN w:val="0"/>
        <w:adjustRightInd w:val="0"/>
        <w:spacing w:line="276" w:lineRule="auto"/>
        <w:jc w:val="both"/>
        <w:rPr>
          <w:sz w:val="24"/>
          <w:szCs w:val="24"/>
          <w:lang w:eastAsia="en-US"/>
        </w:rPr>
      </w:pPr>
    </w:p>
    <w:p w:rsidR="008870A1" w:rsidRDefault="008870A1" w:rsidP="001A7AE9">
      <w:pPr>
        <w:shd w:val="clear" w:color="auto" w:fill="FFFFFF"/>
        <w:tabs>
          <w:tab w:val="left" w:pos="0"/>
          <w:tab w:val="left" w:pos="720"/>
        </w:tabs>
        <w:autoSpaceDE w:val="0"/>
        <w:autoSpaceDN w:val="0"/>
        <w:adjustRightInd w:val="0"/>
        <w:spacing w:line="276" w:lineRule="auto"/>
        <w:jc w:val="both"/>
        <w:rPr>
          <w:sz w:val="24"/>
          <w:szCs w:val="24"/>
          <w:lang w:eastAsia="en-US"/>
        </w:rPr>
      </w:pPr>
    </w:p>
    <w:p w:rsidR="008870A1" w:rsidRDefault="008870A1" w:rsidP="001A7AE9">
      <w:pPr>
        <w:shd w:val="clear" w:color="auto" w:fill="FFFFFF"/>
        <w:tabs>
          <w:tab w:val="left" w:pos="0"/>
          <w:tab w:val="left" w:pos="720"/>
        </w:tabs>
        <w:autoSpaceDE w:val="0"/>
        <w:autoSpaceDN w:val="0"/>
        <w:adjustRightInd w:val="0"/>
        <w:spacing w:line="276" w:lineRule="auto"/>
        <w:jc w:val="both"/>
        <w:rPr>
          <w:sz w:val="24"/>
          <w:szCs w:val="24"/>
          <w:lang w:eastAsia="en-US"/>
        </w:rPr>
      </w:pPr>
    </w:p>
    <w:p w:rsidR="008870A1" w:rsidRDefault="008870A1" w:rsidP="001A7AE9">
      <w:pPr>
        <w:shd w:val="clear" w:color="auto" w:fill="FFFFFF"/>
        <w:tabs>
          <w:tab w:val="left" w:pos="0"/>
          <w:tab w:val="left" w:pos="720"/>
        </w:tabs>
        <w:autoSpaceDE w:val="0"/>
        <w:autoSpaceDN w:val="0"/>
        <w:adjustRightInd w:val="0"/>
        <w:spacing w:line="276" w:lineRule="auto"/>
        <w:jc w:val="both"/>
        <w:rPr>
          <w:sz w:val="24"/>
          <w:szCs w:val="24"/>
          <w:lang w:eastAsia="en-US"/>
        </w:rPr>
      </w:pPr>
    </w:p>
    <w:p w:rsidR="008870A1" w:rsidRDefault="008870A1" w:rsidP="001A7AE9">
      <w:pPr>
        <w:shd w:val="clear" w:color="auto" w:fill="FFFFFF"/>
        <w:tabs>
          <w:tab w:val="left" w:pos="0"/>
          <w:tab w:val="left" w:pos="720"/>
        </w:tabs>
        <w:autoSpaceDE w:val="0"/>
        <w:autoSpaceDN w:val="0"/>
        <w:adjustRightInd w:val="0"/>
        <w:spacing w:line="276" w:lineRule="auto"/>
        <w:jc w:val="both"/>
        <w:rPr>
          <w:sz w:val="24"/>
          <w:szCs w:val="24"/>
          <w:lang w:eastAsia="en-US"/>
        </w:rPr>
      </w:pPr>
    </w:p>
    <w:p w:rsidR="008870A1" w:rsidRDefault="008870A1" w:rsidP="001A7AE9">
      <w:pPr>
        <w:shd w:val="clear" w:color="auto" w:fill="FFFFFF"/>
        <w:tabs>
          <w:tab w:val="left" w:pos="0"/>
          <w:tab w:val="left" w:pos="720"/>
        </w:tabs>
        <w:autoSpaceDE w:val="0"/>
        <w:autoSpaceDN w:val="0"/>
        <w:adjustRightInd w:val="0"/>
        <w:spacing w:line="276" w:lineRule="auto"/>
        <w:jc w:val="both"/>
        <w:rPr>
          <w:sz w:val="24"/>
          <w:szCs w:val="24"/>
          <w:lang w:eastAsia="en-US"/>
        </w:rPr>
      </w:pPr>
    </w:p>
    <w:p w:rsidR="00E73150" w:rsidRDefault="00E73150" w:rsidP="001A7AE9">
      <w:pPr>
        <w:shd w:val="clear" w:color="auto" w:fill="FFFFFF"/>
        <w:tabs>
          <w:tab w:val="left" w:pos="0"/>
          <w:tab w:val="left" w:pos="720"/>
        </w:tabs>
        <w:autoSpaceDE w:val="0"/>
        <w:autoSpaceDN w:val="0"/>
        <w:adjustRightInd w:val="0"/>
        <w:spacing w:line="276" w:lineRule="auto"/>
        <w:jc w:val="both"/>
        <w:rPr>
          <w:sz w:val="24"/>
          <w:szCs w:val="24"/>
          <w:lang w:eastAsia="en-US"/>
        </w:rPr>
      </w:pPr>
    </w:p>
    <w:p w:rsidR="00E73150" w:rsidRDefault="00E73150" w:rsidP="001A7AE9">
      <w:pPr>
        <w:shd w:val="clear" w:color="auto" w:fill="FFFFFF"/>
        <w:tabs>
          <w:tab w:val="left" w:pos="0"/>
          <w:tab w:val="left" w:pos="720"/>
        </w:tabs>
        <w:autoSpaceDE w:val="0"/>
        <w:autoSpaceDN w:val="0"/>
        <w:adjustRightInd w:val="0"/>
        <w:spacing w:line="276" w:lineRule="auto"/>
        <w:jc w:val="both"/>
        <w:rPr>
          <w:sz w:val="24"/>
          <w:szCs w:val="24"/>
          <w:lang w:eastAsia="en-US"/>
        </w:rPr>
      </w:pPr>
    </w:p>
    <w:p w:rsidR="00E73150" w:rsidRDefault="00E73150" w:rsidP="001A7AE9">
      <w:pPr>
        <w:shd w:val="clear" w:color="auto" w:fill="FFFFFF"/>
        <w:tabs>
          <w:tab w:val="left" w:pos="0"/>
          <w:tab w:val="left" w:pos="720"/>
        </w:tabs>
        <w:autoSpaceDE w:val="0"/>
        <w:autoSpaceDN w:val="0"/>
        <w:adjustRightInd w:val="0"/>
        <w:spacing w:line="276" w:lineRule="auto"/>
        <w:jc w:val="both"/>
        <w:rPr>
          <w:sz w:val="24"/>
          <w:szCs w:val="24"/>
          <w:lang w:eastAsia="en-US"/>
        </w:rPr>
      </w:pPr>
    </w:p>
    <w:p w:rsidR="00E73150" w:rsidRDefault="00E73150" w:rsidP="001A7AE9">
      <w:pPr>
        <w:shd w:val="clear" w:color="auto" w:fill="FFFFFF"/>
        <w:tabs>
          <w:tab w:val="left" w:pos="0"/>
          <w:tab w:val="left" w:pos="720"/>
        </w:tabs>
        <w:autoSpaceDE w:val="0"/>
        <w:autoSpaceDN w:val="0"/>
        <w:adjustRightInd w:val="0"/>
        <w:spacing w:line="276" w:lineRule="auto"/>
        <w:jc w:val="both"/>
        <w:rPr>
          <w:sz w:val="24"/>
          <w:szCs w:val="24"/>
          <w:lang w:eastAsia="en-US"/>
        </w:rPr>
      </w:pPr>
    </w:p>
    <w:p w:rsidR="00582F10" w:rsidRDefault="00582F10" w:rsidP="001A7AE9">
      <w:pPr>
        <w:shd w:val="clear" w:color="auto" w:fill="FFFFFF"/>
        <w:tabs>
          <w:tab w:val="left" w:pos="0"/>
          <w:tab w:val="left" w:pos="720"/>
        </w:tabs>
        <w:autoSpaceDE w:val="0"/>
        <w:autoSpaceDN w:val="0"/>
        <w:adjustRightInd w:val="0"/>
        <w:spacing w:line="276" w:lineRule="auto"/>
        <w:jc w:val="both"/>
        <w:rPr>
          <w:sz w:val="24"/>
          <w:szCs w:val="24"/>
          <w:lang w:eastAsia="en-US"/>
        </w:rPr>
      </w:pPr>
    </w:p>
    <w:p w:rsidR="00E73150" w:rsidRDefault="00E73150" w:rsidP="001A7AE9">
      <w:pPr>
        <w:shd w:val="clear" w:color="auto" w:fill="FFFFFF"/>
        <w:tabs>
          <w:tab w:val="left" w:pos="0"/>
          <w:tab w:val="left" w:pos="720"/>
        </w:tabs>
        <w:autoSpaceDE w:val="0"/>
        <w:autoSpaceDN w:val="0"/>
        <w:adjustRightInd w:val="0"/>
        <w:spacing w:line="276" w:lineRule="auto"/>
        <w:jc w:val="both"/>
        <w:rPr>
          <w:sz w:val="24"/>
          <w:szCs w:val="24"/>
          <w:lang w:eastAsia="en-US"/>
        </w:rPr>
      </w:pPr>
    </w:p>
    <w:p w:rsidR="008870A1" w:rsidRDefault="008870A1" w:rsidP="001A7AE9">
      <w:pPr>
        <w:shd w:val="clear" w:color="auto" w:fill="FFFFFF"/>
        <w:tabs>
          <w:tab w:val="left" w:pos="0"/>
          <w:tab w:val="left" w:pos="720"/>
        </w:tabs>
        <w:autoSpaceDE w:val="0"/>
        <w:autoSpaceDN w:val="0"/>
        <w:adjustRightInd w:val="0"/>
        <w:spacing w:line="276" w:lineRule="auto"/>
        <w:jc w:val="both"/>
        <w:rPr>
          <w:sz w:val="24"/>
          <w:szCs w:val="24"/>
          <w:lang w:eastAsia="en-US"/>
        </w:rPr>
      </w:pPr>
    </w:p>
    <w:p w:rsidR="008870A1" w:rsidRDefault="008870A1" w:rsidP="001A7AE9">
      <w:pPr>
        <w:shd w:val="clear" w:color="auto" w:fill="FFFFFF"/>
        <w:tabs>
          <w:tab w:val="left" w:pos="0"/>
          <w:tab w:val="left" w:pos="720"/>
        </w:tabs>
        <w:autoSpaceDE w:val="0"/>
        <w:autoSpaceDN w:val="0"/>
        <w:adjustRightInd w:val="0"/>
        <w:spacing w:line="276" w:lineRule="auto"/>
        <w:jc w:val="both"/>
        <w:rPr>
          <w:sz w:val="24"/>
          <w:szCs w:val="24"/>
          <w:lang w:eastAsia="en-US"/>
        </w:rPr>
      </w:pPr>
    </w:p>
    <w:p w:rsidR="001A7AE9" w:rsidRPr="001A7AE9" w:rsidRDefault="001A7AE9" w:rsidP="001A7AE9">
      <w:pPr>
        <w:shd w:val="clear" w:color="auto" w:fill="FFFFFF"/>
        <w:tabs>
          <w:tab w:val="left" w:pos="0"/>
          <w:tab w:val="left" w:pos="720"/>
        </w:tabs>
        <w:autoSpaceDE w:val="0"/>
        <w:autoSpaceDN w:val="0"/>
        <w:adjustRightInd w:val="0"/>
        <w:spacing w:line="276" w:lineRule="auto"/>
        <w:jc w:val="right"/>
        <w:rPr>
          <w:b/>
          <w:sz w:val="24"/>
          <w:szCs w:val="24"/>
          <w:lang w:eastAsia="en-US"/>
        </w:rPr>
      </w:pPr>
      <w:r w:rsidRPr="001A7AE9">
        <w:rPr>
          <w:b/>
          <w:sz w:val="24"/>
          <w:szCs w:val="24"/>
          <w:lang w:val="en-US" w:eastAsia="en-US"/>
        </w:rPr>
        <w:lastRenderedPageBreak/>
        <w:tab/>
      </w:r>
      <w:r w:rsidRPr="001A7AE9">
        <w:rPr>
          <w:b/>
          <w:sz w:val="24"/>
          <w:szCs w:val="24"/>
          <w:lang w:eastAsia="en-US"/>
        </w:rPr>
        <w:t>ОБРАЗЕЦ № 1</w:t>
      </w:r>
    </w:p>
    <w:p w:rsidR="001A7AE9" w:rsidRPr="001A7AE9" w:rsidRDefault="001A7AE9" w:rsidP="001A7AE9">
      <w:pPr>
        <w:shd w:val="clear" w:color="auto" w:fill="FFFFFF"/>
        <w:spacing w:line="276" w:lineRule="auto"/>
        <w:rPr>
          <w:b/>
          <w:sz w:val="24"/>
          <w:szCs w:val="24"/>
          <w:lang w:eastAsia="en-US"/>
        </w:rPr>
      </w:pPr>
    </w:p>
    <w:p w:rsidR="008870A1" w:rsidRDefault="001A7AE9" w:rsidP="001A7AE9">
      <w:pPr>
        <w:shd w:val="clear" w:color="auto" w:fill="FFFFFF"/>
        <w:spacing w:line="276" w:lineRule="auto"/>
        <w:jc w:val="center"/>
        <w:outlineLvl w:val="0"/>
        <w:rPr>
          <w:b/>
          <w:sz w:val="24"/>
          <w:szCs w:val="24"/>
          <w:lang w:eastAsia="en-US"/>
        </w:rPr>
      </w:pPr>
      <w:r w:rsidRPr="001A7AE9">
        <w:rPr>
          <w:b/>
          <w:sz w:val="24"/>
          <w:szCs w:val="24"/>
          <w:lang w:eastAsia="en-US"/>
        </w:rPr>
        <w:t>ОПИС НА ПРЕДСТАВЕНИТЕ ДОКУМЕНТИ,</w:t>
      </w:r>
    </w:p>
    <w:p w:rsidR="001A7AE9" w:rsidRPr="001A7AE9" w:rsidRDefault="001A7AE9" w:rsidP="001A7AE9">
      <w:pPr>
        <w:shd w:val="clear" w:color="auto" w:fill="FFFFFF"/>
        <w:spacing w:line="276" w:lineRule="auto"/>
        <w:jc w:val="center"/>
        <w:outlineLvl w:val="0"/>
        <w:rPr>
          <w:b/>
          <w:sz w:val="24"/>
          <w:szCs w:val="24"/>
          <w:lang w:eastAsia="en-US"/>
        </w:rPr>
      </w:pPr>
      <w:r w:rsidRPr="001A7AE9">
        <w:rPr>
          <w:b/>
          <w:sz w:val="24"/>
          <w:szCs w:val="24"/>
          <w:lang w:eastAsia="en-US"/>
        </w:rPr>
        <w:t xml:space="preserve"> КОИТО СЪДЪРЖА </w:t>
      </w:r>
    </w:p>
    <w:p w:rsidR="001A7AE9" w:rsidRPr="001A7AE9" w:rsidRDefault="001A7AE9" w:rsidP="001A7AE9">
      <w:pPr>
        <w:shd w:val="clear" w:color="auto" w:fill="FFFFFF"/>
        <w:spacing w:line="276" w:lineRule="auto"/>
        <w:jc w:val="center"/>
        <w:outlineLvl w:val="0"/>
        <w:rPr>
          <w:b/>
          <w:sz w:val="24"/>
          <w:szCs w:val="24"/>
          <w:lang w:eastAsia="en-US"/>
        </w:rPr>
      </w:pPr>
      <w:r w:rsidRPr="001A7AE9">
        <w:rPr>
          <w:b/>
          <w:sz w:val="24"/>
          <w:szCs w:val="24"/>
          <w:lang w:eastAsia="en-US"/>
        </w:rPr>
        <w:t>ОФЕРТАТА НА УЧАСТНИКА</w:t>
      </w:r>
    </w:p>
    <w:p w:rsidR="001A7AE9" w:rsidRDefault="001A7AE9" w:rsidP="001A7AE9">
      <w:pPr>
        <w:shd w:val="clear" w:color="auto" w:fill="FFFFFF"/>
        <w:spacing w:line="276" w:lineRule="auto"/>
        <w:ind w:right="-11"/>
        <w:jc w:val="center"/>
        <w:rPr>
          <w:b/>
          <w:sz w:val="24"/>
          <w:szCs w:val="24"/>
          <w:lang w:eastAsia="en-US"/>
        </w:rPr>
      </w:pPr>
      <w:r w:rsidRPr="001A7AE9">
        <w:rPr>
          <w:b/>
          <w:sz w:val="24"/>
          <w:szCs w:val="24"/>
          <w:lang w:eastAsia="en-US"/>
        </w:rPr>
        <w:t>в процедура по ЗОП с предмет:</w:t>
      </w:r>
    </w:p>
    <w:p w:rsidR="008870A1" w:rsidRPr="001A7AE9" w:rsidRDefault="008870A1" w:rsidP="001A7AE9">
      <w:pPr>
        <w:shd w:val="clear" w:color="auto" w:fill="FFFFFF"/>
        <w:spacing w:line="276" w:lineRule="auto"/>
        <w:ind w:right="-11"/>
        <w:jc w:val="center"/>
        <w:rPr>
          <w:b/>
          <w:sz w:val="24"/>
          <w:szCs w:val="24"/>
          <w:lang w:eastAsia="en-US"/>
        </w:rPr>
      </w:pPr>
    </w:p>
    <w:p w:rsidR="008870A1" w:rsidRPr="008870A1" w:rsidRDefault="008870A1" w:rsidP="008870A1">
      <w:pPr>
        <w:jc w:val="center"/>
        <w:rPr>
          <w:i/>
          <w:sz w:val="24"/>
          <w:szCs w:val="24"/>
          <w:lang w:eastAsia="en-US"/>
        </w:rPr>
      </w:pPr>
      <w:r w:rsidRPr="008870A1">
        <w:rPr>
          <w:i/>
          <w:sz w:val="24"/>
          <w:szCs w:val="24"/>
          <w:lang w:eastAsia="en-US"/>
        </w:rPr>
        <w:t xml:space="preserve">„Доставка на съдове за битови отпадъци </w:t>
      </w:r>
    </w:p>
    <w:p w:rsidR="008870A1" w:rsidRPr="008870A1" w:rsidRDefault="008870A1" w:rsidP="008870A1">
      <w:pPr>
        <w:jc w:val="center"/>
        <w:rPr>
          <w:i/>
          <w:sz w:val="24"/>
          <w:szCs w:val="24"/>
          <w:lang w:eastAsia="en-US"/>
        </w:rPr>
      </w:pPr>
      <w:r w:rsidRPr="008870A1">
        <w:rPr>
          <w:i/>
          <w:sz w:val="24"/>
          <w:szCs w:val="24"/>
          <w:lang w:eastAsia="en-US"/>
        </w:rPr>
        <w:t>за нуждите на Община Елин Пелин“</w:t>
      </w:r>
    </w:p>
    <w:p w:rsidR="008870A1" w:rsidRDefault="008870A1" w:rsidP="008870A1">
      <w:pPr>
        <w:rPr>
          <w:sz w:val="24"/>
          <w:szCs w:val="24"/>
          <w:lang w:eastAsia="en-US"/>
        </w:rPr>
      </w:pPr>
    </w:p>
    <w:p w:rsidR="008870A1" w:rsidRDefault="008870A1" w:rsidP="008870A1">
      <w:pPr>
        <w:rPr>
          <w:sz w:val="24"/>
          <w:szCs w:val="24"/>
          <w:lang w:eastAsia="en-US"/>
        </w:rPr>
      </w:pPr>
    </w:p>
    <w:p w:rsidR="008870A1" w:rsidRPr="008870A1" w:rsidRDefault="008870A1" w:rsidP="008870A1">
      <w:pPr>
        <w:rPr>
          <w:sz w:val="24"/>
          <w:szCs w:val="24"/>
          <w:lang w:eastAsia="en-US"/>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892"/>
        <w:gridCol w:w="2076"/>
        <w:gridCol w:w="1476"/>
      </w:tblGrid>
      <w:tr w:rsidR="001A7AE9" w:rsidRPr="001A7AE9" w:rsidTr="001A7AE9">
        <w:tc>
          <w:tcPr>
            <w:tcW w:w="816" w:type="dxa"/>
          </w:tcPr>
          <w:p w:rsidR="001A7AE9" w:rsidRPr="001A7AE9" w:rsidRDefault="001A7AE9" w:rsidP="001A7AE9">
            <w:pPr>
              <w:shd w:val="clear" w:color="auto" w:fill="FFFFFF"/>
              <w:spacing w:line="276" w:lineRule="auto"/>
              <w:jc w:val="center"/>
              <w:rPr>
                <w:sz w:val="24"/>
                <w:szCs w:val="24"/>
                <w:lang w:eastAsia="en-US"/>
              </w:rPr>
            </w:pPr>
            <w:r w:rsidRPr="001A7AE9">
              <w:rPr>
                <w:sz w:val="22"/>
                <w:szCs w:val="22"/>
                <w:lang w:eastAsia="en-US"/>
              </w:rPr>
              <w:t>№</w:t>
            </w:r>
          </w:p>
        </w:tc>
        <w:tc>
          <w:tcPr>
            <w:tcW w:w="5892" w:type="dxa"/>
          </w:tcPr>
          <w:p w:rsidR="001A7AE9" w:rsidRPr="001A7AE9" w:rsidRDefault="001A7AE9" w:rsidP="001A7AE9">
            <w:pPr>
              <w:shd w:val="clear" w:color="auto" w:fill="FFFFFF"/>
              <w:spacing w:line="276" w:lineRule="auto"/>
              <w:jc w:val="center"/>
              <w:rPr>
                <w:sz w:val="24"/>
                <w:szCs w:val="24"/>
                <w:lang w:eastAsia="en-US"/>
              </w:rPr>
            </w:pPr>
            <w:r w:rsidRPr="001A7AE9">
              <w:rPr>
                <w:sz w:val="22"/>
                <w:szCs w:val="22"/>
                <w:lang w:eastAsia="en-US"/>
              </w:rPr>
              <w:t>Съдържание</w:t>
            </w:r>
          </w:p>
        </w:tc>
        <w:tc>
          <w:tcPr>
            <w:tcW w:w="2076" w:type="dxa"/>
          </w:tcPr>
          <w:p w:rsidR="001A7AE9" w:rsidRPr="001A7AE9" w:rsidRDefault="001A7AE9" w:rsidP="001A7AE9">
            <w:pPr>
              <w:shd w:val="clear" w:color="auto" w:fill="FFFFFF"/>
              <w:spacing w:line="276" w:lineRule="auto"/>
              <w:jc w:val="center"/>
              <w:rPr>
                <w:sz w:val="24"/>
                <w:szCs w:val="24"/>
                <w:lang w:eastAsia="en-US"/>
              </w:rPr>
            </w:pPr>
            <w:r w:rsidRPr="001A7AE9">
              <w:rPr>
                <w:sz w:val="22"/>
                <w:szCs w:val="22"/>
                <w:lang w:eastAsia="en-US"/>
              </w:rPr>
              <w:t>Вид на документа</w:t>
            </w:r>
          </w:p>
          <w:p w:rsidR="001A7AE9" w:rsidRPr="001A7AE9" w:rsidRDefault="001A7AE9" w:rsidP="001A7AE9">
            <w:pPr>
              <w:shd w:val="clear" w:color="auto" w:fill="FFFFFF"/>
              <w:spacing w:line="276" w:lineRule="auto"/>
              <w:jc w:val="center"/>
              <w:rPr>
                <w:sz w:val="24"/>
                <w:szCs w:val="24"/>
                <w:lang w:eastAsia="en-US"/>
              </w:rPr>
            </w:pPr>
            <w:r w:rsidRPr="001A7AE9">
              <w:rPr>
                <w:sz w:val="22"/>
                <w:szCs w:val="22"/>
                <w:lang w:eastAsia="en-US"/>
              </w:rPr>
              <w:t>(</w:t>
            </w:r>
            <w:r w:rsidRPr="001A7AE9">
              <w:rPr>
                <w:i/>
                <w:sz w:val="22"/>
                <w:szCs w:val="22"/>
                <w:lang w:eastAsia="en-US"/>
              </w:rPr>
              <w:t>оригинал или заверено копие</w:t>
            </w:r>
            <w:r w:rsidRPr="001A7AE9">
              <w:rPr>
                <w:sz w:val="22"/>
                <w:szCs w:val="22"/>
                <w:lang w:eastAsia="en-US"/>
              </w:rPr>
              <w:t>)</w:t>
            </w:r>
          </w:p>
        </w:tc>
        <w:tc>
          <w:tcPr>
            <w:tcW w:w="1476" w:type="dxa"/>
          </w:tcPr>
          <w:p w:rsidR="001A7AE9" w:rsidRPr="001A7AE9" w:rsidRDefault="001A7AE9" w:rsidP="001A7AE9">
            <w:pPr>
              <w:shd w:val="clear" w:color="auto" w:fill="FFFFFF"/>
              <w:spacing w:line="276" w:lineRule="auto"/>
              <w:jc w:val="center"/>
              <w:rPr>
                <w:sz w:val="24"/>
                <w:szCs w:val="24"/>
                <w:lang w:eastAsia="en-US"/>
              </w:rPr>
            </w:pPr>
            <w:r w:rsidRPr="001A7AE9">
              <w:rPr>
                <w:sz w:val="22"/>
                <w:szCs w:val="22"/>
                <w:lang w:eastAsia="en-US"/>
              </w:rPr>
              <w:t>Брой страници на всеки документ</w:t>
            </w:r>
          </w:p>
        </w:tc>
      </w:tr>
      <w:tr w:rsidR="001A7AE9" w:rsidRPr="001A7AE9" w:rsidTr="001A7AE9">
        <w:tc>
          <w:tcPr>
            <w:tcW w:w="816" w:type="dxa"/>
          </w:tcPr>
          <w:p w:rsidR="001A7AE9" w:rsidRPr="001A7AE9" w:rsidRDefault="001A7AE9" w:rsidP="001A7AE9">
            <w:pPr>
              <w:shd w:val="clear" w:color="auto" w:fill="FFFFFF"/>
              <w:spacing w:line="276" w:lineRule="auto"/>
              <w:jc w:val="center"/>
              <w:rPr>
                <w:b/>
                <w:sz w:val="24"/>
                <w:szCs w:val="24"/>
                <w:lang w:eastAsia="en-US"/>
              </w:rPr>
            </w:pPr>
            <w:r w:rsidRPr="001A7AE9">
              <w:rPr>
                <w:b/>
                <w:sz w:val="24"/>
                <w:szCs w:val="24"/>
                <w:lang w:eastAsia="en-US"/>
              </w:rPr>
              <w:t>1.</w:t>
            </w:r>
          </w:p>
        </w:tc>
        <w:tc>
          <w:tcPr>
            <w:tcW w:w="5892" w:type="dxa"/>
          </w:tcPr>
          <w:p w:rsidR="001A7AE9" w:rsidRPr="001A7AE9" w:rsidRDefault="001A7AE9" w:rsidP="001A7AE9">
            <w:pPr>
              <w:shd w:val="clear" w:color="auto" w:fill="FFFFFF"/>
              <w:spacing w:line="276" w:lineRule="auto"/>
              <w:jc w:val="both"/>
              <w:rPr>
                <w:sz w:val="24"/>
                <w:szCs w:val="24"/>
                <w:lang w:eastAsia="en-US"/>
              </w:rPr>
            </w:pPr>
            <w:r w:rsidRPr="001A7AE9">
              <w:rPr>
                <w:b/>
                <w:sz w:val="24"/>
                <w:szCs w:val="24"/>
                <w:lang w:eastAsia="en-US"/>
              </w:rPr>
              <w:t>Опис  на представените документи</w:t>
            </w:r>
            <w:r w:rsidRPr="001A7AE9">
              <w:rPr>
                <w:sz w:val="24"/>
                <w:szCs w:val="24"/>
                <w:lang w:eastAsia="en-US"/>
              </w:rPr>
              <w:t xml:space="preserve">, съдържащи се в офертата, подписан от участника – попълва се </w:t>
            </w:r>
            <w:r w:rsidRPr="001A7AE9">
              <w:rPr>
                <w:b/>
                <w:i/>
                <w:sz w:val="24"/>
                <w:szCs w:val="24"/>
                <w:u w:val="single"/>
                <w:lang w:eastAsia="en-US"/>
              </w:rPr>
              <w:t>Образец № 1;</w:t>
            </w:r>
          </w:p>
        </w:tc>
        <w:tc>
          <w:tcPr>
            <w:tcW w:w="2076" w:type="dxa"/>
          </w:tcPr>
          <w:p w:rsidR="001A7AE9" w:rsidRPr="001A7AE9" w:rsidRDefault="001A7AE9" w:rsidP="001A7AE9">
            <w:pPr>
              <w:shd w:val="clear" w:color="auto" w:fill="FFFFFF"/>
              <w:spacing w:line="276" w:lineRule="auto"/>
              <w:jc w:val="both"/>
              <w:rPr>
                <w:sz w:val="24"/>
                <w:szCs w:val="24"/>
                <w:lang w:eastAsia="en-US"/>
              </w:rPr>
            </w:pPr>
          </w:p>
        </w:tc>
        <w:tc>
          <w:tcPr>
            <w:tcW w:w="1476" w:type="dxa"/>
          </w:tcPr>
          <w:p w:rsidR="001A7AE9" w:rsidRPr="001A7AE9" w:rsidRDefault="001A7AE9" w:rsidP="001A7AE9">
            <w:pPr>
              <w:shd w:val="clear" w:color="auto" w:fill="FFFFFF"/>
              <w:spacing w:line="276" w:lineRule="auto"/>
              <w:jc w:val="both"/>
              <w:rPr>
                <w:sz w:val="24"/>
                <w:szCs w:val="24"/>
                <w:lang w:eastAsia="en-US"/>
              </w:rPr>
            </w:pPr>
          </w:p>
        </w:tc>
      </w:tr>
      <w:tr w:rsidR="001A7AE9" w:rsidRPr="001A7AE9" w:rsidTr="001A7AE9">
        <w:tc>
          <w:tcPr>
            <w:tcW w:w="816" w:type="dxa"/>
          </w:tcPr>
          <w:p w:rsidR="001A7AE9" w:rsidRPr="001A7AE9" w:rsidRDefault="001A7AE9" w:rsidP="001A7AE9">
            <w:pPr>
              <w:shd w:val="clear" w:color="auto" w:fill="FFFFFF"/>
              <w:spacing w:line="276" w:lineRule="auto"/>
              <w:jc w:val="center"/>
              <w:rPr>
                <w:b/>
                <w:sz w:val="24"/>
                <w:szCs w:val="24"/>
                <w:lang w:eastAsia="en-US"/>
              </w:rPr>
            </w:pPr>
            <w:r w:rsidRPr="001A7AE9">
              <w:rPr>
                <w:b/>
                <w:sz w:val="24"/>
                <w:szCs w:val="24"/>
                <w:lang w:eastAsia="en-US"/>
              </w:rPr>
              <w:t>2.</w:t>
            </w:r>
          </w:p>
        </w:tc>
        <w:tc>
          <w:tcPr>
            <w:tcW w:w="5892" w:type="dxa"/>
          </w:tcPr>
          <w:p w:rsidR="001A7AE9" w:rsidRPr="001A7AE9" w:rsidRDefault="001A7AE9" w:rsidP="00E73150">
            <w:pPr>
              <w:shd w:val="clear" w:color="auto" w:fill="FFFFFF"/>
              <w:spacing w:line="276" w:lineRule="auto"/>
              <w:jc w:val="both"/>
              <w:rPr>
                <w:b/>
                <w:sz w:val="24"/>
                <w:szCs w:val="24"/>
                <w:lang w:eastAsia="en-US"/>
              </w:rPr>
            </w:pPr>
            <w:r w:rsidRPr="001A7AE9">
              <w:rPr>
                <w:b/>
                <w:sz w:val="24"/>
                <w:szCs w:val="24"/>
                <w:lang w:eastAsia="en-US"/>
              </w:rPr>
              <w:t>Заявление за участие</w:t>
            </w:r>
            <w:r w:rsidRPr="001A7AE9">
              <w:rPr>
                <w:sz w:val="24"/>
                <w:szCs w:val="24"/>
                <w:lang w:eastAsia="en-US"/>
              </w:rPr>
              <w:t xml:space="preserve">– попълва се </w:t>
            </w:r>
            <w:r w:rsidRPr="001A7AE9">
              <w:rPr>
                <w:b/>
                <w:i/>
                <w:sz w:val="24"/>
                <w:szCs w:val="24"/>
                <w:u w:val="single"/>
                <w:lang w:eastAsia="en-US"/>
              </w:rPr>
              <w:t xml:space="preserve">Образец № </w:t>
            </w:r>
            <w:r w:rsidR="00E73150">
              <w:rPr>
                <w:b/>
                <w:i/>
                <w:sz w:val="24"/>
                <w:szCs w:val="24"/>
                <w:u w:val="single"/>
                <w:lang w:eastAsia="en-US"/>
              </w:rPr>
              <w:t>6</w:t>
            </w:r>
            <w:r w:rsidRPr="001A7AE9">
              <w:rPr>
                <w:b/>
                <w:i/>
                <w:sz w:val="24"/>
                <w:szCs w:val="24"/>
                <w:u w:val="single"/>
                <w:lang w:eastAsia="en-US"/>
              </w:rPr>
              <w:t>;</w:t>
            </w:r>
          </w:p>
        </w:tc>
        <w:tc>
          <w:tcPr>
            <w:tcW w:w="2076" w:type="dxa"/>
          </w:tcPr>
          <w:p w:rsidR="001A7AE9" w:rsidRPr="001A7AE9" w:rsidRDefault="001A7AE9" w:rsidP="001A7AE9">
            <w:pPr>
              <w:shd w:val="clear" w:color="auto" w:fill="FFFFFF"/>
              <w:spacing w:line="276" w:lineRule="auto"/>
              <w:jc w:val="both"/>
              <w:rPr>
                <w:sz w:val="24"/>
                <w:szCs w:val="24"/>
                <w:lang w:eastAsia="en-US"/>
              </w:rPr>
            </w:pPr>
          </w:p>
        </w:tc>
        <w:tc>
          <w:tcPr>
            <w:tcW w:w="1476" w:type="dxa"/>
          </w:tcPr>
          <w:p w:rsidR="001A7AE9" w:rsidRPr="001A7AE9" w:rsidRDefault="001A7AE9" w:rsidP="001A7AE9">
            <w:pPr>
              <w:shd w:val="clear" w:color="auto" w:fill="FFFFFF"/>
              <w:spacing w:line="276" w:lineRule="auto"/>
              <w:jc w:val="both"/>
              <w:rPr>
                <w:sz w:val="24"/>
                <w:szCs w:val="24"/>
                <w:lang w:eastAsia="en-US"/>
              </w:rPr>
            </w:pPr>
          </w:p>
        </w:tc>
      </w:tr>
      <w:tr w:rsidR="001A7AE9" w:rsidRPr="001A7AE9" w:rsidTr="001A7AE9">
        <w:tc>
          <w:tcPr>
            <w:tcW w:w="816" w:type="dxa"/>
          </w:tcPr>
          <w:p w:rsidR="001A7AE9" w:rsidRPr="001A7AE9" w:rsidRDefault="001A7AE9" w:rsidP="001A7AE9">
            <w:pPr>
              <w:shd w:val="clear" w:color="auto" w:fill="FFFFFF"/>
              <w:spacing w:line="276" w:lineRule="auto"/>
              <w:jc w:val="center"/>
              <w:rPr>
                <w:b/>
                <w:sz w:val="24"/>
                <w:szCs w:val="24"/>
                <w:lang w:eastAsia="en-US"/>
              </w:rPr>
            </w:pPr>
            <w:r w:rsidRPr="001A7AE9">
              <w:rPr>
                <w:b/>
                <w:sz w:val="24"/>
                <w:szCs w:val="24"/>
                <w:lang w:eastAsia="en-US"/>
              </w:rPr>
              <w:t>3.</w:t>
            </w:r>
          </w:p>
        </w:tc>
        <w:tc>
          <w:tcPr>
            <w:tcW w:w="5892" w:type="dxa"/>
          </w:tcPr>
          <w:p w:rsidR="001A7AE9" w:rsidRPr="001A7AE9" w:rsidRDefault="001A7AE9" w:rsidP="001A7AE9">
            <w:pPr>
              <w:shd w:val="clear" w:color="auto" w:fill="FFFFFF"/>
              <w:spacing w:line="276" w:lineRule="auto"/>
              <w:jc w:val="both"/>
              <w:rPr>
                <w:b/>
                <w:sz w:val="24"/>
                <w:szCs w:val="24"/>
                <w:lang w:eastAsia="en-US"/>
              </w:rPr>
            </w:pPr>
            <w:r w:rsidRPr="001A7AE9">
              <w:rPr>
                <w:b/>
                <w:sz w:val="24"/>
                <w:szCs w:val="24"/>
                <w:lang w:eastAsia="en-US"/>
              </w:rPr>
              <w:t>ЕЕДОП</w:t>
            </w:r>
            <w:r w:rsidRPr="001A7AE9">
              <w:rPr>
                <w:sz w:val="24"/>
                <w:szCs w:val="24"/>
                <w:lang w:eastAsia="en-US"/>
              </w:rPr>
              <w:t xml:space="preserve"> – попълва се </w:t>
            </w:r>
            <w:r w:rsidRPr="001A7AE9">
              <w:rPr>
                <w:b/>
                <w:i/>
                <w:sz w:val="24"/>
                <w:szCs w:val="24"/>
                <w:u w:val="single"/>
                <w:lang w:eastAsia="en-US"/>
              </w:rPr>
              <w:t>Образец № 2;</w:t>
            </w:r>
          </w:p>
        </w:tc>
        <w:tc>
          <w:tcPr>
            <w:tcW w:w="2076" w:type="dxa"/>
          </w:tcPr>
          <w:p w:rsidR="001A7AE9" w:rsidRPr="001A7AE9" w:rsidRDefault="001A7AE9" w:rsidP="001A7AE9">
            <w:pPr>
              <w:shd w:val="clear" w:color="auto" w:fill="FFFFFF"/>
              <w:spacing w:line="276" w:lineRule="auto"/>
              <w:jc w:val="both"/>
              <w:rPr>
                <w:sz w:val="24"/>
                <w:szCs w:val="24"/>
                <w:lang w:eastAsia="en-US"/>
              </w:rPr>
            </w:pPr>
          </w:p>
          <w:p w:rsidR="001A7AE9" w:rsidRPr="001A7AE9" w:rsidRDefault="001A7AE9" w:rsidP="001A7AE9">
            <w:pPr>
              <w:shd w:val="clear" w:color="auto" w:fill="FFFFFF"/>
              <w:spacing w:line="276" w:lineRule="auto"/>
              <w:jc w:val="both"/>
              <w:rPr>
                <w:sz w:val="24"/>
                <w:szCs w:val="24"/>
                <w:lang w:eastAsia="en-US"/>
              </w:rPr>
            </w:pPr>
          </w:p>
        </w:tc>
        <w:tc>
          <w:tcPr>
            <w:tcW w:w="1476" w:type="dxa"/>
          </w:tcPr>
          <w:p w:rsidR="001A7AE9" w:rsidRPr="001A7AE9" w:rsidRDefault="001A7AE9" w:rsidP="001A7AE9">
            <w:pPr>
              <w:shd w:val="clear" w:color="auto" w:fill="FFFFFF"/>
              <w:spacing w:line="276" w:lineRule="auto"/>
              <w:jc w:val="both"/>
              <w:rPr>
                <w:sz w:val="24"/>
                <w:szCs w:val="24"/>
                <w:lang w:eastAsia="en-US"/>
              </w:rPr>
            </w:pPr>
          </w:p>
        </w:tc>
      </w:tr>
      <w:tr w:rsidR="001A7AE9" w:rsidRPr="001A7AE9" w:rsidTr="001A7AE9">
        <w:trPr>
          <w:trHeight w:val="945"/>
        </w:trPr>
        <w:tc>
          <w:tcPr>
            <w:tcW w:w="816" w:type="dxa"/>
          </w:tcPr>
          <w:p w:rsidR="001A7AE9" w:rsidRPr="001A7AE9" w:rsidRDefault="001A7AE9" w:rsidP="001A7AE9">
            <w:pPr>
              <w:shd w:val="clear" w:color="auto" w:fill="FFFFFF"/>
              <w:spacing w:line="276" w:lineRule="auto"/>
              <w:jc w:val="center"/>
              <w:rPr>
                <w:b/>
                <w:sz w:val="24"/>
                <w:szCs w:val="24"/>
                <w:lang w:eastAsia="en-US"/>
              </w:rPr>
            </w:pPr>
            <w:r w:rsidRPr="001A7AE9">
              <w:rPr>
                <w:b/>
                <w:sz w:val="24"/>
                <w:szCs w:val="24"/>
                <w:lang w:eastAsia="en-US"/>
              </w:rPr>
              <w:t>4.</w:t>
            </w:r>
          </w:p>
        </w:tc>
        <w:tc>
          <w:tcPr>
            <w:tcW w:w="5892" w:type="dxa"/>
          </w:tcPr>
          <w:p w:rsidR="001A7AE9" w:rsidRPr="001A7AE9" w:rsidRDefault="001A7AE9" w:rsidP="001A7AE9">
            <w:pPr>
              <w:shd w:val="clear" w:color="auto" w:fill="FFFFFF"/>
              <w:spacing w:line="276" w:lineRule="auto"/>
              <w:ind w:left="72"/>
              <w:jc w:val="both"/>
              <w:rPr>
                <w:b/>
                <w:sz w:val="24"/>
                <w:szCs w:val="24"/>
                <w:lang w:eastAsia="en-US"/>
              </w:rPr>
            </w:pPr>
            <w:r w:rsidRPr="001A7AE9">
              <w:rPr>
                <w:b/>
                <w:sz w:val="24"/>
                <w:szCs w:val="24"/>
                <w:lang w:eastAsia="en-US"/>
              </w:rPr>
              <w:t>Документи за доказване на предприетите мерки за надежност (когато е приложимо)</w:t>
            </w:r>
          </w:p>
        </w:tc>
        <w:tc>
          <w:tcPr>
            <w:tcW w:w="2076" w:type="dxa"/>
          </w:tcPr>
          <w:p w:rsidR="001A7AE9" w:rsidRPr="001A7AE9" w:rsidRDefault="001A7AE9" w:rsidP="001A7AE9">
            <w:pPr>
              <w:shd w:val="clear" w:color="auto" w:fill="FFFFFF"/>
              <w:spacing w:line="276" w:lineRule="auto"/>
              <w:jc w:val="both"/>
              <w:rPr>
                <w:sz w:val="24"/>
                <w:szCs w:val="24"/>
                <w:lang w:eastAsia="en-US"/>
              </w:rPr>
            </w:pPr>
          </w:p>
        </w:tc>
        <w:tc>
          <w:tcPr>
            <w:tcW w:w="1476" w:type="dxa"/>
          </w:tcPr>
          <w:p w:rsidR="001A7AE9" w:rsidRPr="001A7AE9" w:rsidRDefault="001A7AE9" w:rsidP="001A7AE9">
            <w:pPr>
              <w:shd w:val="clear" w:color="auto" w:fill="FFFFFF"/>
              <w:spacing w:line="276" w:lineRule="auto"/>
              <w:jc w:val="both"/>
              <w:rPr>
                <w:sz w:val="24"/>
                <w:szCs w:val="24"/>
                <w:lang w:eastAsia="en-US"/>
              </w:rPr>
            </w:pPr>
          </w:p>
        </w:tc>
      </w:tr>
      <w:tr w:rsidR="001A7AE9" w:rsidRPr="001A7AE9" w:rsidTr="001A7AE9">
        <w:trPr>
          <w:trHeight w:val="863"/>
        </w:trPr>
        <w:tc>
          <w:tcPr>
            <w:tcW w:w="816" w:type="dxa"/>
          </w:tcPr>
          <w:p w:rsidR="001A7AE9" w:rsidRPr="001A7AE9" w:rsidRDefault="001A7AE9" w:rsidP="001A7AE9">
            <w:pPr>
              <w:shd w:val="clear" w:color="auto" w:fill="FFFFFF"/>
              <w:spacing w:line="276" w:lineRule="auto"/>
              <w:jc w:val="center"/>
              <w:rPr>
                <w:b/>
                <w:sz w:val="24"/>
                <w:szCs w:val="24"/>
                <w:lang w:eastAsia="en-US"/>
              </w:rPr>
            </w:pPr>
            <w:r w:rsidRPr="001A7AE9">
              <w:rPr>
                <w:b/>
                <w:sz w:val="24"/>
                <w:szCs w:val="24"/>
                <w:lang w:eastAsia="en-US"/>
              </w:rPr>
              <w:t>5.</w:t>
            </w:r>
          </w:p>
        </w:tc>
        <w:tc>
          <w:tcPr>
            <w:tcW w:w="5892" w:type="dxa"/>
          </w:tcPr>
          <w:p w:rsidR="001A7AE9" w:rsidRPr="001A7AE9" w:rsidRDefault="001A7AE9" w:rsidP="001A7AE9">
            <w:pPr>
              <w:shd w:val="clear" w:color="auto" w:fill="FFFFFF"/>
              <w:spacing w:line="276" w:lineRule="auto"/>
              <w:ind w:left="72"/>
              <w:jc w:val="both"/>
              <w:rPr>
                <w:b/>
                <w:sz w:val="24"/>
                <w:szCs w:val="24"/>
                <w:lang w:eastAsia="en-US"/>
              </w:rPr>
            </w:pPr>
            <w:r w:rsidRPr="001A7AE9">
              <w:rPr>
                <w:b/>
                <w:sz w:val="24"/>
                <w:szCs w:val="24"/>
                <w:lang w:eastAsia="en-US"/>
              </w:rPr>
              <w:t xml:space="preserve">Документ, от който да е видно правното основание за създаване на обединението (когато е приложимо) </w:t>
            </w:r>
          </w:p>
        </w:tc>
        <w:tc>
          <w:tcPr>
            <w:tcW w:w="2076" w:type="dxa"/>
          </w:tcPr>
          <w:p w:rsidR="001A7AE9" w:rsidRPr="001A7AE9" w:rsidRDefault="001A7AE9" w:rsidP="001A7AE9">
            <w:pPr>
              <w:shd w:val="clear" w:color="auto" w:fill="FFFFFF"/>
              <w:spacing w:line="276" w:lineRule="auto"/>
              <w:jc w:val="both"/>
              <w:rPr>
                <w:sz w:val="24"/>
                <w:szCs w:val="24"/>
                <w:lang w:eastAsia="en-US"/>
              </w:rPr>
            </w:pPr>
          </w:p>
        </w:tc>
        <w:tc>
          <w:tcPr>
            <w:tcW w:w="1476" w:type="dxa"/>
          </w:tcPr>
          <w:p w:rsidR="001A7AE9" w:rsidRPr="001A7AE9" w:rsidRDefault="001A7AE9" w:rsidP="001A7AE9">
            <w:pPr>
              <w:shd w:val="clear" w:color="auto" w:fill="FFFFFF"/>
              <w:spacing w:line="276" w:lineRule="auto"/>
              <w:jc w:val="both"/>
              <w:rPr>
                <w:sz w:val="24"/>
                <w:szCs w:val="24"/>
                <w:lang w:eastAsia="en-US"/>
              </w:rPr>
            </w:pPr>
          </w:p>
        </w:tc>
      </w:tr>
      <w:tr w:rsidR="001A7AE9" w:rsidRPr="001A7AE9" w:rsidTr="001A7AE9">
        <w:trPr>
          <w:trHeight w:val="863"/>
        </w:trPr>
        <w:tc>
          <w:tcPr>
            <w:tcW w:w="816" w:type="dxa"/>
          </w:tcPr>
          <w:p w:rsidR="001A7AE9" w:rsidRPr="001A7AE9" w:rsidRDefault="001A7AE9" w:rsidP="001A7AE9">
            <w:pPr>
              <w:shd w:val="clear" w:color="auto" w:fill="FFFFFF"/>
              <w:spacing w:line="276" w:lineRule="auto"/>
              <w:jc w:val="center"/>
              <w:rPr>
                <w:b/>
                <w:sz w:val="24"/>
                <w:szCs w:val="24"/>
                <w:lang w:eastAsia="en-US"/>
              </w:rPr>
            </w:pPr>
            <w:r w:rsidRPr="001A7AE9">
              <w:rPr>
                <w:b/>
                <w:sz w:val="24"/>
                <w:szCs w:val="24"/>
                <w:lang w:eastAsia="en-US"/>
              </w:rPr>
              <w:t xml:space="preserve">6. </w:t>
            </w:r>
          </w:p>
        </w:tc>
        <w:tc>
          <w:tcPr>
            <w:tcW w:w="5892" w:type="dxa"/>
          </w:tcPr>
          <w:p w:rsidR="001A7AE9" w:rsidRPr="001A7AE9" w:rsidRDefault="001A7AE9" w:rsidP="00E73150">
            <w:pPr>
              <w:shd w:val="clear" w:color="auto" w:fill="FFFFFF"/>
              <w:spacing w:line="276" w:lineRule="auto"/>
              <w:ind w:left="72"/>
              <w:jc w:val="both"/>
              <w:rPr>
                <w:b/>
                <w:sz w:val="24"/>
                <w:szCs w:val="24"/>
                <w:lang w:eastAsia="en-US"/>
              </w:rPr>
            </w:pPr>
            <w:r w:rsidRPr="001A7AE9">
              <w:rPr>
                <w:b/>
                <w:sz w:val="24"/>
                <w:szCs w:val="24"/>
              </w:rPr>
              <w:t>Декларацията по чл. 102, ал. 1 от</w:t>
            </w:r>
            <w:r w:rsidRPr="001A7AE9">
              <w:rPr>
                <w:sz w:val="24"/>
                <w:szCs w:val="24"/>
              </w:rPr>
              <w:t xml:space="preserve"> </w:t>
            </w:r>
            <w:r w:rsidRPr="001A7AE9">
              <w:rPr>
                <w:b/>
                <w:sz w:val="24"/>
                <w:szCs w:val="24"/>
              </w:rPr>
              <w:t xml:space="preserve">ЗОП  </w:t>
            </w:r>
            <w:r w:rsidRPr="001A7AE9">
              <w:rPr>
                <w:sz w:val="24"/>
                <w:szCs w:val="24"/>
                <w:lang w:eastAsia="en-US"/>
              </w:rPr>
              <w:t xml:space="preserve">– попълва се </w:t>
            </w:r>
            <w:r w:rsidRPr="001A7AE9">
              <w:rPr>
                <w:b/>
                <w:i/>
                <w:sz w:val="24"/>
                <w:szCs w:val="24"/>
                <w:u w:val="single"/>
                <w:lang w:eastAsia="en-US"/>
              </w:rPr>
              <w:t xml:space="preserve">Образец № </w:t>
            </w:r>
            <w:r w:rsidR="00E73150">
              <w:rPr>
                <w:b/>
                <w:i/>
                <w:sz w:val="24"/>
                <w:szCs w:val="24"/>
                <w:u w:val="single"/>
                <w:lang w:eastAsia="en-US"/>
              </w:rPr>
              <w:t>7</w:t>
            </w:r>
          </w:p>
        </w:tc>
        <w:tc>
          <w:tcPr>
            <w:tcW w:w="2076" w:type="dxa"/>
          </w:tcPr>
          <w:p w:rsidR="001A7AE9" w:rsidRPr="001A7AE9" w:rsidRDefault="001A7AE9" w:rsidP="001A7AE9">
            <w:pPr>
              <w:shd w:val="clear" w:color="auto" w:fill="FFFFFF"/>
              <w:spacing w:line="276" w:lineRule="auto"/>
              <w:jc w:val="both"/>
              <w:rPr>
                <w:sz w:val="24"/>
                <w:szCs w:val="24"/>
                <w:lang w:eastAsia="en-US"/>
              </w:rPr>
            </w:pPr>
          </w:p>
        </w:tc>
        <w:tc>
          <w:tcPr>
            <w:tcW w:w="1476" w:type="dxa"/>
          </w:tcPr>
          <w:p w:rsidR="001A7AE9" w:rsidRPr="001A7AE9" w:rsidRDefault="001A7AE9" w:rsidP="001A7AE9">
            <w:pPr>
              <w:shd w:val="clear" w:color="auto" w:fill="FFFFFF"/>
              <w:spacing w:line="276" w:lineRule="auto"/>
              <w:jc w:val="both"/>
              <w:rPr>
                <w:sz w:val="24"/>
                <w:szCs w:val="24"/>
                <w:lang w:eastAsia="en-US"/>
              </w:rPr>
            </w:pPr>
          </w:p>
        </w:tc>
      </w:tr>
      <w:tr w:rsidR="001A7AE9" w:rsidRPr="001A7AE9" w:rsidTr="001A7AE9">
        <w:trPr>
          <w:trHeight w:val="863"/>
        </w:trPr>
        <w:tc>
          <w:tcPr>
            <w:tcW w:w="816" w:type="dxa"/>
          </w:tcPr>
          <w:p w:rsidR="001A7AE9" w:rsidRPr="001A7AE9" w:rsidRDefault="001A7AE9" w:rsidP="001A7AE9">
            <w:pPr>
              <w:shd w:val="clear" w:color="auto" w:fill="FFFFFF"/>
              <w:spacing w:line="276" w:lineRule="auto"/>
              <w:jc w:val="center"/>
              <w:rPr>
                <w:b/>
                <w:sz w:val="24"/>
                <w:szCs w:val="24"/>
                <w:lang w:eastAsia="en-US"/>
              </w:rPr>
            </w:pPr>
            <w:r w:rsidRPr="001A7AE9">
              <w:rPr>
                <w:b/>
                <w:sz w:val="24"/>
                <w:szCs w:val="24"/>
                <w:lang w:val="en-US" w:eastAsia="en-US"/>
              </w:rPr>
              <w:t>7</w:t>
            </w:r>
            <w:r w:rsidRPr="001A7AE9">
              <w:rPr>
                <w:b/>
                <w:sz w:val="24"/>
                <w:szCs w:val="24"/>
                <w:lang w:eastAsia="en-US"/>
              </w:rPr>
              <w:t>.</w:t>
            </w:r>
          </w:p>
        </w:tc>
        <w:tc>
          <w:tcPr>
            <w:tcW w:w="5892" w:type="dxa"/>
          </w:tcPr>
          <w:p w:rsidR="001A7AE9" w:rsidRPr="001A7AE9" w:rsidRDefault="001A7AE9" w:rsidP="001A7AE9">
            <w:pPr>
              <w:shd w:val="clear" w:color="auto" w:fill="FFFFFF"/>
              <w:tabs>
                <w:tab w:val="left" w:pos="720"/>
              </w:tabs>
              <w:spacing w:line="276" w:lineRule="auto"/>
              <w:jc w:val="both"/>
              <w:rPr>
                <w:b/>
                <w:sz w:val="24"/>
                <w:szCs w:val="24"/>
                <w:lang w:eastAsia="en-US"/>
              </w:rPr>
            </w:pPr>
            <w:r w:rsidRPr="001A7AE9">
              <w:rPr>
                <w:b/>
                <w:sz w:val="24"/>
                <w:szCs w:val="24"/>
                <w:lang w:eastAsia="en-US"/>
              </w:rPr>
              <w:t xml:space="preserve">Техническо предложение </w:t>
            </w:r>
            <w:r w:rsidRPr="001A7AE9">
              <w:rPr>
                <w:sz w:val="24"/>
                <w:szCs w:val="24"/>
                <w:lang w:eastAsia="en-US"/>
              </w:rPr>
              <w:t xml:space="preserve">- </w:t>
            </w:r>
            <w:r w:rsidRPr="001A7AE9">
              <w:rPr>
                <w:b/>
                <w:sz w:val="24"/>
                <w:szCs w:val="24"/>
                <w:lang w:eastAsia="en-US"/>
              </w:rPr>
              <w:t xml:space="preserve">попълва се </w:t>
            </w:r>
            <w:r w:rsidRPr="001A7AE9">
              <w:rPr>
                <w:b/>
                <w:i/>
                <w:sz w:val="24"/>
                <w:szCs w:val="24"/>
                <w:u w:val="single"/>
                <w:lang w:eastAsia="en-US"/>
              </w:rPr>
              <w:t>Образец № 3</w:t>
            </w:r>
            <w:r w:rsidRPr="001A7AE9">
              <w:rPr>
                <w:b/>
                <w:sz w:val="24"/>
                <w:szCs w:val="24"/>
                <w:lang w:eastAsia="en-US"/>
              </w:rPr>
              <w:t>, съдържащо:</w:t>
            </w:r>
          </w:p>
          <w:p w:rsidR="001A7AE9" w:rsidRPr="00E73150" w:rsidRDefault="001A7AE9" w:rsidP="00E73150">
            <w:pPr>
              <w:numPr>
                <w:ilvl w:val="0"/>
                <w:numId w:val="24"/>
              </w:numPr>
              <w:shd w:val="clear" w:color="auto" w:fill="FFFFFF"/>
              <w:tabs>
                <w:tab w:val="left" w:pos="720"/>
              </w:tabs>
              <w:spacing w:line="276" w:lineRule="auto"/>
              <w:ind w:left="0" w:firstLine="720"/>
              <w:jc w:val="both"/>
              <w:rPr>
                <w:sz w:val="24"/>
                <w:szCs w:val="24"/>
              </w:rPr>
            </w:pPr>
            <w:r w:rsidRPr="001A7AE9">
              <w:rPr>
                <w:sz w:val="24"/>
                <w:szCs w:val="24"/>
              </w:rPr>
              <w:t>предложение за изпълнение на поръчката в съответствие с техническите спецификации и изискванията на възложителя и да е съобразено с критериите за възлагане.</w:t>
            </w:r>
          </w:p>
        </w:tc>
        <w:tc>
          <w:tcPr>
            <w:tcW w:w="2076" w:type="dxa"/>
          </w:tcPr>
          <w:p w:rsidR="001A7AE9" w:rsidRPr="001A7AE9" w:rsidRDefault="001A7AE9" w:rsidP="001A7AE9">
            <w:pPr>
              <w:shd w:val="clear" w:color="auto" w:fill="FFFFFF"/>
              <w:spacing w:line="276" w:lineRule="auto"/>
              <w:jc w:val="both"/>
              <w:rPr>
                <w:sz w:val="24"/>
                <w:szCs w:val="24"/>
                <w:lang w:eastAsia="en-US"/>
              </w:rPr>
            </w:pPr>
          </w:p>
        </w:tc>
        <w:tc>
          <w:tcPr>
            <w:tcW w:w="1476" w:type="dxa"/>
          </w:tcPr>
          <w:p w:rsidR="001A7AE9" w:rsidRPr="001A7AE9" w:rsidRDefault="001A7AE9" w:rsidP="001A7AE9">
            <w:pPr>
              <w:shd w:val="clear" w:color="auto" w:fill="FFFFFF"/>
              <w:spacing w:line="276" w:lineRule="auto"/>
              <w:jc w:val="both"/>
              <w:rPr>
                <w:sz w:val="24"/>
                <w:szCs w:val="24"/>
                <w:lang w:eastAsia="en-US"/>
              </w:rPr>
            </w:pPr>
          </w:p>
        </w:tc>
      </w:tr>
      <w:tr w:rsidR="001A7AE9" w:rsidRPr="001A7AE9" w:rsidTr="001A7AE9">
        <w:trPr>
          <w:trHeight w:val="444"/>
        </w:trPr>
        <w:tc>
          <w:tcPr>
            <w:tcW w:w="816" w:type="dxa"/>
          </w:tcPr>
          <w:p w:rsidR="001A7AE9" w:rsidRPr="001A7AE9" w:rsidRDefault="001A7AE9" w:rsidP="001A7AE9">
            <w:pPr>
              <w:shd w:val="clear" w:color="auto" w:fill="FFFFFF"/>
              <w:spacing w:line="276" w:lineRule="auto"/>
              <w:rPr>
                <w:b/>
                <w:sz w:val="24"/>
                <w:szCs w:val="24"/>
                <w:lang w:eastAsia="en-US"/>
              </w:rPr>
            </w:pPr>
          </w:p>
        </w:tc>
        <w:tc>
          <w:tcPr>
            <w:tcW w:w="5892" w:type="dxa"/>
          </w:tcPr>
          <w:p w:rsidR="001A7AE9" w:rsidRPr="001A7AE9" w:rsidRDefault="001A7AE9" w:rsidP="001A7AE9">
            <w:pPr>
              <w:shd w:val="clear" w:color="auto" w:fill="FFFFFF"/>
              <w:tabs>
                <w:tab w:val="left" w:pos="720"/>
              </w:tabs>
              <w:spacing w:line="276" w:lineRule="auto"/>
              <w:jc w:val="both"/>
              <w:rPr>
                <w:b/>
                <w:sz w:val="24"/>
                <w:szCs w:val="24"/>
                <w:lang w:eastAsia="en-US"/>
              </w:rPr>
            </w:pPr>
            <w:r w:rsidRPr="001A7AE9">
              <w:rPr>
                <w:b/>
                <w:sz w:val="24"/>
                <w:szCs w:val="24"/>
                <w:lang w:eastAsia="en-US"/>
              </w:rPr>
              <w:t>ПЛИК  – “Предлагани ценови параметри”</w:t>
            </w:r>
          </w:p>
        </w:tc>
        <w:tc>
          <w:tcPr>
            <w:tcW w:w="2076" w:type="dxa"/>
          </w:tcPr>
          <w:p w:rsidR="001A7AE9" w:rsidRPr="001A7AE9" w:rsidRDefault="001A7AE9" w:rsidP="001A7AE9">
            <w:pPr>
              <w:shd w:val="clear" w:color="auto" w:fill="FFFFFF"/>
              <w:spacing w:line="276" w:lineRule="auto"/>
              <w:jc w:val="both"/>
              <w:rPr>
                <w:sz w:val="24"/>
                <w:szCs w:val="24"/>
                <w:lang w:eastAsia="en-US"/>
              </w:rPr>
            </w:pPr>
          </w:p>
        </w:tc>
        <w:tc>
          <w:tcPr>
            <w:tcW w:w="1476" w:type="dxa"/>
          </w:tcPr>
          <w:p w:rsidR="001A7AE9" w:rsidRPr="001A7AE9" w:rsidRDefault="001A7AE9" w:rsidP="001A7AE9">
            <w:pPr>
              <w:shd w:val="clear" w:color="auto" w:fill="FFFFFF"/>
              <w:spacing w:line="276" w:lineRule="auto"/>
              <w:jc w:val="both"/>
              <w:rPr>
                <w:sz w:val="24"/>
                <w:szCs w:val="24"/>
                <w:lang w:eastAsia="en-US"/>
              </w:rPr>
            </w:pPr>
          </w:p>
        </w:tc>
      </w:tr>
      <w:tr w:rsidR="001A7AE9" w:rsidRPr="001A7AE9" w:rsidTr="001A7AE9">
        <w:tc>
          <w:tcPr>
            <w:tcW w:w="816" w:type="dxa"/>
          </w:tcPr>
          <w:p w:rsidR="001A7AE9" w:rsidRPr="001A7AE9" w:rsidRDefault="001A7AE9" w:rsidP="001A7AE9">
            <w:pPr>
              <w:shd w:val="clear" w:color="auto" w:fill="FFFFFF"/>
              <w:spacing w:line="276" w:lineRule="auto"/>
              <w:jc w:val="center"/>
              <w:rPr>
                <w:b/>
                <w:sz w:val="24"/>
                <w:szCs w:val="24"/>
                <w:lang w:eastAsia="en-US"/>
              </w:rPr>
            </w:pPr>
            <w:r w:rsidRPr="001A7AE9">
              <w:rPr>
                <w:b/>
                <w:sz w:val="24"/>
                <w:szCs w:val="24"/>
                <w:lang w:eastAsia="en-US"/>
              </w:rPr>
              <w:t>9.</w:t>
            </w:r>
          </w:p>
        </w:tc>
        <w:tc>
          <w:tcPr>
            <w:tcW w:w="5892" w:type="dxa"/>
          </w:tcPr>
          <w:p w:rsidR="001A7AE9" w:rsidRPr="001A7AE9" w:rsidRDefault="001A7AE9" w:rsidP="00E73150">
            <w:pPr>
              <w:shd w:val="clear" w:color="auto" w:fill="FFFFFF"/>
              <w:autoSpaceDE w:val="0"/>
              <w:autoSpaceDN w:val="0"/>
              <w:adjustRightInd w:val="0"/>
              <w:spacing w:line="276" w:lineRule="auto"/>
              <w:jc w:val="both"/>
              <w:rPr>
                <w:sz w:val="24"/>
                <w:szCs w:val="24"/>
                <w:lang w:eastAsia="en-US"/>
              </w:rPr>
            </w:pPr>
            <w:r w:rsidRPr="001A7AE9">
              <w:rPr>
                <w:b/>
                <w:sz w:val="24"/>
                <w:szCs w:val="24"/>
                <w:lang w:eastAsia="en-US"/>
              </w:rPr>
              <w:t xml:space="preserve">„Ценово предложение” за </w:t>
            </w:r>
            <w:r w:rsidRPr="001A7AE9">
              <w:rPr>
                <w:sz w:val="24"/>
                <w:szCs w:val="24"/>
                <w:lang w:eastAsia="en-US"/>
              </w:rPr>
              <w:t>–</w:t>
            </w:r>
            <w:r w:rsidRPr="001A7AE9">
              <w:rPr>
                <w:b/>
                <w:sz w:val="24"/>
                <w:szCs w:val="24"/>
                <w:lang w:eastAsia="en-US"/>
              </w:rPr>
              <w:t xml:space="preserve"> </w:t>
            </w:r>
            <w:r w:rsidRPr="001A7AE9">
              <w:rPr>
                <w:sz w:val="24"/>
                <w:szCs w:val="24"/>
                <w:lang w:eastAsia="en-US"/>
              </w:rPr>
              <w:t>попълва се</w:t>
            </w:r>
            <w:r w:rsidRPr="001A7AE9">
              <w:rPr>
                <w:b/>
                <w:sz w:val="24"/>
                <w:szCs w:val="24"/>
                <w:lang w:eastAsia="en-US"/>
              </w:rPr>
              <w:t xml:space="preserve"> </w:t>
            </w:r>
            <w:r w:rsidRPr="001A7AE9">
              <w:rPr>
                <w:b/>
                <w:i/>
                <w:sz w:val="24"/>
                <w:szCs w:val="24"/>
                <w:u w:val="single"/>
                <w:lang w:eastAsia="en-US"/>
              </w:rPr>
              <w:t xml:space="preserve">Образец № </w:t>
            </w:r>
            <w:r w:rsidR="00E73150">
              <w:rPr>
                <w:b/>
                <w:i/>
                <w:sz w:val="24"/>
                <w:szCs w:val="24"/>
                <w:u w:val="single"/>
                <w:lang w:eastAsia="en-US"/>
              </w:rPr>
              <w:t>4</w:t>
            </w:r>
            <w:r w:rsidRPr="001A7AE9">
              <w:rPr>
                <w:b/>
                <w:i/>
                <w:sz w:val="24"/>
                <w:szCs w:val="24"/>
                <w:u w:val="single"/>
                <w:lang w:eastAsia="en-US"/>
              </w:rPr>
              <w:t>;</w:t>
            </w:r>
            <w:r w:rsidRPr="001A7AE9">
              <w:rPr>
                <w:sz w:val="24"/>
                <w:szCs w:val="24"/>
                <w:lang w:eastAsia="en-US"/>
              </w:rPr>
              <w:t xml:space="preserve"> </w:t>
            </w:r>
          </w:p>
        </w:tc>
        <w:tc>
          <w:tcPr>
            <w:tcW w:w="2076" w:type="dxa"/>
          </w:tcPr>
          <w:p w:rsidR="001A7AE9" w:rsidRPr="001A7AE9" w:rsidRDefault="001A7AE9" w:rsidP="001A7AE9">
            <w:pPr>
              <w:shd w:val="clear" w:color="auto" w:fill="FFFFFF"/>
              <w:spacing w:line="276" w:lineRule="auto"/>
              <w:jc w:val="both"/>
              <w:rPr>
                <w:sz w:val="24"/>
                <w:szCs w:val="24"/>
                <w:lang w:eastAsia="en-US"/>
              </w:rPr>
            </w:pPr>
          </w:p>
        </w:tc>
        <w:tc>
          <w:tcPr>
            <w:tcW w:w="1476" w:type="dxa"/>
          </w:tcPr>
          <w:p w:rsidR="001A7AE9" w:rsidRPr="001A7AE9" w:rsidRDefault="001A7AE9" w:rsidP="001A7AE9">
            <w:pPr>
              <w:shd w:val="clear" w:color="auto" w:fill="FFFFFF"/>
              <w:spacing w:line="276" w:lineRule="auto"/>
              <w:jc w:val="both"/>
              <w:rPr>
                <w:sz w:val="24"/>
                <w:szCs w:val="24"/>
                <w:lang w:eastAsia="en-US"/>
              </w:rPr>
            </w:pPr>
          </w:p>
        </w:tc>
      </w:tr>
    </w:tbl>
    <w:p w:rsidR="001A7AE9" w:rsidRPr="001A7AE9" w:rsidRDefault="001A7AE9" w:rsidP="001A7AE9">
      <w:pPr>
        <w:shd w:val="clear" w:color="auto" w:fill="FFFFFF"/>
        <w:spacing w:line="276" w:lineRule="auto"/>
        <w:jc w:val="both"/>
        <w:rPr>
          <w:sz w:val="24"/>
          <w:szCs w:val="24"/>
          <w:lang w:val="en-US" w:eastAsia="en-US"/>
        </w:rPr>
      </w:pPr>
    </w:p>
    <w:p w:rsidR="001A7AE9" w:rsidRPr="001A7AE9" w:rsidRDefault="001A7AE9" w:rsidP="001A7AE9">
      <w:pPr>
        <w:shd w:val="clear" w:color="auto" w:fill="FFFFFF"/>
        <w:spacing w:line="276" w:lineRule="auto"/>
        <w:jc w:val="both"/>
        <w:rPr>
          <w:sz w:val="24"/>
          <w:szCs w:val="24"/>
          <w:lang w:val="en-US" w:eastAsia="en-US"/>
        </w:rPr>
      </w:pPr>
    </w:p>
    <w:p w:rsidR="001A7AE9" w:rsidRPr="001A7AE9" w:rsidRDefault="001A7AE9" w:rsidP="001A7AE9">
      <w:pPr>
        <w:shd w:val="clear" w:color="auto" w:fill="FFFFFF"/>
        <w:spacing w:line="276" w:lineRule="auto"/>
        <w:jc w:val="both"/>
        <w:rPr>
          <w:sz w:val="24"/>
          <w:szCs w:val="24"/>
          <w:lang w:val="en-US" w:eastAsia="en-US"/>
        </w:rPr>
      </w:pPr>
    </w:p>
    <w:p w:rsidR="001A7AE9" w:rsidRPr="001A7AE9" w:rsidRDefault="001A7AE9" w:rsidP="001A7AE9">
      <w:pPr>
        <w:shd w:val="clear" w:color="auto" w:fill="FFFFFF"/>
        <w:spacing w:line="276" w:lineRule="auto"/>
        <w:jc w:val="both"/>
        <w:rPr>
          <w:sz w:val="24"/>
          <w:szCs w:val="24"/>
          <w:lang w:val="en-US" w:eastAsia="en-US"/>
        </w:rPr>
      </w:pPr>
    </w:p>
    <w:p w:rsidR="001A7AE9" w:rsidRPr="001A7AE9" w:rsidRDefault="001A7AE9" w:rsidP="001A7AE9">
      <w:pPr>
        <w:shd w:val="clear" w:color="auto" w:fill="FFFFFF"/>
        <w:spacing w:line="276" w:lineRule="auto"/>
        <w:jc w:val="both"/>
        <w:rPr>
          <w:b/>
          <w:sz w:val="24"/>
          <w:szCs w:val="24"/>
          <w:lang w:eastAsia="en-US"/>
        </w:rPr>
      </w:pPr>
      <w:r w:rsidRPr="001A7AE9">
        <w:rPr>
          <w:b/>
          <w:sz w:val="24"/>
          <w:szCs w:val="24"/>
          <w:lang w:eastAsia="en-US"/>
        </w:rPr>
        <w:t>Дата.................</w:t>
      </w:r>
      <w:r w:rsidRPr="001A7AE9">
        <w:rPr>
          <w:b/>
          <w:sz w:val="24"/>
          <w:szCs w:val="24"/>
          <w:lang w:eastAsia="en-US"/>
        </w:rPr>
        <w:tab/>
      </w:r>
      <w:r w:rsidRPr="001A7AE9">
        <w:rPr>
          <w:b/>
          <w:sz w:val="24"/>
          <w:szCs w:val="24"/>
          <w:lang w:eastAsia="en-US"/>
        </w:rPr>
        <w:tab/>
      </w:r>
      <w:r w:rsidRPr="001A7AE9">
        <w:rPr>
          <w:b/>
          <w:sz w:val="24"/>
          <w:szCs w:val="24"/>
          <w:lang w:eastAsia="en-US"/>
        </w:rPr>
        <w:tab/>
      </w:r>
      <w:r w:rsidRPr="001A7AE9">
        <w:rPr>
          <w:b/>
          <w:sz w:val="24"/>
          <w:szCs w:val="24"/>
          <w:lang w:eastAsia="en-US"/>
        </w:rPr>
        <w:tab/>
      </w:r>
      <w:r w:rsidRPr="001A7AE9">
        <w:rPr>
          <w:b/>
          <w:sz w:val="24"/>
          <w:szCs w:val="24"/>
          <w:lang w:eastAsia="en-US"/>
        </w:rPr>
        <w:tab/>
        <w:t>ПОДПИС И ПЕЧАТ:................................</w:t>
      </w:r>
    </w:p>
    <w:p w:rsidR="001A7AE9" w:rsidRPr="001A7AE9" w:rsidRDefault="001A7AE9" w:rsidP="001A7AE9">
      <w:pPr>
        <w:shd w:val="clear" w:color="auto" w:fill="FFFFFF"/>
        <w:spacing w:line="276" w:lineRule="auto"/>
        <w:jc w:val="both"/>
        <w:rPr>
          <w:sz w:val="24"/>
          <w:szCs w:val="24"/>
          <w:lang w:eastAsia="en-US"/>
        </w:rPr>
      </w:pPr>
      <w:r w:rsidRPr="001A7AE9">
        <w:rPr>
          <w:sz w:val="24"/>
          <w:szCs w:val="24"/>
          <w:lang w:val="ru-RU" w:eastAsia="en-US"/>
        </w:rPr>
        <w:t xml:space="preserve">                                                                                                                         ( </w:t>
      </w:r>
      <w:r w:rsidR="008870A1">
        <w:rPr>
          <w:sz w:val="24"/>
          <w:szCs w:val="24"/>
          <w:lang w:eastAsia="en-US"/>
        </w:rPr>
        <w:t>Име и длъжност</w:t>
      </w:r>
      <w:r w:rsidRPr="001A7AE9">
        <w:rPr>
          <w:sz w:val="24"/>
          <w:szCs w:val="24"/>
          <w:lang w:eastAsia="en-US"/>
        </w:rPr>
        <w:t>)</w:t>
      </w:r>
    </w:p>
    <w:p w:rsidR="001A7AE9" w:rsidRPr="001A7AE9" w:rsidRDefault="001A7AE9" w:rsidP="001A7AE9">
      <w:pPr>
        <w:shd w:val="clear" w:color="auto" w:fill="FFFFFF"/>
        <w:tabs>
          <w:tab w:val="center" w:pos="4536"/>
          <w:tab w:val="right" w:pos="9072"/>
        </w:tabs>
        <w:spacing w:line="276" w:lineRule="auto"/>
        <w:rPr>
          <w:b/>
          <w:i/>
          <w:sz w:val="24"/>
          <w:szCs w:val="24"/>
          <w:lang w:eastAsia="en-US"/>
        </w:rPr>
      </w:pPr>
      <w:r w:rsidRPr="001A7AE9">
        <w:rPr>
          <w:noProof/>
          <w:sz w:val="24"/>
          <w:szCs w:val="24"/>
          <w:lang w:eastAsia="en-US"/>
        </w:rPr>
        <w:t xml:space="preserve">                                                               </w:t>
      </w:r>
      <w:r w:rsidRPr="001A7AE9">
        <w:rPr>
          <w:b/>
          <w:i/>
          <w:sz w:val="24"/>
          <w:szCs w:val="24"/>
          <w:lang w:eastAsia="en-US"/>
        </w:rPr>
        <w:tab/>
      </w:r>
    </w:p>
    <w:p w:rsidR="001A7AE9" w:rsidRPr="001A7AE9" w:rsidRDefault="001A7AE9" w:rsidP="001A7AE9">
      <w:pPr>
        <w:shd w:val="clear" w:color="auto" w:fill="FFFFFF"/>
        <w:tabs>
          <w:tab w:val="center" w:pos="4536"/>
          <w:tab w:val="right" w:pos="9072"/>
        </w:tabs>
        <w:spacing w:line="276" w:lineRule="auto"/>
        <w:rPr>
          <w:b/>
          <w:sz w:val="24"/>
          <w:szCs w:val="24"/>
          <w:lang w:eastAsia="en-US"/>
        </w:rPr>
      </w:pPr>
      <w:r w:rsidRPr="001A7AE9">
        <w:rPr>
          <w:b/>
          <w:sz w:val="24"/>
          <w:szCs w:val="24"/>
          <w:lang w:eastAsia="en-US"/>
        </w:rPr>
        <w:tab/>
      </w:r>
      <w:r w:rsidRPr="001A7AE9">
        <w:rPr>
          <w:b/>
          <w:sz w:val="24"/>
          <w:szCs w:val="24"/>
          <w:lang w:eastAsia="en-US"/>
        </w:rPr>
        <w:tab/>
      </w:r>
    </w:p>
    <w:p w:rsidR="001A7AE9" w:rsidRPr="001A7AE9" w:rsidRDefault="001A7AE9" w:rsidP="001A7AE9">
      <w:pPr>
        <w:shd w:val="clear" w:color="auto" w:fill="FFFFFF"/>
        <w:tabs>
          <w:tab w:val="center" w:pos="4536"/>
          <w:tab w:val="right" w:pos="9072"/>
        </w:tabs>
        <w:spacing w:line="276" w:lineRule="auto"/>
        <w:rPr>
          <w:b/>
          <w:sz w:val="24"/>
          <w:szCs w:val="24"/>
          <w:lang w:eastAsia="en-US"/>
        </w:rPr>
      </w:pPr>
    </w:p>
    <w:p w:rsidR="001A7AE9" w:rsidRPr="001A7AE9" w:rsidRDefault="001A7AE9" w:rsidP="001A7AE9">
      <w:pPr>
        <w:shd w:val="clear" w:color="auto" w:fill="FFFFFF"/>
        <w:tabs>
          <w:tab w:val="center" w:pos="4536"/>
          <w:tab w:val="right" w:pos="9072"/>
        </w:tabs>
        <w:spacing w:line="276" w:lineRule="auto"/>
        <w:rPr>
          <w:b/>
          <w:sz w:val="24"/>
          <w:szCs w:val="24"/>
          <w:lang w:eastAsia="en-US"/>
        </w:rPr>
      </w:pPr>
    </w:p>
    <w:p w:rsidR="001A7AE9" w:rsidRPr="001A7AE9" w:rsidRDefault="001A7AE9" w:rsidP="001A7AE9">
      <w:pPr>
        <w:shd w:val="clear" w:color="auto" w:fill="FFFFFF"/>
        <w:tabs>
          <w:tab w:val="center" w:pos="4536"/>
          <w:tab w:val="right" w:pos="9072"/>
        </w:tabs>
        <w:spacing w:line="276" w:lineRule="auto"/>
        <w:rPr>
          <w:b/>
          <w:sz w:val="24"/>
          <w:szCs w:val="24"/>
          <w:lang w:eastAsia="en-US"/>
        </w:rPr>
      </w:pPr>
    </w:p>
    <w:p w:rsidR="001A7AE9" w:rsidRPr="001A7AE9" w:rsidRDefault="001A7AE9" w:rsidP="001A7AE9">
      <w:pPr>
        <w:shd w:val="clear" w:color="auto" w:fill="FFFFFF"/>
        <w:tabs>
          <w:tab w:val="center" w:pos="4536"/>
          <w:tab w:val="right" w:pos="9072"/>
        </w:tabs>
        <w:spacing w:line="276" w:lineRule="auto"/>
        <w:rPr>
          <w:b/>
          <w:sz w:val="24"/>
          <w:szCs w:val="24"/>
          <w:lang w:eastAsia="en-US"/>
        </w:rPr>
      </w:pPr>
    </w:p>
    <w:p w:rsidR="001A7AE9" w:rsidRPr="001A7AE9" w:rsidRDefault="001A7AE9" w:rsidP="001A7AE9">
      <w:pPr>
        <w:shd w:val="clear" w:color="auto" w:fill="FFFFFF"/>
        <w:tabs>
          <w:tab w:val="center" w:pos="4536"/>
          <w:tab w:val="right" w:pos="9072"/>
        </w:tabs>
        <w:spacing w:line="276" w:lineRule="auto"/>
        <w:rPr>
          <w:b/>
          <w:sz w:val="24"/>
          <w:szCs w:val="24"/>
          <w:lang w:eastAsia="en-US"/>
        </w:rPr>
      </w:pPr>
    </w:p>
    <w:p w:rsidR="001A7AE9" w:rsidRPr="001A7AE9" w:rsidRDefault="001A7AE9" w:rsidP="001A7AE9">
      <w:pPr>
        <w:shd w:val="clear" w:color="auto" w:fill="FFFFFF"/>
        <w:tabs>
          <w:tab w:val="center" w:pos="4536"/>
          <w:tab w:val="right" w:pos="9072"/>
        </w:tabs>
        <w:spacing w:line="276" w:lineRule="auto"/>
        <w:rPr>
          <w:b/>
          <w:sz w:val="24"/>
          <w:szCs w:val="24"/>
          <w:lang w:eastAsia="en-US"/>
        </w:rPr>
      </w:pPr>
    </w:p>
    <w:p w:rsidR="001A7AE9" w:rsidRPr="001A7AE9" w:rsidRDefault="001A7AE9" w:rsidP="001A7AE9">
      <w:pPr>
        <w:shd w:val="clear" w:color="auto" w:fill="FFFFFF"/>
        <w:tabs>
          <w:tab w:val="center" w:pos="4536"/>
          <w:tab w:val="right" w:pos="9072"/>
        </w:tabs>
        <w:spacing w:line="276" w:lineRule="auto"/>
        <w:rPr>
          <w:b/>
          <w:sz w:val="24"/>
          <w:szCs w:val="24"/>
          <w:lang w:eastAsia="en-US"/>
        </w:rPr>
      </w:pPr>
    </w:p>
    <w:p w:rsidR="001A7AE9" w:rsidRPr="001A7AE9" w:rsidRDefault="001A7AE9" w:rsidP="001A7AE9">
      <w:pPr>
        <w:shd w:val="clear" w:color="auto" w:fill="FFFFFF"/>
        <w:tabs>
          <w:tab w:val="center" w:pos="4536"/>
          <w:tab w:val="right" w:pos="9072"/>
        </w:tabs>
        <w:spacing w:line="276" w:lineRule="auto"/>
        <w:rPr>
          <w:b/>
          <w:sz w:val="24"/>
          <w:szCs w:val="24"/>
          <w:lang w:eastAsia="en-US"/>
        </w:rPr>
      </w:pPr>
    </w:p>
    <w:p w:rsidR="001A7AE9" w:rsidRPr="001A7AE9" w:rsidRDefault="001A7AE9" w:rsidP="001A7AE9">
      <w:pPr>
        <w:shd w:val="clear" w:color="auto" w:fill="FFFFFF"/>
        <w:tabs>
          <w:tab w:val="center" w:pos="4536"/>
          <w:tab w:val="right" w:pos="9072"/>
        </w:tabs>
        <w:spacing w:line="276" w:lineRule="auto"/>
        <w:rPr>
          <w:b/>
          <w:sz w:val="24"/>
          <w:szCs w:val="24"/>
          <w:lang w:eastAsia="en-US"/>
        </w:rPr>
      </w:pPr>
    </w:p>
    <w:p w:rsidR="001A7AE9" w:rsidRPr="001A7AE9" w:rsidRDefault="001A7AE9" w:rsidP="001A7AE9">
      <w:pPr>
        <w:shd w:val="clear" w:color="auto" w:fill="FFFFFF"/>
        <w:tabs>
          <w:tab w:val="center" w:pos="4536"/>
          <w:tab w:val="right" w:pos="9072"/>
        </w:tabs>
        <w:spacing w:line="276" w:lineRule="auto"/>
        <w:rPr>
          <w:b/>
          <w:sz w:val="24"/>
          <w:szCs w:val="24"/>
          <w:lang w:eastAsia="en-US"/>
        </w:rPr>
      </w:pPr>
    </w:p>
    <w:p w:rsidR="001A7AE9" w:rsidRPr="001A7AE9" w:rsidRDefault="001A7AE9" w:rsidP="001A7AE9">
      <w:pPr>
        <w:shd w:val="clear" w:color="auto" w:fill="FFFFFF"/>
        <w:tabs>
          <w:tab w:val="center" w:pos="4536"/>
          <w:tab w:val="right" w:pos="9072"/>
        </w:tabs>
        <w:spacing w:line="276" w:lineRule="auto"/>
        <w:rPr>
          <w:b/>
          <w:sz w:val="24"/>
          <w:szCs w:val="24"/>
          <w:lang w:eastAsia="en-US"/>
        </w:rPr>
      </w:pPr>
    </w:p>
    <w:p w:rsidR="001A7AE9" w:rsidRPr="001A7AE9" w:rsidRDefault="001A7AE9" w:rsidP="001A7AE9">
      <w:pPr>
        <w:shd w:val="clear" w:color="auto" w:fill="FFFFFF"/>
        <w:tabs>
          <w:tab w:val="center" w:pos="4536"/>
          <w:tab w:val="right" w:pos="9072"/>
        </w:tabs>
        <w:spacing w:line="276" w:lineRule="auto"/>
        <w:rPr>
          <w:b/>
          <w:sz w:val="24"/>
          <w:szCs w:val="24"/>
          <w:lang w:eastAsia="en-US"/>
        </w:rPr>
      </w:pPr>
    </w:p>
    <w:p w:rsidR="001A7AE9" w:rsidRPr="001A7AE9" w:rsidRDefault="001A7AE9" w:rsidP="001A7AE9">
      <w:pPr>
        <w:shd w:val="clear" w:color="auto" w:fill="FFFFFF"/>
        <w:tabs>
          <w:tab w:val="center" w:pos="4536"/>
          <w:tab w:val="right" w:pos="9072"/>
        </w:tabs>
        <w:spacing w:line="276" w:lineRule="auto"/>
        <w:rPr>
          <w:b/>
          <w:sz w:val="24"/>
          <w:szCs w:val="24"/>
          <w:lang w:eastAsia="en-US"/>
        </w:rPr>
      </w:pPr>
    </w:p>
    <w:p w:rsidR="001A7AE9" w:rsidRPr="001A7AE9" w:rsidRDefault="001A7AE9" w:rsidP="001A7AE9">
      <w:pPr>
        <w:shd w:val="clear" w:color="auto" w:fill="FFFFFF"/>
        <w:tabs>
          <w:tab w:val="center" w:pos="4536"/>
          <w:tab w:val="right" w:pos="9072"/>
        </w:tabs>
        <w:spacing w:line="276" w:lineRule="auto"/>
        <w:rPr>
          <w:b/>
          <w:sz w:val="24"/>
          <w:szCs w:val="24"/>
          <w:lang w:eastAsia="en-US"/>
        </w:rPr>
      </w:pPr>
    </w:p>
    <w:p w:rsidR="001A7AE9" w:rsidRPr="001A7AE9" w:rsidRDefault="001A7AE9" w:rsidP="001A7AE9">
      <w:pPr>
        <w:shd w:val="clear" w:color="auto" w:fill="FFFFFF"/>
        <w:tabs>
          <w:tab w:val="center" w:pos="4536"/>
          <w:tab w:val="right" w:pos="9072"/>
        </w:tabs>
        <w:spacing w:line="276" w:lineRule="auto"/>
        <w:rPr>
          <w:b/>
          <w:sz w:val="24"/>
          <w:szCs w:val="24"/>
          <w:lang w:eastAsia="en-US"/>
        </w:rPr>
      </w:pPr>
    </w:p>
    <w:p w:rsidR="001A7AE9" w:rsidRPr="001A7AE9" w:rsidRDefault="001A7AE9" w:rsidP="001A7AE9">
      <w:pPr>
        <w:shd w:val="clear" w:color="auto" w:fill="FFFFFF"/>
        <w:tabs>
          <w:tab w:val="center" w:pos="4536"/>
          <w:tab w:val="right" w:pos="9072"/>
        </w:tabs>
        <w:spacing w:line="276" w:lineRule="auto"/>
        <w:rPr>
          <w:b/>
          <w:sz w:val="24"/>
          <w:szCs w:val="24"/>
          <w:lang w:eastAsia="en-US"/>
        </w:rPr>
      </w:pPr>
    </w:p>
    <w:p w:rsidR="001A7AE9" w:rsidRPr="001A7AE9" w:rsidRDefault="001A7AE9" w:rsidP="001A7AE9">
      <w:pPr>
        <w:shd w:val="clear" w:color="auto" w:fill="FFFFFF"/>
        <w:tabs>
          <w:tab w:val="center" w:pos="4536"/>
          <w:tab w:val="right" w:pos="9072"/>
        </w:tabs>
        <w:spacing w:line="276" w:lineRule="auto"/>
        <w:rPr>
          <w:b/>
          <w:sz w:val="24"/>
          <w:szCs w:val="24"/>
          <w:lang w:eastAsia="en-US"/>
        </w:rPr>
      </w:pPr>
    </w:p>
    <w:p w:rsidR="001A7AE9" w:rsidRPr="001A7AE9" w:rsidRDefault="001A7AE9" w:rsidP="001A7AE9">
      <w:pPr>
        <w:shd w:val="clear" w:color="auto" w:fill="FFFFFF"/>
        <w:tabs>
          <w:tab w:val="center" w:pos="4536"/>
          <w:tab w:val="right" w:pos="9072"/>
        </w:tabs>
        <w:spacing w:line="276" w:lineRule="auto"/>
        <w:rPr>
          <w:b/>
          <w:sz w:val="24"/>
          <w:szCs w:val="24"/>
          <w:lang w:eastAsia="en-US"/>
        </w:rPr>
      </w:pPr>
    </w:p>
    <w:p w:rsidR="001A7AE9" w:rsidRPr="001A7AE9" w:rsidRDefault="001A7AE9" w:rsidP="001A7AE9">
      <w:pPr>
        <w:shd w:val="clear" w:color="auto" w:fill="FFFFFF"/>
        <w:tabs>
          <w:tab w:val="center" w:pos="4536"/>
          <w:tab w:val="right" w:pos="9072"/>
        </w:tabs>
        <w:spacing w:line="276" w:lineRule="auto"/>
        <w:rPr>
          <w:b/>
          <w:sz w:val="24"/>
          <w:szCs w:val="24"/>
          <w:lang w:eastAsia="en-US"/>
        </w:rPr>
      </w:pPr>
    </w:p>
    <w:p w:rsidR="001A7AE9" w:rsidRPr="001A7AE9" w:rsidRDefault="001A7AE9" w:rsidP="001A7AE9">
      <w:pPr>
        <w:shd w:val="clear" w:color="auto" w:fill="FFFFFF"/>
        <w:tabs>
          <w:tab w:val="center" w:pos="4536"/>
          <w:tab w:val="right" w:pos="9072"/>
        </w:tabs>
        <w:spacing w:line="276" w:lineRule="auto"/>
        <w:rPr>
          <w:b/>
          <w:sz w:val="24"/>
          <w:szCs w:val="24"/>
          <w:lang w:eastAsia="en-US"/>
        </w:rPr>
      </w:pPr>
    </w:p>
    <w:p w:rsidR="001A7AE9" w:rsidRPr="001A7AE9" w:rsidRDefault="001A7AE9" w:rsidP="001A7AE9">
      <w:pPr>
        <w:shd w:val="clear" w:color="auto" w:fill="FFFFFF"/>
        <w:tabs>
          <w:tab w:val="center" w:pos="4536"/>
          <w:tab w:val="right" w:pos="9072"/>
        </w:tabs>
        <w:spacing w:line="276" w:lineRule="auto"/>
        <w:rPr>
          <w:b/>
          <w:sz w:val="24"/>
          <w:szCs w:val="24"/>
          <w:lang w:eastAsia="en-US"/>
        </w:rPr>
      </w:pPr>
    </w:p>
    <w:p w:rsidR="001A7AE9" w:rsidRPr="001A7AE9" w:rsidRDefault="001A7AE9" w:rsidP="001A7AE9">
      <w:pPr>
        <w:shd w:val="clear" w:color="auto" w:fill="FFFFFF"/>
        <w:tabs>
          <w:tab w:val="center" w:pos="4536"/>
          <w:tab w:val="right" w:pos="9072"/>
        </w:tabs>
        <w:spacing w:line="276" w:lineRule="auto"/>
        <w:rPr>
          <w:b/>
          <w:sz w:val="24"/>
          <w:szCs w:val="24"/>
          <w:lang w:eastAsia="en-US"/>
        </w:rPr>
      </w:pPr>
    </w:p>
    <w:p w:rsidR="001A7AE9" w:rsidRPr="001A7AE9" w:rsidRDefault="001A7AE9" w:rsidP="001A7AE9">
      <w:pPr>
        <w:shd w:val="clear" w:color="auto" w:fill="FFFFFF"/>
        <w:tabs>
          <w:tab w:val="center" w:pos="4536"/>
          <w:tab w:val="right" w:pos="9072"/>
        </w:tabs>
        <w:spacing w:line="276" w:lineRule="auto"/>
        <w:rPr>
          <w:b/>
          <w:sz w:val="24"/>
          <w:szCs w:val="24"/>
          <w:lang w:eastAsia="en-US"/>
        </w:rPr>
      </w:pPr>
    </w:p>
    <w:p w:rsidR="001A7AE9" w:rsidRPr="001A7AE9" w:rsidRDefault="001A7AE9" w:rsidP="001A7AE9">
      <w:pPr>
        <w:shd w:val="clear" w:color="auto" w:fill="FFFFFF"/>
        <w:tabs>
          <w:tab w:val="center" w:pos="4536"/>
          <w:tab w:val="right" w:pos="9072"/>
        </w:tabs>
        <w:spacing w:line="276" w:lineRule="auto"/>
        <w:rPr>
          <w:b/>
          <w:sz w:val="24"/>
          <w:szCs w:val="24"/>
          <w:lang w:eastAsia="en-US"/>
        </w:rPr>
      </w:pPr>
    </w:p>
    <w:p w:rsidR="001A7AE9" w:rsidRDefault="001A7AE9" w:rsidP="001A7AE9">
      <w:pPr>
        <w:shd w:val="clear" w:color="auto" w:fill="FFFFFF"/>
        <w:tabs>
          <w:tab w:val="center" w:pos="4536"/>
          <w:tab w:val="right" w:pos="9072"/>
        </w:tabs>
        <w:spacing w:line="276" w:lineRule="auto"/>
        <w:rPr>
          <w:b/>
          <w:sz w:val="24"/>
          <w:szCs w:val="24"/>
          <w:lang w:eastAsia="en-US"/>
        </w:rPr>
      </w:pPr>
    </w:p>
    <w:p w:rsidR="00E73150" w:rsidRDefault="00E73150" w:rsidP="001A7AE9">
      <w:pPr>
        <w:shd w:val="clear" w:color="auto" w:fill="FFFFFF"/>
        <w:tabs>
          <w:tab w:val="center" w:pos="4536"/>
          <w:tab w:val="right" w:pos="9072"/>
        </w:tabs>
        <w:spacing w:line="276" w:lineRule="auto"/>
        <w:rPr>
          <w:b/>
          <w:sz w:val="24"/>
          <w:szCs w:val="24"/>
          <w:lang w:eastAsia="en-US"/>
        </w:rPr>
      </w:pPr>
    </w:p>
    <w:p w:rsidR="00E73150" w:rsidRDefault="00E73150" w:rsidP="001A7AE9">
      <w:pPr>
        <w:shd w:val="clear" w:color="auto" w:fill="FFFFFF"/>
        <w:tabs>
          <w:tab w:val="center" w:pos="4536"/>
          <w:tab w:val="right" w:pos="9072"/>
        </w:tabs>
        <w:spacing w:line="276" w:lineRule="auto"/>
        <w:rPr>
          <w:b/>
          <w:sz w:val="24"/>
          <w:szCs w:val="24"/>
          <w:lang w:eastAsia="en-US"/>
        </w:rPr>
      </w:pPr>
    </w:p>
    <w:p w:rsidR="00E73150" w:rsidRDefault="00E73150" w:rsidP="001A7AE9">
      <w:pPr>
        <w:shd w:val="clear" w:color="auto" w:fill="FFFFFF"/>
        <w:tabs>
          <w:tab w:val="center" w:pos="4536"/>
          <w:tab w:val="right" w:pos="9072"/>
        </w:tabs>
        <w:spacing w:line="276" w:lineRule="auto"/>
        <w:rPr>
          <w:b/>
          <w:sz w:val="24"/>
          <w:szCs w:val="24"/>
          <w:lang w:eastAsia="en-US"/>
        </w:rPr>
      </w:pPr>
    </w:p>
    <w:p w:rsidR="00E73150" w:rsidRDefault="00E73150" w:rsidP="001A7AE9">
      <w:pPr>
        <w:shd w:val="clear" w:color="auto" w:fill="FFFFFF"/>
        <w:tabs>
          <w:tab w:val="center" w:pos="4536"/>
          <w:tab w:val="right" w:pos="9072"/>
        </w:tabs>
        <w:spacing w:line="276" w:lineRule="auto"/>
        <w:rPr>
          <w:b/>
          <w:sz w:val="24"/>
          <w:szCs w:val="24"/>
          <w:lang w:eastAsia="en-US"/>
        </w:rPr>
      </w:pPr>
    </w:p>
    <w:p w:rsidR="00E73150" w:rsidRDefault="00E73150" w:rsidP="001A7AE9">
      <w:pPr>
        <w:shd w:val="clear" w:color="auto" w:fill="FFFFFF"/>
        <w:tabs>
          <w:tab w:val="center" w:pos="4536"/>
          <w:tab w:val="right" w:pos="9072"/>
        </w:tabs>
        <w:spacing w:line="276" w:lineRule="auto"/>
        <w:rPr>
          <w:b/>
          <w:sz w:val="24"/>
          <w:szCs w:val="24"/>
          <w:lang w:eastAsia="en-US"/>
        </w:rPr>
      </w:pPr>
    </w:p>
    <w:p w:rsidR="00E73150" w:rsidRDefault="00E73150" w:rsidP="001A7AE9">
      <w:pPr>
        <w:shd w:val="clear" w:color="auto" w:fill="FFFFFF"/>
        <w:tabs>
          <w:tab w:val="center" w:pos="4536"/>
          <w:tab w:val="right" w:pos="9072"/>
        </w:tabs>
        <w:spacing w:line="276" w:lineRule="auto"/>
        <w:rPr>
          <w:b/>
          <w:sz w:val="24"/>
          <w:szCs w:val="24"/>
          <w:lang w:eastAsia="en-US"/>
        </w:rPr>
      </w:pPr>
    </w:p>
    <w:p w:rsidR="00E73150" w:rsidRDefault="00E73150" w:rsidP="001A7AE9">
      <w:pPr>
        <w:shd w:val="clear" w:color="auto" w:fill="FFFFFF"/>
        <w:tabs>
          <w:tab w:val="center" w:pos="4536"/>
          <w:tab w:val="right" w:pos="9072"/>
        </w:tabs>
        <w:spacing w:line="276" w:lineRule="auto"/>
        <w:rPr>
          <w:b/>
          <w:sz w:val="24"/>
          <w:szCs w:val="24"/>
          <w:lang w:eastAsia="en-US"/>
        </w:rPr>
      </w:pPr>
    </w:p>
    <w:p w:rsidR="00E73150" w:rsidRPr="001A7AE9" w:rsidRDefault="00E73150" w:rsidP="001A7AE9">
      <w:pPr>
        <w:shd w:val="clear" w:color="auto" w:fill="FFFFFF"/>
        <w:tabs>
          <w:tab w:val="center" w:pos="4536"/>
          <w:tab w:val="right" w:pos="9072"/>
        </w:tabs>
        <w:spacing w:line="276" w:lineRule="auto"/>
        <w:rPr>
          <w:b/>
          <w:sz w:val="24"/>
          <w:szCs w:val="24"/>
          <w:lang w:eastAsia="en-US"/>
        </w:rPr>
      </w:pPr>
    </w:p>
    <w:p w:rsidR="001A7AE9" w:rsidRPr="001A7AE9" w:rsidRDefault="001A7AE9" w:rsidP="001A7AE9">
      <w:pPr>
        <w:shd w:val="clear" w:color="auto" w:fill="FFFFFF"/>
        <w:tabs>
          <w:tab w:val="center" w:pos="4536"/>
          <w:tab w:val="right" w:pos="9072"/>
        </w:tabs>
        <w:spacing w:line="276" w:lineRule="auto"/>
        <w:rPr>
          <w:b/>
          <w:sz w:val="24"/>
          <w:szCs w:val="24"/>
          <w:lang w:eastAsia="en-US"/>
        </w:rPr>
      </w:pPr>
    </w:p>
    <w:p w:rsidR="001A7AE9" w:rsidRPr="001A7AE9" w:rsidRDefault="001A7AE9" w:rsidP="001A7AE9">
      <w:pPr>
        <w:shd w:val="clear" w:color="auto" w:fill="FFFFFF"/>
        <w:tabs>
          <w:tab w:val="center" w:pos="4536"/>
          <w:tab w:val="right" w:pos="9072"/>
        </w:tabs>
        <w:spacing w:line="276" w:lineRule="auto"/>
        <w:rPr>
          <w:b/>
          <w:sz w:val="24"/>
          <w:szCs w:val="24"/>
          <w:lang w:eastAsia="en-US"/>
        </w:rPr>
      </w:pPr>
    </w:p>
    <w:p w:rsidR="001A7AE9" w:rsidRPr="001A7AE9" w:rsidRDefault="001A7AE9" w:rsidP="001A7AE9">
      <w:pPr>
        <w:shd w:val="clear" w:color="auto" w:fill="FFFFFF"/>
        <w:spacing w:line="276" w:lineRule="auto"/>
        <w:jc w:val="right"/>
        <w:outlineLvl w:val="0"/>
        <w:rPr>
          <w:b/>
          <w:sz w:val="24"/>
          <w:szCs w:val="24"/>
          <w:lang w:val="en-US" w:eastAsia="en-US"/>
        </w:rPr>
      </w:pPr>
      <w:r w:rsidRPr="001A7AE9">
        <w:rPr>
          <w:b/>
          <w:sz w:val="24"/>
          <w:szCs w:val="24"/>
          <w:lang w:eastAsia="en-US"/>
        </w:rPr>
        <w:lastRenderedPageBreak/>
        <w:t xml:space="preserve">    ОБРАЗЕЦ № 3</w:t>
      </w:r>
    </w:p>
    <w:p w:rsidR="001A7AE9" w:rsidRPr="001A7AE9" w:rsidRDefault="001A7AE9" w:rsidP="001A7AE9">
      <w:pPr>
        <w:shd w:val="clear" w:color="auto" w:fill="FFFFFF"/>
        <w:spacing w:line="276" w:lineRule="auto"/>
        <w:jc w:val="both"/>
        <w:rPr>
          <w:b/>
          <w:bCs/>
          <w:sz w:val="24"/>
          <w:szCs w:val="24"/>
          <w:lang w:eastAsia="en-US"/>
        </w:rPr>
      </w:pPr>
    </w:p>
    <w:p w:rsidR="001A7AE9" w:rsidRPr="001A7AE9" w:rsidRDefault="001A7AE9" w:rsidP="001A7AE9">
      <w:pPr>
        <w:shd w:val="clear" w:color="auto" w:fill="FFFFFF"/>
        <w:spacing w:line="276" w:lineRule="auto"/>
        <w:jc w:val="center"/>
        <w:outlineLvl w:val="0"/>
        <w:rPr>
          <w:b/>
          <w:sz w:val="24"/>
          <w:szCs w:val="24"/>
          <w:lang w:eastAsia="en-US"/>
        </w:rPr>
      </w:pPr>
    </w:p>
    <w:p w:rsidR="001A7AE9" w:rsidRPr="001A7AE9" w:rsidRDefault="001A7AE9" w:rsidP="001A7AE9">
      <w:pPr>
        <w:shd w:val="clear" w:color="auto" w:fill="FFFFFF"/>
        <w:spacing w:line="276" w:lineRule="auto"/>
        <w:jc w:val="center"/>
        <w:outlineLvl w:val="0"/>
        <w:rPr>
          <w:b/>
          <w:sz w:val="24"/>
          <w:szCs w:val="24"/>
          <w:lang w:eastAsia="en-US"/>
        </w:rPr>
      </w:pPr>
      <w:r w:rsidRPr="001A7AE9">
        <w:rPr>
          <w:b/>
          <w:sz w:val="24"/>
          <w:szCs w:val="24"/>
          <w:lang w:eastAsia="en-US"/>
        </w:rPr>
        <w:t>ТЕХНИЧЕСКО ПРЕДЛОЖЕНИЕ ЗА ИЗПЪЛНЕНИЕ НА ПОРЪЧКАТА</w:t>
      </w:r>
    </w:p>
    <w:p w:rsidR="001A7AE9" w:rsidRPr="001A7AE9" w:rsidRDefault="001A7AE9" w:rsidP="001A7AE9">
      <w:pPr>
        <w:shd w:val="clear" w:color="auto" w:fill="FFFFFF"/>
        <w:spacing w:line="276" w:lineRule="auto"/>
        <w:jc w:val="center"/>
        <w:rPr>
          <w:b/>
          <w:sz w:val="24"/>
          <w:szCs w:val="24"/>
          <w:lang w:eastAsia="en-US"/>
        </w:rPr>
      </w:pPr>
    </w:p>
    <w:p w:rsidR="001A7AE9" w:rsidRPr="001A7AE9" w:rsidRDefault="001A7AE9" w:rsidP="001A7AE9">
      <w:pPr>
        <w:shd w:val="clear" w:color="auto" w:fill="FFFFFF"/>
        <w:spacing w:line="276" w:lineRule="auto"/>
        <w:jc w:val="center"/>
        <w:rPr>
          <w:b/>
          <w:sz w:val="24"/>
          <w:szCs w:val="24"/>
          <w:lang w:eastAsia="en-US"/>
        </w:rPr>
      </w:pPr>
    </w:p>
    <w:p w:rsidR="001A7AE9" w:rsidRPr="001A7AE9" w:rsidRDefault="001A7AE9" w:rsidP="001A7AE9">
      <w:pPr>
        <w:shd w:val="clear" w:color="auto" w:fill="FFFFFF"/>
        <w:spacing w:line="276" w:lineRule="auto"/>
        <w:jc w:val="both"/>
        <w:rPr>
          <w:sz w:val="24"/>
          <w:szCs w:val="24"/>
          <w:lang w:eastAsia="en-US"/>
        </w:rPr>
      </w:pPr>
      <w:r w:rsidRPr="001A7AE9">
        <w:rPr>
          <w:sz w:val="24"/>
          <w:szCs w:val="24"/>
          <w:lang w:eastAsia="en-US"/>
        </w:rPr>
        <w:t>от .............................................................................................................................................................</w:t>
      </w:r>
    </w:p>
    <w:p w:rsidR="001A7AE9" w:rsidRPr="001A7AE9" w:rsidRDefault="001A7AE9" w:rsidP="001A7AE9">
      <w:pPr>
        <w:shd w:val="clear" w:color="auto" w:fill="FFFFFF"/>
        <w:spacing w:line="276" w:lineRule="auto"/>
        <w:jc w:val="center"/>
        <w:rPr>
          <w:color w:val="333333"/>
          <w:sz w:val="24"/>
          <w:szCs w:val="24"/>
          <w:lang w:eastAsia="en-US"/>
        </w:rPr>
      </w:pPr>
      <w:r w:rsidRPr="001A7AE9">
        <w:rPr>
          <w:i/>
          <w:color w:val="333333"/>
          <w:sz w:val="24"/>
          <w:szCs w:val="24"/>
          <w:lang w:eastAsia="en-US"/>
        </w:rPr>
        <w:t>(наименование на участника</w:t>
      </w:r>
      <w:r w:rsidRPr="001A7AE9">
        <w:rPr>
          <w:color w:val="333333"/>
          <w:sz w:val="24"/>
          <w:szCs w:val="24"/>
          <w:lang w:eastAsia="en-US"/>
        </w:rPr>
        <w:t>)</w:t>
      </w:r>
    </w:p>
    <w:p w:rsidR="001A7AE9" w:rsidRPr="001A7AE9" w:rsidRDefault="001A7AE9" w:rsidP="001A7AE9">
      <w:pPr>
        <w:shd w:val="clear" w:color="auto" w:fill="FFFFFF"/>
        <w:spacing w:line="276" w:lineRule="auto"/>
        <w:jc w:val="both"/>
        <w:rPr>
          <w:sz w:val="24"/>
          <w:szCs w:val="24"/>
          <w:lang w:eastAsia="en-US"/>
        </w:rPr>
      </w:pPr>
    </w:p>
    <w:p w:rsidR="001A7AE9" w:rsidRPr="001A7AE9" w:rsidRDefault="001A7AE9" w:rsidP="001A7AE9">
      <w:pPr>
        <w:shd w:val="clear" w:color="auto" w:fill="FFFFFF"/>
        <w:spacing w:line="276" w:lineRule="auto"/>
        <w:jc w:val="both"/>
        <w:rPr>
          <w:sz w:val="24"/>
          <w:szCs w:val="24"/>
          <w:lang w:eastAsia="en-US"/>
        </w:rPr>
      </w:pPr>
      <w:r w:rsidRPr="001A7AE9">
        <w:rPr>
          <w:sz w:val="24"/>
          <w:szCs w:val="24"/>
          <w:lang w:eastAsia="en-US"/>
        </w:rPr>
        <w:t>и подписано............................................................................................................................................</w:t>
      </w:r>
    </w:p>
    <w:p w:rsidR="001A7AE9" w:rsidRPr="001A7AE9" w:rsidRDefault="001A7AE9" w:rsidP="001A7AE9">
      <w:pPr>
        <w:shd w:val="clear" w:color="auto" w:fill="FFFFFF"/>
        <w:spacing w:line="276" w:lineRule="auto"/>
        <w:jc w:val="both"/>
        <w:rPr>
          <w:sz w:val="24"/>
          <w:szCs w:val="24"/>
          <w:lang w:eastAsia="en-US"/>
        </w:rPr>
      </w:pPr>
    </w:p>
    <w:p w:rsidR="001A7AE9" w:rsidRPr="001A7AE9" w:rsidRDefault="001A7AE9" w:rsidP="001A7AE9">
      <w:pPr>
        <w:shd w:val="clear" w:color="auto" w:fill="FFFFFF"/>
        <w:spacing w:line="276" w:lineRule="auto"/>
        <w:jc w:val="both"/>
        <w:rPr>
          <w:sz w:val="24"/>
          <w:szCs w:val="24"/>
          <w:lang w:eastAsia="en-US"/>
        </w:rPr>
      </w:pPr>
      <w:r w:rsidRPr="001A7AE9">
        <w:rPr>
          <w:sz w:val="24"/>
          <w:szCs w:val="24"/>
          <w:lang w:eastAsia="en-US"/>
        </w:rPr>
        <w:t>..................................................................................................................................</w:t>
      </w:r>
      <w:r w:rsidR="008870A1">
        <w:rPr>
          <w:sz w:val="24"/>
          <w:szCs w:val="24"/>
          <w:lang w:eastAsia="en-US"/>
        </w:rPr>
        <w:t>...............................</w:t>
      </w:r>
    </w:p>
    <w:p w:rsidR="001A7AE9" w:rsidRPr="001A7AE9" w:rsidRDefault="001A7AE9" w:rsidP="001A7AE9">
      <w:pPr>
        <w:shd w:val="clear" w:color="auto" w:fill="FFFFFF"/>
        <w:spacing w:line="276" w:lineRule="auto"/>
        <w:jc w:val="center"/>
        <w:rPr>
          <w:i/>
          <w:color w:val="333333"/>
          <w:sz w:val="24"/>
          <w:szCs w:val="24"/>
          <w:lang w:eastAsia="en-US"/>
        </w:rPr>
      </w:pPr>
      <w:r w:rsidRPr="001A7AE9">
        <w:rPr>
          <w:i/>
          <w:color w:val="333333"/>
          <w:sz w:val="24"/>
          <w:szCs w:val="24"/>
          <w:lang w:eastAsia="en-US"/>
        </w:rPr>
        <w:t>(трите имена и ЕГН)</w:t>
      </w:r>
    </w:p>
    <w:p w:rsidR="001A7AE9" w:rsidRPr="001A7AE9" w:rsidRDefault="001A7AE9" w:rsidP="001A7AE9">
      <w:pPr>
        <w:shd w:val="clear" w:color="auto" w:fill="FFFFFF"/>
        <w:spacing w:line="276" w:lineRule="auto"/>
        <w:jc w:val="both"/>
        <w:rPr>
          <w:color w:val="808080"/>
          <w:sz w:val="24"/>
          <w:szCs w:val="24"/>
          <w:lang w:eastAsia="en-US"/>
        </w:rPr>
      </w:pPr>
    </w:p>
    <w:p w:rsidR="001A7AE9" w:rsidRPr="001A7AE9" w:rsidRDefault="001A7AE9" w:rsidP="001A7AE9">
      <w:pPr>
        <w:shd w:val="clear" w:color="auto" w:fill="FFFFFF"/>
        <w:spacing w:line="276" w:lineRule="auto"/>
        <w:jc w:val="both"/>
        <w:rPr>
          <w:sz w:val="24"/>
          <w:szCs w:val="24"/>
          <w:lang w:eastAsia="en-US"/>
        </w:rPr>
      </w:pPr>
      <w:r w:rsidRPr="001A7AE9">
        <w:rPr>
          <w:sz w:val="24"/>
          <w:szCs w:val="24"/>
          <w:lang w:eastAsia="en-US"/>
        </w:rPr>
        <w:t>в качеството му на ..................................................................................................................................</w:t>
      </w:r>
    </w:p>
    <w:p w:rsidR="001A7AE9" w:rsidRPr="001A7AE9" w:rsidRDefault="001A7AE9" w:rsidP="001A7AE9">
      <w:pPr>
        <w:shd w:val="clear" w:color="auto" w:fill="FFFFFF"/>
        <w:spacing w:line="276" w:lineRule="auto"/>
        <w:jc w:val="center"/>
        <w:rPr>
          <w:i/>
          <w:color w:val="333333"/>
          <w:sz w:val="24"/>
          <w:szCs w:val="24"/>
          <w:lang w:eastAsia="en-US"/>
        </w:rPr>
      </w:pPr>
      <w:r w:rsidRPr="001A7AE9">
        <w:rPr>
          <w:i/>
          <w:color w:val="333333"/>
          <w:sz w:val="24"/>
          <w:szCs w:val="24"/>
          <w:lang w:eastAsia="en-US"/>
        </w:rPr>
        <w:t>(на длъжност)</w:t>
      </w:r>
    </w:p>
    <w:p w:rsidR="001A7AE9" w:rsidRPr="001A7AE9" w:rsidRDefault="001A7AE9" w:rsidP="001A7AE9">
      <w:pPr>
        <w:shd w:val="clear" w:color="auto" w:fill="FFFFFF"/>
        <w:spacing w:line="276" w:lineRule="auto"/>
        <w:rPr>
          <w:i/>
          <w:sz w:val="24"/>
          <w:szCs w:val="24"/>
          <w:lang w:eastAsia="en-US"/>
        </w:rPr>
      </w:pPr>
      <w:r w:rsidRPr="001A7AE9">
        <w:rPr>
          <w:sz w:val="24"/>
          <w:szCs w:val="24"/>
          <w:lang w:eastAsia="en-US"/>
        </w:rPr>
        <w:t>с ЕИК/БУЛСТАТ/ЕГН/друга индивидуализация на участника или подизпълнителя (когато е приложимо):........................................................................................................................................;</w:t>
      </w:r>
    </w:p>
    <w:p w:rsidR="001A7AE9" w:rsidRPr="001A7AE9" w:rsidRDefault="001A7AE9" w:rsidP="001A7AE9">
      <w:pPr>
        <w:shd w:val="clear" w:color="auto" w:fill="FFFFFF"/>
        <w:spacing w:line="276" w:lineRule="auto"/>
        <w:jc w:val="center"/>
        <w:rPr>
          <w:i/>
          <w:color w:val="333333"/>
          <w:sz w:val="24"/>
          <w:szCs w:val="24"/>
          <w:lang w:eastAsia="en-US"/>
        </w:rPr>
      </w:pPr>
    </w:p>
    <w:p w:rsidR="001A7AE9" w:rsidRPr="001A7AE9" w:rsidRDefault="001A7AE9" w:rsidP="001A7AE9">
      <w:pPr>
        <w:shd w:val="clear" w:color="auto" w:fill="FFFFFF"/>
        <w:spacing w:line="276" w:lineRule="auto"/>
        <w:jc w:val="center"/>
        <w:rPr>
          <w:i/>
          <w:color w:val="333333"/>
          <w:sz w:val="24"/>
          <w:szCs w:val="24"/>
          <w:lang w:eastAsia="en-US"/>
        </w:rPr>
      </w:pPr>
    </w:p>
    <w:p w:rsidR="001A7AE9" w:rsidRPr="001A7AE9" w:rsidRDefault="001A7AE9" w:rsidP="001A7AE9">
      <w:pPr>
        <w:shd w:val="clear" w:color="auto" w:fill="FFFFFF"/>
        <w:spacing w:after="120" w:line="276" w:lineRule="auto"/>
        <w:ind w:left="720"/>
        <w:outlineLvl w:val="0"/>
        <w:rPr>
          <w:b/>
          <w:bCs/>
          <w:sz w:val="24"/>
          <w:szCs w:val="24"/>
        </w:rPr>
      </w:pPr>
      <w:r w:rsidRPr="001A7AE9">
        <w:rPr>
          <w:b/>
          <w:bCs/>
          <w:sz w:val="24"/>
          <w:szCs w:val="24"/>
        </w:rPr>
        <w:t>УВАЖАЕМИ ДАМИ И ГОСПОДА,</w:t>
      </w:r>
    </w:p>
    <w:p w:rsidR="008870A1" w:rsidRPr="008870A1" w:rsidRDefault="001A7AE9" w:rsidP="008870A1">
      <w:pPr>
        <w:shd w:val="clear" w:color="auto" w:fill="FFFFFF"/>
        <w:spacing w:line="276" w:lineRule="auto"/>
        <w:jc w:val="both"/>
        <w:rPr>
          <w:b/>
          <w:sz w:val="24"/>
          <w:szCs w:val="24"/>
          <w:lang w:eastAsia="en-US"/>
        </w:rPr>
      </w:pPr>
      <w:r w:rsidRPr="001A7AE9">
        <w:rPr>
          <w:sz w:val="24"/>
          <w:szCs w:val="24"/>
          <w:lang w:eastAsia="en-US"/>
        </w:rPr>
        <w:t xml:space="preserve"> След запознаване с всички документи и образци от документацията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 с предмет:</w:t>
      </w:r>
      <w:r w:rsidRPr="001A7AE9">
        <w:rPr>
          <w:b/>
          <w:bCs/>
          <w:sz w:val="24"/>
          <w:szCs w:val="24"/>
          <w:lang w:eastAsia="en-US"/>
        </w:rPr>
        <w:t xml:space="preserve"> </w:t>
      </w:r>
      <w:r w:rsidR="008870A1" w:rsidRPr="008870A1">
        <w:rPr>
          <w:b/>
          <w:sz w:val="24"/>
          <w:szCs w:val="24"/>
          <w:lang w:eastAsia="en-US"/>
        </w:rPr>
        <w:t>„Доставка на съдове за битови отпадъци за нуждите на Община Елин Пелин“</w:t>
      </w:r>
    </w:p>
    <w:p w:rsidR="001A7AE9" w:rsidRPr="001A7AE9" w:rsidRDefault="008870A1" w:rsidP="001A7AE9">
      <w:pPr>
        <w:shd w:val="clear" w:color="auto" w:fill="FFFFFF"/>
        <w:spacing w:line="276" w:lineRule="auto"/>
        <w:jc w:val="both"/>
        <w:rPr>
          <w:b/>
          <w:sz w:val="24"/>
          <w:szCs w:val="24"/>
          <w:lang w:eastAsia="en-US"/>
        </w:rPr>
      </w:pPr>
      <w:r w:rsidRPr="001A7AE9">
        <w:rPr>
          <w:b/>
          <w:sz w:val="24"/>
          <w:szCs w:val="24"/>
          <w:lang w:eastAsia="en-US"/>
        </w:rPr>
        <w:t xml:space="preserve"> </w:t>
      </w:r>
    </w:p>
    <w:p w:rsidR="001A7AE9" w:rsidRPr="001A7AE9" w:rsidRDefault="001A7AE9" w:rsidP="001A7AE9">
      <w:pPr>
        <w:shd w:val="clear" w:color="auto" w:fill="FFFFFF"/>
        <w:autoSpaceDE w:val="0"/>
        <w:autoSpaceDN w:val="0"/>
        <w:adjustRightInd w:val="0"/>
        <w:spacing w:line="276" w:lineRule="auto"/>
        <w:ind w:firstLine="708"/>
        <w:jc w:val="both"/>
        <w:rPr>
          <w:sz w:val="24"/>
          <w:szCs w:val="24"/>
          <w:lang w:eastAsia="en-US"/>
        </w:rPr>
      </w:pPr>
      <w:r w:rsidRPr="001A7AE9">
        <w:rPr>
          <w:b/>
          <w:sz w:val="24"/>
          <w:szCs w:val="24"/>
          <w:lang w:eastAsia="en-US"/>
        </w:rPr>
        <w:t>1.</w:t>
      </w:r>
      <w:r w:rsidRPr="001A7AE9">
        <w:rPr>
          <w:sz w:val="24"/>
          <w:szCs w:val="24"/>
          <w:lang w:eastAsia="en-US"/>
        </w:rPr>
        <w:t xml:space="preserve"> Декларираме, че сме получили посредством „Профила на купувача” документация за участие и сме запознати с указанията и условията за участие в обявената от Вас процедура. Съгласни сме с поставените от Вас условия и ги приемаме без възражения.</w:t>
      </w:r>
    </w:p>
    <w:p w:rsidR="001A7AE9" w:rsidRPr="001A7AE9" w:rsidRDefault="001A7AE9" w:rsidP="001A7AE9">
      <w:pPr>
        <w:shd w:val="clear" w:color="auto" w:fill="FFFFFF"/>
        <w:autoSpaceDE w:val="0"/>
        <w:autoSpaceDN w:val="0"/>
        <w:adjustRightInd w:val="0"/>
        <w:spacing w:line="276" w:lineRule="auto"/>
        <w:ind w:firstLine="708"/>
        <w:jc w:val="both"/>
        <w:rPr>
          <w:sz w:val="24"/>
          <w:szCs w:val="24"/>
          <w:lang w:val="en-US" w:eastAsia="en-US"/>
        </w:rPr>
      </w:pPr>
    </w:p>
    <w:p w:rsidR="001A7AE9" w:rsidRPr="001A7AE9" w:rsidRDefault="001A7AE9" w:rsidP="001A7AE9">
      <w:pPr>
        <w:shd w:val="clear" w:color="auto" w:fill="FFFFFF"/>
        <w:autoSpaceDE w:val="0"/>
        <w:autoSpaceDN w:val="0"/>
        <w:adjustRightInd w:val="0"/>
        <w:spacing w:line="276" w:lineRule="auto"/>
        <w:ind w:firstLine="708"/>
        <w:jc w:val="both"/>
        <w:rPr>
          <w:sz w:val="24"/>
          <w:szCs w:val="24"/>
          <w:lang w:val="en-US" w:eastAsia="en-US"/>
        </w:rPr>
      </w:pPr>
    </w:p>
    <w:p w:rsidR="001A7AE9" w:rsidRPr="001A7AE9" w:rsidRDefault="001A7AE9" w:rsidP="001A7AE9">
      <w:pPr>
        <w:shd w:val="clear" w:color="auto" w:fill="FFFFFF"/>
        <w:tabs>
          <w:tab w:val="left" w:pos="709"/>
        </w:tabs>
        <w:autoSpaceDE w:val="0"/>
        <w:autoSpaceDN w:val="0"/>
        <w:adjustRightInd w:val="0"/>
        <w:spacing w:line="276" w:lineRule="auto"/>
        <w:jc w:val="both"/>
        <w:rPr>
          <w:b/>
          <w:sz w:val="24"/>
          <w:szCs w:val="24"/>
          <w:lang w:eastAsia="en-US"/>
        </w:rPr>
      </w:pPr>
      <w:r w:rsidRPr="001A7AE9">
        <w:rPr>
          <w:b/>
          <w:sz w:val="24"/>
          <w:szCs w:val="24"/>
          <w:lang w:eastAsia="en-US"/>
        </w:rPr>
        <w:t xml:space="preserve">          </w:t>
      </w:r>
      <w:r w:rsidRPr="001A7AE9">
        <w:rPr>
          <w:b/>
          <w:sz w:val="24"/>
          <w:szCs w:val="24"/>
          <w:lang w:eastAsia="en-US"/>
        </w:rPr>
        <w:tab/>
        <w:t>2. Декларираме, че ще изпълним дейностите по обществената поръчка в сроковете регламентирани от Възложителя в документацията за участие и Техническата спецификация.</w:t>
      </w:r>
    </w:p>
    <w:p w:rsidR="001A7AE9" w:rsidRPr="001A7AE9" w:rsidRDefault="001A7AE9" w:rsidP="001A7AE9">
      <w:pPr>
        <w:shd w:val="clear" w:color="auto" w:fill="FFFFFF"/>
        <w:tabs>
          <w:tab w:val="left" w:pos="709"/>
        </w:tabs>
        <w:autoSpaceDE w:val="0"/>
        <w:autoSpaceDN w:val="0"/>
        <w:adjustRightInd w:val="0"/>
        <w:spacing w:line="276" w:lineRule="auto"/>
        <w:jc w:val="both"/>
        <w:rPr>
          <w:b/>
          <w:sz w:val="24"/>
          <w:szCs w:val="24"/>
          <w:lang w:eastAsia="en-US"/>
        </w:rPr>
      </w:pPr>
    </w:p>
    <w:p w:rsidR="001A7AE9" w:rsidRDefault="001A7AE9" w:rsidP="001A7AE9">
      <w:pPr>
        <w:shd w:val="clear" w:color="auto" w:fill="FFFFFF"/>
        <w:tabs>
          <w:tab w:val="left" w:pos="709"/>
        </w:tabs>
        <w:autoSpaceDE w:val="0"/>
        <w:autoSpaceDN w:val="0"/>
        <w:adjustRightInd w:val="0"/>
        <w:spacing w:line="276" w:lineRule="auto"/>
        <w:jc w:val="both"/>
        <w:rPr>
          <w:b/>
          <w:sz w:val="24"/>
          <w:szCs w:val="24"/>
          <w:lang w:eastAsia="en-US"/>
        </w:rPr>
      </w:pPr>
    </w:p>
    <w:p w:rsidR="00E73150" w:rsidRPr="001A7AE9" w:rsidRDefault="00E73150" w:rsidP="001A7AE9">
      <w:pPr>
        <w:shd w:val="clear" w:color="auto" w:fill="FFFFFF"/>
        <w:tabs>
          <w:tab w:val="left" w:pos="709"/>
        </w:tabs>
        <w:autoSpaceDE w:val="0"/>
        <w:autoSpaceDN w:val="0"/>
        <w:adjustRightInd w:val="0"/>
        <w:spacing w:line="276" w:lineRule="auto"/>
        <w:jc w:val="both"/>
        <w:rPr>
          <w:b/>
          <w:sz w:val="24"/>
          <w:szCs w:val="24"/>
          <w:lang w:eastAsia="en-US"/>
        </w:rPr>
      </w:pPr>
    </w:p>
    <w:p w:rsidR="001A7AE9" w:rsidRPr="001A7AE9" w:rsidRDefault="001A7AE9" w:rsidP="001A7AE9">
      <w:pPr>
        <w:shd w:val="clear" w:color="auto" w:fill="FFFFFF"/>
        <w:spacing w:line="276" w:lineRule="auto"/>
        <w:ind w:firstLine="567"/>
        <w:jc w:val="both"/>
        <w:rPr>
          <w:b/>
          <w:sz w:val="24"/>
          <w:szCs w:val="24"/>
          <w:lang w:eastAsia="en-US"/>
        </w:rPr>
      </w:pPr>
      <w:r w:rsidRPr="001A7AE9">
        <w:rPr>
          <w:b/>
          <w:sz w:val="24"/>
          <w:szCs w:val="24"/>
          <w:lang w:eastAsia="en-US"/>
        </w:rPr>
        <w:lastRenderedPageBreak/>
        <w:tab/>
      </w:r>
      <w:r w:rsidRPr="001A7AE9">
        <w:rPr>
          <w:b/>
          <w:sz w:val="24"/>
          <w:szCs w:val="24"/>
          <w:lang w:val="en-US" w:eastAsia="en-US"/>
        </w:rPr>
        <w:t>3</w:t>
      </w:r>
      <w:r w:rsidRPr="001A7AE9">
        <w:rPr>
          <w:b/>
          <w:sz w:val="24"/>
          <w:szCs w:val="24"/>
          <w:lang w:eastAsia="en-US"/>
        </w:rPr>
        <w:t>.</w:t>
      </w:r>
      <w:r w:rsidRPr="001A7AE9">
        <w:rPr>
          <w:sz w:val="24"/>
          <w:szCs w:val="24"/>
          <w:lang w:eastAsia="en-US"/>
        </w:rPr>
        <w:t xml:space="preserve"> </w:t>
      </w:r>
      <w:r w:rsidRPr="001A7AE9">
        <w:rPr>
          <w:b/>
          <w:sz w:val="24"/>
          <w:szCs w:val="24"/>
          <w:lang w:eastAsia="en-US"/>
        </w:rPr>
        <w:t xml:space="preserve">За изпълнение предмета на поръчката прилагаме: </w:t>
      </w:r>
    </w:p>
    <w:p w:rsidR="001A7AE9" w:rsidRPr="001A7AE9" w:rsidRDefault="001A7AE9" w:rsidP="001A7AE9">
      <w:pPr>
        <w:shd w:val="clear" w:color="auto" w:fill="FFFFFF"/>
        <w:tabs>
          <w:tab w:val="left" w:pos="720"/>
        </w:tabs>
        <w:spacing w:line="276" w:lineRule="auto"/>
        <w:jc w:val="both"/>
        <w:rPr>
          <w:sz w:val="24"/>
          <w:szCs w:val="24"/>
          <w:lang w:val="en-US" w:eastAsia="en-US"/>
        </w:rPr>
      </w:pPr>
      <w:r w:rsidRPr="001A7AE9">
        <w:rPr>
          <w:sz w:val="24"/>
          <w:szCs w:val="24"/>
          <w:lang w:eastAsia="en-US"/>
        </w:rPr>
        <w:tab/>
      </w:r>
      <w:r w:rsidRPr="001A7AE9">
        <w:rPr>
          <w:sz w:val="24"/>
          <w:szCs w:val="24"/>
          <w:lang w:val="en-US" w:eastAsia="en-US"/>
        </w:rPr>
        <w:t>3</w:t>
      </w:r>
      <w:r w:rsidRPr="001A7AE9">
        <w:rPr>
          <w:sz w:val="24"/>
          <w:szCs w:val="24"/>
          <w:lang w:eastAsia="en-US"/>
        </w:rPr>
        <w:t xml:space="preserve">.1. </w:t>
      </w:r>
      <w:r w:rsidRPr="001A7AE9">
        <w:rPr>
          <w:sz w:val="24"/>
          <w:szCs w:val="24"/>
          <w:lang w:val="en-US" w:eastAsia="en-US"/>
        </w:rPr>
        <w:t>предложение за изпълнение на поръчката в съответствие с техническите спецификации и изискванията на възложителя, съобразено с критериите за възлагане – свободна редакция</w:t>
      </w:r>
      <w:r w:rsidRPr="001A7AE9">
        <w:rPr>
          <w:sz w:val="24"/>
          <w:szCs w:val="24"/>
          <w:lang w:eastAsia="en-US"/>
        </w:rPr>
        <w:t>.</w:t>
      </w:r>
      <w:r w:rsidRPr="001A7AE9">
        <w:rPr>
          <w:sz w:val="24"/>
          <w:szCs w:val="24"/>
          <w:lang w:val="en-US" w:eastAsia="en-US"/>
        </w:rPr>
        <w:t xml:space="preserve"> </w:t>
      </w:r>
    </w:p>
    <w:p w:rsidR="001A7AE9" w:rsidRPr="001A7AE9" w:rsidRDefault="001A7AE9" w:rsidP="001A7AE9">
      <w:pPr>
        <w:shd w:val="clear" w:color="auto" w:fill="FFFFFF"/>
        <w:tabs>
          <w:tab w:val="left" w:pos="720"/>
        </w:tabs>
        <w:spacing w:line="276" w:lineRule="auto"/>
        <w:jc w:val="both"/>
        <w:rPr>
          <w:i/>
          <w:sz w:val="24"/>
          <w:szCs w:val="24"/>
          <w:lang w:eastAsia="en-US"/>
        </w:rPr>
      </w:pPr>
      <w:r w:rsidRPr="001A7AE9">
        <w:rPr>
          <w:sz w:val="24"/>
          <w:szCs w:val="24"/>
          <w:lang w:eastAsia="en-US"/>
        </w:rPr>
        <w:tab/>
      </w:r>
    </w:p>
    <w:p w:rsidR="001A7AE9" w:rsidRPr="001A7AE9" w:rsidRDefault="001A7AE9" w:rsidP="001A7AE9">
      <w:pPr>
        <w:shd w:val="clear" w:color="auto" w:fill="FFFFFF"/>
        <w:tabs>
          <w:tab w:val="left" w:pos="720"/>
        </w:tabs>
        <w:spacing w:line="276" w:lineRule="auto"/>
        <w:jc w:val="both"/>
        <w:rPr>
          <w:sz w:val="24"/>
          <w:szCs w:val="24"/>
          <w:lang w:val="en-US" w:eastAsia="en-US"/>
        </w:rPr>
      </w:pPr>
    </w:p>
    <w:p w:rsidR="001A7AE9" w:rsidRPr="001A7AE9" w:rsidRDefault="001A7AE9" w:rsidP="001A7AE9">
      <w:pPr>
        <w:shd w:val="clear" w:color="auto" w:fill="FFFFFF"/>
        <w:spacing w:line="276" w:lineRule="auto"/>
        <w:jc w:val="both"/>
        <w:rPr>
          <w:sz w:val="24"/>
          <w:szCs w:val="24"/>
          <w:lang w:eastAsia="en-US"/>
        </w:rPr>
      </w:pPr>
    </w:p>
    <w:p w:rsidR="001A7AE9" w:rsidRPr="001A7AE9" w:rsidRDefault="001A7AE9" w:rsidP="001A7AE9">
      <w:pPr>
        <w:shd w:val="clear" w:color="auto" w:fill="FFFFFF"/>
        <w:spacing w:line="276" w:lineRule="auto"/>
        <w:jc w:val="both"/>
        <w:rPr>
          <w:sz w:val="24"/>
          <w:szCs w:val="24"/>
          <w:lang w:eastAsia="en-US"/>
        </w:rPr>
      </w:pPr>
    </w:p>
    <w:p w:rsidR="001A7AE9" w:rsidRPr="001A7AE9" w:rsidRDefault="001A7AE9" w:rsidP="001A7AE9">
      <w:pPr>
        <w:shd w:val="clear" w:color="auto" w:fill="FFFFFF"/>
        <w:spacing w:line="276" w:lineRule="auto"/>
        <w:jc w:val="both"/>
        <w:rPr>
          <w:sz w:val="24"/>
          <w:szCs w:val="24"/>
          <w:lang w:eastAsia="en-US"/>
        </w:rPr>
      </w:pPr>
    </w:p>
    <w:p w:rsidR="001A7AE9" w:rsidRPr="001A7AE9" w:rsidRDefault="001A7AE9" w:rsidP="001A7AE9">
      <w:pPr>
        <w:shd w:val="clear" w:color="auto" w:fill="FFFFFF"/>
        <w:spacing w:line="276" w:lineRule="auto"/>
        <w:jc w:val="both"/>
        <w:rPr>
          <w:b/>
          <w:sz w:val="24"/>
          <w:szCs w:val="24"/>
          <w:lang w:eastAsia="en-US"/>
        </w:rPr>
      </w:pPr>
      <w:r w:rsidRPr="001A7AE9">
        <w:rPr>
          <w:b/>
          <w:sz w:val="24"/>
          <w:szCs w:val="24"/>
          <w:lang w:eastAsia="en-US"/>
        </w:rPr>
        <w:t>Дата: ..............................                                      ПОДПИС И ПЕЧАТ: ................................</w:t>
      </w:r>
    </w:p>
    <w:p w:rsidR="001A7AE9" w:rsidRPr="001A7AE9" w:rsidRDefault="001A7AE9" w:rsidP="001A7AE9">
      <w:pPr>
        <w:shd w:val="clear" w:color="auto" w:fill="FFFFFF"/>
        <w:spacing w:line="276" w:lineRule="auto"/>
        <w:ind w:right="70" w:firstLine="709"/>
        <w:jc w:val="both"/>
        <w:rPr>
          <w:szCs w:val="24"/>
          <w:lang w:eastAsia="en-US"/>
        </w:rPr>
      </w:pPr>
      <w:r w:rsidRPr="001A7AE9">
        <w:rPr>
          <w:b/>
          <w:sz w:val="24"/>
          <w:szCs w:val="24"/>
          <w:lang w:eastAsia="en-US"/>
        </w:rPr>
        <w:tab/>
      </w:r>
      <w:r w:rsidRPr="001A7AE9">
        <w:rPr>
          <w:b/>
          <w:sz w:val="24"/>
          <w:szCs w:val="24"/>
          <w:lang w:eastAsia="en-US"/>
        </w:rPr>
        <w:tab/>
      </w:r>
      <w:r w:rsidRPr="001A7AE9">
        <w:rPr>
          <w:b/>
          <w:sz w:val="24"/>
          <w:szCs w:val="24"/>
          <w:lang w:eastAsia="en-US"/>
        </w:rPr>
        <w:tab/>
      </w:r>
      <w:r w:rsidRPr="001A7AE9">
        <w:rPr>
          <w:b/>
          <w:sz w:val="24"/>
          <w:szCs w:val="24"/>
          <w:lang w:eastAsia="en-US"/>
        </w:rPr>
        <w:tab/>
      </w:r>
      <w:r w:rsidRPr="001A7AE9">
        <w:rPr>
          <w:b/>
          <w:sz w:val="24"/>
          <w:szCs w:val="24"/>
          <w:lang w:eastAsia="en-US"/>
        </w:rPr>
        <w:tab/>
      </w:r>
      <w:r w:rsidRPr="001A7AE9">
        <w:rPr>
          <w:b/>
          <w:sz w:val="24"/>
          <w:szCs w:val="24"/>
          <w:lang w:eastAsia="en-US"/>
        </w:rPr>
        <w:tab/>
        <w:t xml:space="preserve">       </w:t>
      </w:r>
      <w:r w:rsidRPr="001A7AE9">
        <w:rPr>
          <w:szCs w:val="24"/>
          <w:lang w:eastAsia="en-US"/>
        </w:rPr>
        <w:t>[</w:t>
      </w:r>
      <w:r w:rsidRPr="001A7AE9">
        <w:rPr>
          <w:i/>
          <w:iCs/>
          <w:szCs w:val="24"/>
          <w:lang w:eastAsia="en-US"/>
        </w:rPr>
        <w:t>име и фамилия</w:t>
      </w:r>
      <w:r w:rsidRPr="001A7AE9">
        <w:rPr>
          <w:szCs w:val="24"/>
          <w:lang w:eastAsia="en-US"/>
        </w:rPr>
        <w:t>]</w:t>
      </w:r>
    </w:p>
    <w:p w:rsidR="001A7AE9" w:rsidRPr="001A7AE9" w:rsidRDefault="001A7AE9" w:rsidP="001A7AE9">
      <w:pPr>
        <w:tabs>
          <w:tab w:val="left" w:pos="0"/>
          <w:tab w:val="left" w:pos="4860"/>
        </w:tabs>
        <w:spacing w:after="120"/>
        <w:rPr>
          <w:szCs w:val="24"/>
          <w:lang w:eastAsia="en-US"/>
        </w:rPr>
      </w:pPr>
      <w:r w:rsidRPr="001A7AE9">
        <w:rPr>
          <w:szCs w:val="24"/>
          <w:lang w:eastAsia="en-US"/>
        </w:rPr>
        <w:t xml:space="preserve">                                                                                               [</w:t>
      </w:r>
      <w:r w:rsidRPr="001A7AE9">
        <w:rPr>
          <w:i/>
          <w:iCs/>
          <w:szCs w:val="24"/>
          <w:lang w:eastAsia="en-US"/>
        </w:rPr>
        <w:t>качество на представляващия участника</w:t>
      </w:r>
      <w:r w:rsidRPr="001A7AE9">
        <w:rPr>
          <w:szCs w:val="24"/>
          <w:lang w:eastAsia="en-US"/>
        </w:rPr>
        <w:t>]</w:t>
      </w:r>
    </w:p>
    <w:p w:rsidR="001A7AE9" w:rsidRPr="001A7AE9" w:rsidRDefault="001A7AE9" w:rsidP="001A7AE9">
      <w:pPr>
        <w:shd w:val="clear" w:color="auto" w:fill="FFFFFF"/>
        <w:spacing w:line="276" w:lineRule="auto"/>
        <w:ind w:right="70" w:firstLine="709"/>
        <w:jc w:val="both"/>
        <w:rPr>
          <w:b/>
          <w:sz w:val="24"/>
          <w:szCs w:val="24"/>
          <w:lang w:eastAsia="en-US"/>
        </w:rPr>
      </w:pPr>
    </w:p>
    <w:p w:rsidR="001A7AE9" w:rsidRPr="001A7AE9" w:rsidRDefault="001A7AE9" w:rsidP="001A7AE9">
      <w:pPr>
        <w:shd w:val="clear" w:color="auto" w:fill="FFFFFF"/>
        <w:spacing w:line="276" w:lineRule="auto"/>
        <w:ind w:right="70" w:firstLine="709"/>
        <w:jc w:val="both"/>
        <w:rPr>
          <w:b/>
          <w:sz w:val="24"/>
          <w:szCs w:val="24"/>
          <w:lang w:eastAsia="en-US"/>
        </w:rPr>
      </w:pPr>
    </w:p>
    <w:p w:rsidR="001A7AE9" w:rsidRPr="001A7AE9" w:rsidRDefault="001A7AE9" w:rsidP="001A7AE9">
      <w:pPr>
        <w:shd w:val="clear" w:color="auto" w:fill="FFFFFF"/>
        <w:spacing w:line="276" w:lineRule="auto"/>
        <w:ind w:right="70" w:firstLine="709"/>
        <w:jc w:val="both"/>
        <w:rPr>
          <w:b/>
          <w:sz w:val="24"/>
          <w:szCs w:val="24"/>
          <w:lang w:eastAsia="en-US"/>
        </w:rPr>
      </w:pPr>
    </w:p>
    <w:p w:rsidR="001A7AE9" w:rsidRPr="001A7AE9" w:rsidRDefault="001A7AE9" w:rsidP="001A7AE9">
      <w:pPr>
        <w:shd w:val="clear" w:color="auto" w:fill="FFFFFF"/>
        <w:spacing w:line="276" w:lineRule="auto"/>
        <w:ind w:right="70" w:firstLine="709"/>
        <w:jc w:val="both"/>
        <w:rPr>
          <w:b/>
          <w:sz w:val="24"/>
          <w:szCs w:val="24"/>
          <w:lang w:eastAsia="en-US"/>
        </w:rPr>
      </w:pPr>
    </w:p>
    <w:p w:rsidR="001A7AE9" w:rsidRPr="001A7AE9" w:rsidRDefault="001A7AE9" w:rsidP="001A7AE9">
      <w:pPr>
        <w:shd w:val="clear" w:color="auto" w:fill="FFFFFF"/>
        <w:spacing w:line="276" w:lineRule="auto"/>
        <w:ind w:right="70" w:firstLine="709"/>
        <w:jc w:val="both"/>
        <w:rPr>
          <w:b/>
          <w:sz w:val="24"/>
          <w:szCs w:val="24"/>
          <w:lang w:eastAsia="en-US"/>
        </w:rPr>
      </w:pPr>
    </w:p>
    <w:p w:rsidR="001A7AE9" w:rsidRPr="001A7AE9" w:rsidRDefault="001A7AE9" w:rsidP="001A7AE9">
      <w:pPr>
        <w:shd w:val="clear" w:color="auto" w:fill="FFFFFF"/>
        <w:spacing w:line="276" w:lineRule="auto"/>
        <w:ind w:right="70" w:firstLine="709"/>
        <w:jc w:val="both"/>
        <w:rPr>
          <w:b/>
          <w:sz w:val="24"/>
          <w:szCs w:val="24"/>
          <w:lang w:eastAsia="en-US"/>
        </w:rPr>
      </w:pPr>
    </w:p>
    <w:p w:rsidR="001A7AE9" w:rsidRPr="001A7AE9" w:rsidRDefault="001A7AE9" w:rsidP="001A7AE9">
      <w:pPr>
        <w:shd w:val="clear" w:color="auto" w:fill="FFFFFF"/>
        <w:spacing w:line="276" w:lineRule="auto"/>
        <w:ind w:right="70" w:firstLine="709"/>
        <w:jc w:val="both"/>
        <w:rPr>
          <w:b/>
          <w:sz w:val="24"/>
          <w:szCs w:val="24"/>
          <w:lang w:eastAsia="en-US"/>
        </w:rPr>
      </w:pPr>
    </w:p>
    <w:p w:rsidR="001A7AE9" w:rsidRPr="001A7AE9" w:rsidRDefault="001A7AE9" w:rsidP="001A7AE9">
      <w:pPr>
        <w:shd w:val="clear" w:color="auto" w:fill="FFFFFF"/>
        <w:spacing w:line="276" w:lineRule="auto"/>
        <w:ind w:right="70" w:firstLine="709"/>
        <w:jc w:val="both"/>
        <w:rPr>
          <w:b/>
          <w:sz w:val="24"/>
          <w:szCs w:val="24"/>
          <w:lang w:eastAsia="en-US"/>
        </w:rPr>
      </w:pPr>
    </w:p>
    <w:p w:rsidR="001A7AE9" w:rsidRPr="001A7AE9" w:rsidRDefault="001A7AE9" w:rsidP="001A7AE9">
      <w:pPr>
        <w:shd w:val="clear" w:color="auto" w:fill="FFFFFF"/>
        <w:spacing w:line="276" w:lineRule="auto"/>
        <w:ind w:right="70" w:firstLine="709"/>
        <w:jc w:val="both"/>
        <w:rPr>
          <w:b/>
          <w:sz w:val="24"/>
          <w:szCs w:val="24"/>
          <w:lang w:eastAsia="en-US"/>
        </w:rPr>
      </w:pPr>
    </w:p>
    <w:p w:rsidR="001A7AE9" w:rsidRPr="001A7AE9" w:rsidRDefault="001A7AE9" w:rsidP="001A7AE9">
      <w:pPr>
        <w:shd w:val="clear" w:color="auto" w:fill="FFFFFF"/>
        <w:spacing w:line="276" w:lineRule="auto"/>
        <w:ind w:right="70" w:firstLine="709"/>
        <w:jc w:val="both"/>
        <w:rPr>
          <w:b/>
          <w:sz w:val="24"/>
          <w:szCs w:val="24"/>
          <w:lang w:eastAsia="en-US"/>
        </w:rPr>
      </w:pPr>
    </w:p>
    <w:p w:rsidR="001A7AE9" w:rsidRPr="001A7AE9" w:rsidRDefault="001A7AE9" w:rsidP="001A7AE9">
      <w:pPr>
        <w:shd w:val="clear" w:color="auto" w:fill="FFFFFF"/>
        <w:spacing w:line="276" w:lineRule="auto"/>
        <w:ind w:right="70" w:firstLine="709"/>
        <w:jc w:val="both"/>
        <w:rPr>
          <w:b/>
          <w:sz w:val="24"/>
          <w:szCs w:val="24"/>
          <w:lang w:eastAsia="en-US"/>
        </w:rPr>
      </w:pPr>
    </w:p>
    <w:p w:rsidR="001A7AE9" w:rsidRPr="001A7AE9" w:rsidRDefault="001A7AE9" w:rsidP="001A7AE9">
      <w:pPr>
        <w:shd w:val="clear" w:color="auto" w:fill="FFFFFF"/>
        <w:spacing w:line="276" w:lineRule="auto"/>
        <w:ind w:right="70" w:firstLine="709"/>
        <w:jc w:val="both"/>
        <w:rPr>
          <w:b/>
          <w:sz w:val="24"/>
          <w:szCs w:val="24"/>
          <w:lang w:eastAsia="en-US"/>
        </w:rPr>
      </w:pPr>
    </w:p>
    <w:p w:rsidR="001A7AE9" w:rsidRPr="001A7AE9" w:rsidRDefault="001A7AE9" w:rsidP="001A7AE9">
      <w:pPr>
        <w:shd w:val="clear" w:color="auto" w:fill="FFFFFF"/>
        <w:spacing w:line="276" w:lineRule="auto"/>
        <w:ind w:right="70" w:firstLine="709"/>
        <w:jc w:val="both"/>
        <w:rPr>
          <w:b/>
          <w:sz w:val="24"/>
          <w:szCs w:val="24"/>
          <w:lang w:eastAsia="en-US"/>
        </w:rPr>
      </w:pPr>
    </w:p>
    <w:p w:rsidR="001A7AE9" w:rsidRPr="001A7AE9" w:rsidRDefault="001A7AE9" w:rsidP="001A7AE9">
      <w:pPr>
        <w:shd w:val="clear" w:color="auto" w:fill="FFFFFF"/>
        <w:spacing w:line="276" w:lineRule="auto"/>
        <w:ind w:right="70" w:firstLine="709"/>
        <w:jc w:val="both"/>
        <w:rPr>
          <w:b/>
          <w:sz w:val="24"/>
          <w:szCs w:val="24"/>
          <w:lang w:eastAsia="en-US"/>
        </w:rPr>
      </w:pPr>
    </w:p>
    <w:p w:rsidR="001A7AE9" w:rsidRPr="001A7AE9" w:rsidRDefault="001A7AE9" w:rsidP="001A7AE9">
      <w:pPr>
        <w:shd w:val="clear" w:color="auto" w:fill="FFFFFF"/>
        <w:spacing w:line="276" w:lineRule="auto"/>
        <w:ind w:right="70" w:firstLine="709"/>
        <w:jc w:val="both"/>
        <w:rPr>
          <w:b/>
          <w:sz w:val="24"/>
          <w:szCs w:val="24"/>
          <w:lang w:eastAsia="en-US"/>
        </w:rPr>
      </w:pPr>
    </w:p>
    <w:p w:rsidR="001A7AE9" w:rsidRPr="001A7AE9" w:rsidRDefault="001A7AE9" w:rsidP="001A7AE9">
      <w:pPr>
        <w:shd w:val="clear" w:color="auto" w:fill="FFFFFF"/>
        <w:spacing w:line="276" w:lineRule="auto"/>
        <w:ind w:right="70" w:firstLine="709"/>
        <w:jc w:val="both"/>
        <w:rPr>
          <w:b/>
          <w:sz w:val="24"/>
          <w:szCs w:val="24"/>
          <w:lang w:eastAsia="en-US"/>
        </w:rPr>
      </w:pPr>
    </w:p>
    <w:p w:rsidR="001A7AE9" w:rsidRDefault="001A7AE9" w:rsidP="001A7AE9">
      <w:pPr>
        <w:shd w:val="clear" w:color="auto" w:fill="FFFFFF"/>
        <w:spacing w:line="276" w:lineRule="auto"/>
        <w:ind w:right="70" w:firstLine="709"/>
        <w:jc w:val="both"/>
        <w:rPr>
          <w:b/>
          <w:sz w:val="24"/>
          <w:szCs w:val="24"/>
          <w:lang w:eastAsia="en-US"/>
        </w:rPr>
      </w:pPr>
    </w:p>
    <w:p w:rsidR="008870A1" w:rsidRDefault="008870A1" w:rsidP="001A7AE9">
      <w:pPr>
        <w:shd w:val="clear" w:color="auto" w:fill="FFFFFF"/>
        <w:spacing w:line="276" w:lineRule="auto"/>
        <w:ind w:right="70" w:firstLine="709"/>
        <w:jc w:val="both"/>
        <w:rPr>
          <w:b/>
          <w:sz w:val="24"/>
          <w:szCs w:val="24"/>
          <w:lang w:eastAsia="en-US"/>
        </w:rPr>
      </w:pPr>
    </w:p>
    <w:p w:rsidR="008870A1" w:rsidRDefault="008870A1" w:rsidP="001A7AE9">
      <w:pPr>
        <w:shd w:val="clear" w:color="auto" w:fill="FFFFFF"/>
        <w:spacing w:line="276" w:lineRule="auto"/>
        <w:ind w:right="70" w:firstLine="709"/>
        <w:jc w:val="both"/>
        <w:rPr>
          <w:b/>
          <w:sz w:val="24"/>
          <w:szCs w:val="24"/>
          <w:lang w:eastAsia="en-US"/>
        </w:rPr>
      </w:pPr>
    </w:p>
    <w:p w:rsidR="008870A1" w:rsidRDefault="008870A1" w:rsidP="001A7AE9">
      <w:pPr>
        <w:shd w:val="clear" w:color="auto" w:fill="FFFFFF"/>
        <w:spacing w:line="276" w:lineRule="auto"/>
        <w:ind w:right="70" w:firstLine="709"/>
        <w:jc w:val="both"/>
        <w:rPr>
          <w:b/>
          <w:sz w:val="24"/>
          <w:szCs w:val="24"/>
          <w:lang w:eastAsia="en-US"/>
        </w:rPr>
      </w:pPr>
    </w:p>
    <w:p w:rsidR="008870A1" w:rsidRDefault="008870A1" w:rsidP="001A7AE9">
      <w:pPr>
        <w:shd w:val="clear" w:color="auto" w:fill="FFFFFF"/>
        <w:spacing w:line="276" w:lineRule="auto"/>
        <w:ind w:right="70" w:firstLine="709"/>
        <w:jc w:val="both"/>
        <w:rPr>
          <w:b/>
          <w:sz w:val="24"/>
          <w:szCs w:val="24"/>
          <w:lang w:eastAsia="en-US"/>
        </w:rPr>
      </w:pPr>
    </w:p>
    <w:p w:rsidR="008870A1" w:rsidRPr="001A7AE9" w:rsidRDefault="008870A1" w:rsidP="001A7AE9">
      <w:pPr>
        <w:shd w:val="clear" w:color="auto" w:fill="FFFFFF"/>
        <w:spacing w:line="276" w:lineRule="auto"/>
        <w:ind w:right="70" w:firstLine="709"/>
        <w:jc w:val="both"/>
        <w:rPr>
          <w:b/>
          <w:sz w:val="24"/>
          <w:szCs w:val="24"/>
          <w:lang w:eastAsia="en-US"/>
        </w:rPr>
      </w:pPr>
    </w:p>
    <w:p w:rsidR="001A7AE9" w:rsidRPr="001A7AE9" w:rsidRDefault="001A7AE9" w:rsidP="001A7AE9">
      <w:pPr>
        <w:shd w:val="clear" w:color="auto" w:fill="FFFFFF"/>
        <w:spacing w:line="276" w:lineRule="auto"/>
        <w:ind w:right="70" w:firstLine="709"/>
        <w:jc w:val="both"/>
        <w:rPr>
          <w:b/>
          <w:sz w:val="24"/>
          <w:szCs w:val="24"/>
          <w:lang w:eastAsia="en-US"/>
        </w:rPr>
      </w:pPr>
    </w:p>
    <w:p w:rsidR="001A7AE9" w:rsidRPr="001A7AE9" w:rsidRDefault="001A7AE9" w:rsidP="001A7AE9">
      <w:pPr>
        <w:shd w:val="clear" w:color="auto" w:fill="FFFFFF"/>
        <w:spacing w:line="276" w:lineRule="auto"/>
        <w:ind w:right="70" w:firstLine="709"/>
        <w:jc w:val="both"/>
        <w:rPr>
          <w:b/>
          <w:sz w:val="24"/>
          <w:szCs w:val="24"/>
          <w:lang w:eastAsia="en-US"/>
        </w:rPr>
      </w:pPr>
    </w:p>
    <w:p w:rsidR="001A7AE9" w:rsidRPr="001A7AE9" w:rsidRDefault="001A7AE9" w:rsidP="001A7AE9">
      <w:pPr>
        <w:shd w:val="clear" w:color="auto" w:fill="FFFFFF"/>
        <w:spacing w:line="276" w:lineRule="auto"/>
        <w:ind w:right="70" w:firstLine="709"/>
        <w:jc w:val="both"/>
        <w:rPr>
          <w:b/>
          <w:sz w:val="24"/>
          <w:szCs w:val="24"/>
          <w:lang w:eastAsia="en-US"/>
        </w:rPr>
      </w:pPr>
    </w:p>
    <w:p w:rsidR="001A7AE9" w:rsidRDefault="001A7AE9" w:rsidP="001A7AE9">
      <w:pPr>
        <w:shd w:val="clear" w:color="auto" w:fill="FFFFFF"/>
        <w:spacing w:line="276" w:lineRule="auto"/>
        <w:ind w:right="70" w:firstLine="709"/>
        <w:jc w:val="both"/>
        <w:rPr>
          <w:b/>
          <w:sz w:val="24"/>
          <w:szCs w:val="24"/>
          <w:lang w:eastAsia="en-US"/>
        </w:rPr>
      </w:pPr>
    </w:p>
    <w:p w:rsidR="00E73150" w:rsidRDefault="00E73150" w:rsidP="001A7AE9">
      <w:pPr>
        <w:shd w:val="clear" w:color="auto" w:fill="FFFFFF"/>
        <w:spacing w:line="276" w:lineRule="auto"/>
        <w:ind w:right="70" w:firstLine="709"/>
        <w:jc w:val="both"/>
        <w:rPr>
          <w:b/>
          <w:sz w:val="24"/>
          <w:szCs w:val="24"/>
          <w:lang w:eastAsia="en-US"/>
        </w:rPr>
      </w:pPr>
    </w:p>
    <w:p w:rsidR="00684C44" w:rsidRDefault="00684C44" w:rsidP="001A7AE9">
      <w:pPr>
        <w:shd w:val="clear" w:color="auto" w:fill="FFFFFF"/>
        <w:spacing w:line="276" w:lineRule="auto"/>
        <w:ind w:right="70" w:firstLine="709"/>
        <w:jc w:val="both"/>
        <w:rPr>
          <w:b/>
          <w:sz w:val="24"/>
          <w:szCs w:val="24"/>
          <w:lang w:eastAsia="en-US"/>
        </w:rPr>
      </w:pPr>
    </w:p>
    <w:p w:rsidR="00684C44" w:rsidRPr="001A7AE9" w:rsidRDefault="00684C44" w:rsidP="001A7AE9">
      <w:pPr>
        <w:shd w:val="clear" w:color="auto" w:fill="FFFFFF"/>
        <w:spacing w:line="276" w:lineRule="auto"/>
        <w:ind w:right="70" w:firstLine="709"/>
        <w:jc w:val="both"/>
        <w:rPr>
          <w:b/>
          <w:sz w:val="24"/>
          <w:szCs w:val="24"/>
          <w:lang w:eastAsia="en-US"/>
        </w:rPr>
      </w:pPr>
    </w:p>
    <w:p w:rsidR="001A7AE9" w:rsidRPr="00E73150" w:rsidRDefault="001A7AE9" w:rsidP="001A7AE9">
      <w:pPr>
        <w:shd w:val="clear" w:color="auto" w:fill="FFFFFF"/>
        <w:spacing w:line="276" w:lineRule="auto"/>
        <w:jc w:val="right"/>
        <w:outlineLvl w:val="0"/>
        <w:rPr>
          <w:b/>
          <w:sz w:val="24"/>
          <w:szCs w:val="24"/>
          <w:lang w:eastAsia="en-US"/>
        </w:rPr>
      </w:pPr>
      <w:r w:rsidRPr="001A7AE9">
        <w:rPr>
          <w:b/>
          <w:sz w:val="24"/>
          <w:szCs w:val="24"/>
          <w:lang w:eastAsia="en-US"/>
        </w:rPr>
        <w:lastRenderedPageBreak/>
        <w:t xml:space="preserve">ОБРАЗЕЦ № </w:t>
      </w:r>
      <w:r w:rsidR="00E73150">
        <w:rPr>
          <w:b/>
          <w:sz w:val="24"/>
          <w:szCs w:val="24"/>
          <w:lang w:eastAsia="en-US"/>
        </w:rPr>
        <w:t>4</w:t>
      </w:r>
    </w:p>
    <w:p w:rsidR="001A7AE9" w:rsidRPr="001A7AE9" w:rsidRDefault="001A7AE9" w:rsidP="001A7AE9">
      <w:pPr>
        <w:shd w:val="clear" w:color="auto" w:fill="FFFFFF"/>
        <w:spacing w:line="276" w:lineRule="auto"/>
        <w:jc w:val="right"/>
        <w:outlineLvl w:val="0"/>
        <w:rPr>
          <w:b/>
          <w:sz w:val="24"/>
          <w:szCs w:val="24"/>
          <w:lang w:eastAsia="en-US"/>
        </w:rPr>
      </w:pPr>
    </w:p>
    <w:p w:rsidR="008870A1" w:rsidRPr="008870A1" w:rsidRDefault="008870A1" w:rsidP="008870A1">
      <w:pPr>
        <w:ind w:left="4956"/>
        <w:rPr>
          <w:b/>
          <w:bCs/>
          <w:noProof/>
          <w:sz w:val="24"/>
          <w:szCs w:val="24"/>
          <w:lang w:val="en-US"/>
        </w:rPr>
      </w:pPr>
      <w:r w:rsidRPr="008870A1">
        <w:rPr>
          <w:b/>
          <w:bCs/>
          <w:noProof/>
          <w:sz w:val="24"/>
          <w:szCs w:val="24"/>
          <w:lang w:val="en-US"/>
        </w:rPr>
        <w:t>ДО ..................................................</w:t>
      </w:r>
    </w:p>
    <w:p w:rsidR="008870A1" w:rsidRPr="008870A1" w:rsidRDefault="008870A1" w:rsidP="008870A1">
      <w:pPr>
        <w:jc w:val="center"/>
        <w:rPr>
          <w:noProof/>
          <w:sz w:val="24"/>
          <w:szCs w:val="24"/>
          <w:lang w:val="en-US"/>
        </w:rPr>
      </w:pPr>
      <w:r w:rsidRPr="008870A1">
        <w:rPr>
          <w:noProof/>
          <w:sz w:val="24"/>
          <w:szCs w:val="24"/>
          <w:lang w:val="en-US"/>
        </w:rPr>
        <w:t xml:space="preserve"> </w:t>
      </w:r>
    </w:p>
    <w:p w:rsidR="008870A1" w:rsidRPr="008870A1" w:rsidRDefault="008870A1" w:rsidP="008870A1">
      <w:pPr>
        <w:jc w:val="center"/>
        <w:rPr>
          <w:noProof/>
          <w:sz w:val="24"/>
          <w:szCs w:val="24"/>
          <w:lang w:val="en-US"/>
        </w:rPr>
      </w:pPr>
    </w:p>
    <w:p w:rsidR="008870A1" w:rsidRPr="008870A1" w:rsidRDefault="008870A1" w:rsidP="008870A1">
      <w:pPr>
        <w:jc w:val="center"/>
        <w:rPr>
          <w:noProof/>
          <w:sz w:val="24"/>
          <w:szCs w:val="24"/>
          <w:lang w:val="en-US"/>
        </w:rPr>
      </w:pPr>
    </w:p>
    <w:p w:rsidR="008870A1" w:rsidRPr="008870A1" w:rsidRDefault="008870A1" w:rsidP="008870A1">
      <w:pPr>
        <w:jc w:val="center"/>
        <w:rPr>
          <w:b/>
          <w:bCs/>
          <w:noProof/>
          <w:sz w:val="24"/>
          <w:szCs w:val="24"/>
          <w:lang w:val="en-US"/>
        </w:rPr>
      </w:pPr>
      <w:r w:rsidRPr="008870A1">
        <w:rPr>
          <w:noProof/>
          <w:sz w:val="24"/>
          <w:szCs w:val="24"/>
          <w:lang w:val="en-US"/>
        </w:rPr>
        <w:t xml:space="preserve"> </w:t>
      </w:r>
      <w:r w:rsidRPr="008870A1">
        <w:rPr>
          <w:b/>
          <w:bCs/>
          <w:noProof/>
          <w:sz w:val="24"/>
          <w:szCs w:val="24"/>
          <w:lang w:val="en-US"/>
        </w:rPr>
        <w:t>ЦЕНОВО ПРЕДЛОЖЕНИЕ</w:t>
      </w:r>
    </w:p>
    <w:p w:rsidR="008870A1" w:rsidRPr="008870A1" w:rsidRDefault="008870A1" w:rsidP="008870A1">
      <w:pPr>
        <w:jc w:val="center"/>
        <w:rPr>
          <w:b/>
          <w:bCs/>
          <w:noProof/>
          <w:sz w:val="24"/>
          <w:szCs w:val="24"/>
          <w:lang w:val="en-US"/>
        </w:rPr>
      </w:pPr>
    </w:p>
    <w:p w:rsidR="008870A1" w:rsidRPr="008870A1" w:rsidRDefault="008870A1" w:rsidP="008870A1">
      <w:pPr>
        <w:jc w:val="center"/>
        <w:rPr>
          <w:b/>
          <w:bCs/>
          <w:noProof/>
          <w:sz w:val="24"/>
          <w:szCs w:val="24"/>
        </w:rPr>
      </w:pPr>
    </w:p>
    <w:p w:rsidR="008870A1" w:rsidRPr="008870A1" w:rsidRDefault="008870A1" w:rsidP="008870A1">
      <w:pPr>
        <w:jc w:val="center"/>
        <w:rPr>
          <w:b/>
          <w:bCs/>
          <w:noProof/>
          <w:sz w:val="24"/>
          <w:szCs w:val="24"/>
        </w:rPr>
      </w:pPr>
    </w:p>
    <w:p w:rsidR="008870A1" w:rsidRPr="008870A1" w:rsidRDefault="008870A1" w:rsidP="008870A1">
      <w:pPr>
        <w:jc w:val="both"/>
        <w:rPr>
          <w:noProof/>
          <w:sz w:val="24"/>
          <w:szCs w:val="24"/>
          <w:lang w:val="en-US"/>
        </w:rPr>
      </w:pPr>
      <w:r w:rsidRPr="008870A1">
        <w:rPr>
          <w:noProof/>
          <w:sz w:val="24"/>
          <w:szCs w:val="24"/>
          <w:lang w:val="en-US"/>
        </w:rPr>
        <w:t>Настоящото предложение е подадено от</w:t>
      </w:r>
    </w:p>
    <w:p w:rsidR="008870A1" w:rsidRPr="008870A1" w:rsidRDefault="008870A1" w:rsidP="008870A1">
      <w:pPr>
        <w:jc w:val="both"/>
        <w:rPr>
          <w:noProof/>
          <w:sz w:val="24"/>
          <w:szCs w:val="24"/>
          <w:lang w:val="en-US"/>
        </w:rPr>
      </w:pPr>
      <w:r w:rsidRPr="008870A1">
        <w:rPr>
          <w:noProof/>
          <w:sz w:val="24"/>
          <w:szCs w:val="24"/>
          <w:lang w:val="en-US"/>
        </w:rPr>
        <w:t>…………………………………………………………………………………………...............</w:t>
      </w:r>
    </w:p>
    <w:p w:rsidR="008870A1" w:rsidRPr="008870A1" w:rsidRDefault="008870A1" w:rsidP="008870A1">
      <w:pPr>
        <w:jc w:val="center"/>
        <w:rPr>
          <w:i/>
          <w:iCs/>
          <w:noProof/>
          <w:sz w:val="24"/>
          <w:szCs w:val="24"/>
          <w:lang w:val="en-US"/>
        </w:rPr>
      </w:pPr>
      <w:r w:rsidRPr="008870A1">
        <w:rPr>
          <w:i/>
          <w:iCs/>
          <w:noProof/>
          <w:sz w:val="24"/>
          <w:szCs w:val="24"/>
          <w:lang w:val="en-US"/>
        </w:rPr>
        <w:t>/наименование на участника /</w:t>
      </w:r>
    </w:p>
    <w:p w:rsidR="008870A1" w:rsidRPr="008870A1" w:rsidRDefault="008870A1" w:rsidP="008870A1">
      <w:pPr>
        <w:jc w:val="both"/>
        <w:rPr>
          <w:noProof/>
          <w:sz w:val="24"/>
          <w:szCs w:val="24"/>
          <w:lang w:val="en-US"/>
        </w:rPr>
      </w:pPr>
      <w:r w:rsidRPr="008870A1">
        <w:rPr>
          <w:noProof/>
          <w:sz w:val="24"/>
          <w:szCs w:val="24"/>
          <w:lang w:val="en-US"/>
        </w:rPr>
        <w:t>и подписано от</w:t>
      </w:r>
    </w:p>
    <w:p w:rsidR="008870A1" w:rsidRPr="008870A1" w:rsidRDefault="008870A1" w:rsidP="008870A1">
      <w:pPr>
        <w:jc w:val="both"/>
        <w:rPr>
          <w:noProof/>
          <w:sz w:val="24"/>
          <w:szCs w:val="24"/>
          <w:lang w:val="en-US"/>
        </w:rPr>
      </w:pPr>
      <w:r w:rsidRPr="008870A1">
        <w:rPr>
          <w:noProof/>
          <w:sz w:val="24"/>
          <w:szCs w:val="24"/>
          <w:lang w:val="en-US"/>
        </w:rPr>
        <w:t>…………………………………………………………………………………………...............</w:t>
      </w:r>
    </w:p>
    <w:p w:rsidR="008870A1" w:rsidRPr="008870A1" w:rsidRDefault="008870A1" w:rsidP="008870A1">
      <w:pPr>
        <w:jc w:val="center"/>
        <w:rPr>
          <w:i/>
          <w:iCs/>
          <w:noProof/>
          <w:sz w:val="24"/>
          <w:szCs w:val="24"/>
          <w:lang w:val="en-US"/>
        </w:rPr>
      </w:pPr>
      <w:r w:rsidRPr="008870A1">
        <w:rPr>
          <w:i/>
          <w:iCs/>
          <w:noProof/>
          <w:sz w:val="24"/>
          <w:szCs w:val="24"/>
          <w:lang w:val="en-US"/>
        </w:rPr>
        <w:t>/трите имена и ЕГН/</w:t>
      </w:r>
    </w:p>
    <w:p w:rsidR="008870A1" w:rsidRPr="008870A1" w:rsidRDefault="008870A1" w:rsidP="008870A1">
      <w:pPr>
        <w:jc w:val="both"/>
        <w:rPr>
          <w:noProof/>
          <w:sz w:val="24"/>
          <w:szCs w:val="24"/>
          <w:lang w:val="en-US"/>
        </w:rPr>
      </w:pPr>
      <w:r w:rsidRPr="008870A1">
        <w:rPr>
          <w:noProof/>
          <w:sz w:val="24"/>
          <w:szCs w:val="24"/>
          <w:lang w:val="en-US"/>
        </w:rPr>
        <w:t>в качеството му на</w:t>
      </w:r>
    </w:p>
    <w:p w:rsidR="008870A1" w:rsidRPr="008870A1" w:rsidRDefault="008870A1" w:rsidP="008870A1">
      <w:pPr>
        <w:jc w:val="both"/>
        <w:rPr>
          <w:noProof/>
          <w:sz w:val="24"/>
          <w:szCs w:val="24"/>
          <w:lang w:val="en-US"/>
        </w:rPr>
      </w:pPr>
      <w:r w:rsidRPr="008870A1">
        <w:rPr>
          <w:noProof/>
          <w:sz w:val="24"/>
          <w:szCs w:val="24"/>
          <w:lang w:val="en-US"/>
        </w:rPr>
        <w:t>…………………………………………………………………………………………...............</w:t>
      </w:r>
    </w:p>
    <w:p w:rsidR="008870A1" w:rsidRPr="008870A1" w:rsidRDefault="008870A1" w:rsidP="008870A1">
      <w:pPr>
        <w:jc w:val="center"/>
        <w:rPr>
          <w:i/>
          <w:iCs/>
          <w:noProof/>
          <w:sz w:val="24"/>
          <w:szCs w:val="24"/>
          <w:lang w:val="en-US"/>
        </w:rPr>
      </w:pPr>
      <w:r w:rsidRPr="008870A1">
        <w:rPr>
          <w:i/>
          <w:iCs/>
          <w:noProof/>
          <w:sz w:val="24"/>
          <w:szCs w:val="24"/>
          <w:lang w:val="en-US"/>
        </w:rPr>
        <w:t>/длъжност/</w:t>
      </w:r>
    </w:p>
    <w:p w:rsidR="008870A1" w:rsidRPr="008870A1" w:rsidRDefault="008870A1" w:rsidP="008870A1">
      <w:pPr>
        <w:ind w:firstLine="860"/>
        <w:jc w:val="center"/>
        <w:rPr>
          <w:b/>
          <w:bCs/>
          <w:noProof/>
          <w:sz w:val="24"/>
          <w:szCs w:val="24"/>
          <w:lang w:val="en-US"/>
        </w:rPr>
      </w:pPr>
      <w:r w:rsidRPr="008870A1">
        <w:rPr>
          <w:b/>
          <w:bCs/>
          <w:noProof/>
          <w:sz w:val="24"/>
          <w:szCs w:val="24"/>
          <w:lang w:val="en-US"/>
        </w:rPr>
        <w:t xml:space="preserve"> </w:t>
      </w:r>
    </w:p>
    <w:p w:rsidR="008870A1" w:rsidRPr="008870A1" w:rsidRDefault="008870A1" w:rsidP="008870A1">
      <w:pPr>
        <w:jc w:val="both"/>
        <w:rPr>
          <w:noProof/>
          <w:sz w:val="24"/>
          <w:szCs w:val="24"/>
          <w:lang w:val="en-US"/>
        </w:rPr>
      </w:pPr>
      <w:r w:rsidRPr="008870A1">
        <w:rPr>
          <w:noProof/>
          <w:sz w:val="24"/>
          <w:szCs w:val="24"/>
          <w:lang w:val="en-US"/>
        </w:rPr>
        <w:t>с адрес: гр. ...................... ул.................................., No ........., тел.: ..............................,</w:t>
      </w:r>
    </w:p>
    <w:p w:rsidR="008870A1" w:rsidRPr="008870A1" w:rsidRDefault="008870A1" w:rsidP="008870A1">
      <w:pPr>
        <w:jc w:val="both"/>
        <w:rPr>
          <w:noProof/>
          <w:sz w:val="24"/>
          <w:szCs w:val="24"/>
          <w:lang w:val="en-US"/>
        </w:rPr>
      </w:pPr>
      <w:r w:rsidRPr="008870A1">
        <w:rPr>
          <w:noProof/>
          <w:sz w:val="24"/>
          <w:szCs w:val="24"/>
          <w:lang w:val="en-US"/>
        </w:rPr>
        <w:t xml:space="preserve"> </w:t>
      </w:r>
    </w:p>
    <w:p w:rsidR="008870A1" w:rsidRPr="008870A1" w:rsidRDefault="008870A1" w:rsidP="008870A1">
      <w:pPr>
        <w:jc w:val="both"/>
        <w:rPr>
          <w:noProof/>
          <w:sz w:val="24"/>
          <w:szCs w:val="24"/>
          <w:lang w:val="en-US"/>
        </w:rPr>
      </w:pPr>
      <w:r w:rsidRPr="008870A1">
        <w:rPr>
          <w:noProof/>
          <w:sz w:val="24"/>
          <w:szCs w:val="24"/>
          <w:lang w:val="en-US"/>
        </w:rPr>
        <w:t>факс: ..........................., e-mail: ........................., ЕИК /Булстат/ :....................................</w:t>
      </w:r>
    </w:p>
    <w:p w:rsidR="008870A1" w:rsidRPr="008870A1" w:rsidRDefault="008870A1" w:rsidP="008870A1">
      <w:pPr>
        <w:jc w:val="both"/>
        <w:rPr>
          <w:noProof/>
          <w:sz w:val="24"/>
          <w:szCs w:val="24"/>
          <w:lang w:val="en-US"/>
        </w:rPr>
      </w:pPr>
      <w:r w:rsidRPr="008870A1">
        <w:rPr>
          <w:noProof/>
          <w:sz w:val="24"/>
          <w:szCs w:val="24"/>
          <w:lang w:val="en-US"/>
        </w:rPr>
        <w:t xml:space="preserve"> </w:t>
      </w:r>
    </w:p>
    <w:p w:rsidR="008870A1" w:rsidRPr="008870A1" w:rsidRDefault="008870A1" w:rsidP="008870A1">
      <w:pPr>
        <w:jc w:val="both"/>
        <w:rPr>
          <w:noProof/>
          <w:sz w:val="24"/>
          <w:szCs w:val="24"/>
          <w:lang w:val="en-US"/>
        </w:rPr>
      </w:pPr>
      <w:r w:rsidRPr="008870A1">
        <w:rPr>
          <w:noProof/>
          <w:sz w:val="24"/>
          <w:szCs w:val="24"/>
          <w:lang w:val="en-US"/>
        </w:rPr>
        <w:t xml:space="preserve"> Банкови реквизити...........................................................................................................</w:t>
      </w:r>
    </w:p>
    <w:p w:rsidR="008870A1" w:rsidRPr="008870A1" w:rsidRDefault="008870A1" w:rsidP="008870A1">
      <w:pPr>
        <w:jc w:val="both"/>
        <w:rPr>
          <w:b/>
          <w:bCs/>
          <w:noProof/>
          <w:sz w:val="24"/>
          <w:szCs w:val="24"/>
        </w:rPr>
      </w:pPr>
      <w:r w:rsidRPr="008870A1">
        <w:rPr>
          <w:noProof/>
          <w:sz w:val="24"/>
          <w:szCs w:val="24"/>
          <w:lang w:val="en-US"/>
        </w:rPr>
        <w:t xml:space="preserve"> </w:t>
      </w:r>
      <w:r w:rsidRPr="008870A1">
        <w:rPr>
          <w:b/>
          <w:bCs/>
          <w:noProof/>
          <w:sz w:val="24"/>
          <w:szCs w:val="24"/>
          <w:lang w:val="en-US"/>
        </w:rPr>
        <w:t xml:space="preserve"> </w:t>
      </w:r>
    </w:p>
    <w:p w:rsidR="008870A1" w:rsidRPr="008870A1" w:rsidRDefault="008870A1" w:rsidP="008870A1">
      <w:pPr>
        <w:jc w:val="both"/>
        <w:rPr>
          <w:b/>
          <w:bCs/>
          <w:noProof/>
          <w:sz w:val="24"/>
          <w:szCs w:val="24"/>
        </w:rPr>
      </w:pPr>
    </w:p>
    <w:p w:rsidR="008870A1" w:rsidRPr="008870A1" w:rsidRDefault="008870A1" w:rsidP="008870A1">
      <w:pPr>
        <w:jc w:val="both"/>
        <w:rPr>
          <w:b/>
          <w:bCs/>
          <w:noProof/>
          <w:sz w:val="24"/>
          <w:szCs w:val="24"/>
        </w:rPr>
      </w:pPr>
    </w:p>
    <w:p w:rsidR="008870A1" w:rsidRPr="008870A1" w:rsidRDefault="008870A1" w:rsidP="008870A1">
      <w:pPr>
        <w:ind w:firstLine="708"/>
        <w:rPr>
          <w:b/>
          <w:bCs/>
          <w:noProof/>
          <w:sz w:val="24"/>
          <w:szCs w:val="24"/>
          <w:lang w:val="en-US"/>
        </w:rPr>
      </w:pPr>
    </w:p>
    <w:p w:rsidR="008870A1" w:rsidRPr="008870A1" w:rsidRDefault="008870A1" w:rsidP="008870A1">
      <w:pPr>
        <w:ind w:firstLine="708"/>
        <w:rPr>
          <w:b/>
          <w:bCs/>
          <w:noProof/>
          <w:sz w:val="24"/>
          <w:szCs w:val="24"/>
          <w:lang w:val="en-US"/>
        </w:rPr>
      </w:pPr>
      <w:r w:rsidRPr="008870A1">
        <w:rPr>
          <w:b/>
          <w:bCs/>
          <w:noProof/>
          <w:sz w:val="24"/>
          <w:szCs w:val="24"/>
          <w:lang w:val="en-US"/>
        </w:rPr>
        <w:t>УВАЖАЕМИ ДАМИ И ГОСПОДА,</w:t>
      </w:r>
    </w:p>
    <w:p w:rsidR="008870A1" w:rsidRPr="008870A1" w:rsidRDefault="008870A1" w:rsidP="008870A1">
      <w:pPr>
        <w:jc w:val="both"/>
        <w:rPr>
          <w:b/>
          <w:bCs/>
          <w:noProof/>
          <w:sz w:val="24"/>
          <w:szCs w:val="24"/>
          <w:lang w:val="en-US"/>
        </w:rPr>
      </w:pPr>
    </w:p>
    <w:p w:rsidR="008870A1" w:rsidRPr="008870A1" w:rsidRDefault="008870A1" w:rsidP="008870A1">
      <w:pPr>
        <w:ind w:firstLine="708"/>
        <w:jc w:val="both"/>
        <w:rPr>
          <w:noProof/>
          <w:sz w:val="24"/>
          <w:szCs w:val="24"/>
        </w:rPr>
      </w:pPr>
      <w:r w:rsidRPr="008870A1">
        <w:rPr>
          <w:noProof/>
          <w:sz w:val="24"/>
          <w:szCs w:val="24"/>
          <w:lang w:val="en-US"/>
        </w:rPr>
        <w:t xml:space="preserve">Във връзка с публикувана обява за възлагане на обществена поръчка чрез събиране на оферти, с предмет на поръчката: </w:t>
      </w:r>
      <w:r w:rsidRPr="00684C44">
        <w:rPr>
          <w:b/>
          <w:i/>
          <w:noProof/>
          <w:sz w:val="24"/>
          <w:szCs w:val="24"/>
          <w:lang w:val="en-US" w:eastAsia="ar-SA"/>
        </w:rPr>
        <w:t>„Доставка на съдове за битови отпадъци за нуждите на Община Елин Пелин“</w:t>
      </w:r>
      <w:r w:rsidRPr="008870A1">
        <w:rPr>
          <w:b/>
          <w:noProof/>
          <w:sz w:val="24"/>
          <w:szCs w:val="24"/>
          <w:lang w:val="en-US"/>
        </w:rPr>
        <w:t xml:space="preserve">  </w:t>
      </w:r>
      <w:r w:rsidRPr="008870A1">
        <w:rPr>
          <w:noProof/>
          <w:sz w:val="24"/>
          <w:szCs w:val="24"/>
          <w:lang w:val="en-US"/>
        </w:rPr>
        <w:t>и след като се запознахме с изискванията за участие, сме съгласни да изпълним доставката, предмет на обществената поръчка, при следните предложения:</w:t>
      </w:r>
    </w:p>
    <w:p w:rsidR="008870A1" w:rsidRPr="008870A1" w:rsidRDefault="008870A1" w:rsidP="008870A1">
      <w:pPr>
        <w:ind w:firstLine="708"/>
        <w:jc w:val="both"/>
        <w:rPr>
          <w:noProof/>
          <w:sz w:val="24"/>
          <w:szCs w:val="24"/>
        </w:rPr>
      </w:pPr>
    </w:p>
    <w:p w:rsidR="008870A1" w:rsidRPr="008870A1" w:rsidRDefault="008870A1" w:rsidP="008870A1">
      <w:pPr>
        <w:shd w:val="clear" w:color="auto" w:fill="FFFFFF"/>
        <w:spacing w:line="276" w:lineRule="auto"/>
        <w:ind w:firstLine="708"/>
        <w:jc w:val="both"/>
        <w:rPr>
          <w:b/>
          <w:sz w:val="24"/>
          <w:szCs w:val="24"/>
        </w:rPr>
      </w:pPr>
      <w:r w:rsidRPr="008870A1">
        <w:rPr>
          <w:b/>
          <w:sz w:val="24"/>
          <w:szCs w:val="24"/>
        </w:rPr>
        <w:t>1.</w:t>
      </w:r>
      <w:r w:rsidRPr="008870A1">
        <w:rPr>
          <w:sz w:val="24"/>
          <w:szCs w:val="24"/>
        </w:rPr>
        <w:t xml:space="preserve"> С настоящото, Ви представяме нашата ценова оферта за участие в обявената от Вас обществена поръчка с предмет: </w:t>
      </w:r>
      <w:r w:rsidRPr="008870A1">
        <w:rPr>
          <w:b/>
          <w:sz w:val="24"/>
          <w:szCs w:val="24"/>
        </w:rPr>
        <w:t>„Доставка на съдове за битови отпадъци за нуждите на Община Елин Пелин“.</w:t>
      </w:r>
    </w:p>
    <w:p w:rsidR="008870A1" w:rsidRPr="008870A1" w:rsidRDefault="008870A1" w:rsidP="008870A1">
      <w:pPr>
        <w:shd w:val="clear" w:color="auto" w:fill="FFFFFF"/>
        <w:spacing w:line="276" w:lineRule="auto"/>
        <w:ind w:firstLine="708"/>
        <w:jc w:val="both"/>
        <w:rPr>
          <w:b/>
          <w:bCs/>
          <w:sz w:val="24"/>
          <w:szCs w:val="24"/>
        </w:rPr>
      </w:pPr>
    </w:p>
    <w:p w:rsidR="008870A1" w:rsidRPr="008870A1" w:rsidRDefault="008870A1" w:rsidP="008870A1">
      <w:pPr>
        <w:shd w:val="clear" w:color="auto" w:fill="FFFFFF"/>
        <w:spacing w:line="276" w:lineRule="auto"/>
        <w:ind w:firstLine="708"/>
        <w:jc w:val="both"/>
        <w:rPr>
          <w:b/>
          <w:bCs/>
          <w:sz w:val="24"/>
          <w:szCs w:val="24"/>
        </w:rPr>
      </w:pPr>
    </w:p>
    <w:p w:rsidR="008870A1" w:rsidRPr="008870A1" w:rsidRDefault="008870A1" w:rsidP="008870A1">
      <w:pPr>
        <w:shd w:val="clear" w:color="auto" w:fill="FFFFFF"/>
        <w:spacing w:line="276" w:lineRule="auto"/>
        <w:ind w:firstLine="708"/>
        <w:jc w:val="both"/>
        <w:rPr>
          <w:b/>
          <w:bCs/>
          <w:sz w:val="24"/>
          <w:szCs w:val="24"/>
        </w:rPr>
      </w:pPr>
    </w:p>
    <w:p w:rsidR="008870A1" w:rsidRPr="008870A1" w:rsidRDefault="008870A1" w:rsidP="008870A1">
      <w:pPr>
        <w:shd w:val="clear" w:color="auto" w:fill="FFFFFF"/>
        <w:spacing w:line="276" w:lineRule="auto"/>
        <w:ind w:firstLine="708"/>
        <w:jc w:val="both"/>
        <w:rPr>
          <w:b/>
          <w:bCs/>
          <w:sz w:val="24"/>
          <w:szCs w:val="24"/>
        </w:rPr>
      </w:pPr>
    </w:p>
    <w:p w:rsidR="008870A1" w:rsidRPr="008870A1" w:rsidRDefault="008870A1" w:rsidP="008870A1">
      <w:pPr>
        <w:shd w:val="clear" w:color="auto" w:fill="FFFFFF"/>
        <w:spacing w:line="276" w:lineRule="auto"/>
        <w:ind w:firstLine="708"/>
        <w:jc w:val="both"/>
        <w:rPr>
          <w:b/>
          <w:bCs/>
          <w:sz w:val="24"/>
          <w:szCs w:val="24"/>
        </w:rPr>
      </w:pPr>
    </w:p>
    <w:p w:rsidR="008870A1" w:rsidRPr="008870A1" w:rsidRDefault="008870A1" w:rsidP="008870A1">
      <w:pPr>
        <w:shd w:val="clear" w:color="auto" w:fill="FFFFFF"/>
        <w:spacing w:after="120" w:line="276" w:lineRule="auto"/>
        <w:ind w:firstLine="708"/>
        <w:jc w:val="both"/>
        <w:rPr>
          <w:b/>
          <w:sz w:val="24"/>
          <w:szCs w:val="24"/>
        </w:rPr>
      </w:pPr>
      <w:r w:rsidRPr="008870A1">
        <w:rPr>
          <w:b/>
          <w:spacing w:val="-1"/>
          <w:sz w:val="24"/>
          <w:szCs w:val="24"/>
        </w:rPr>
        <w:lastRenderedPageBreak/>
        <w:t>1.1.</w:t>
      </w:r>
      <w:r w:rsidRPr="008870A1">
        <w:rPr>
          <w:spacing w:val="-1"/>
          <w:sz w:val="24"/>
          <w:szCs w:val="24"/>
        </w:rPr>
        <w:t xml:space="preserve"> </w:t>
      </w:r>
      <w:r w:rsidRPr="008870A1">
        <w:rPr>
          <w:b/>
          <w:spacing w:val="-1"/>
          <w:sz w:val="24"/>
          <w:szCs w:val="24"/>
        </w:rPr>
        <w:t xml:space="preserve">Предлагаме да поемем, изпълним и завършим тази обществена поръчка, </w:t>
      </w:r>
      <w:r w:rsidRPr="008870A1">
        <w:rPr>
          <w:b/>
          <w:sz w:val="24"/>
          <w:szCs w:val="24"/>
        </w:rPr>
        <w:t>съобразно условията на документацията за участие, както следва:</w:t>
      </w:r>
    </w:p>
    <w:p w:rsidR="008870A1" w:rsidRPr="008870A1" w:rsidRDefault="008870A1" w:rsidP="008870A1">
      <w:pPr>
        <w:rPr>
          <w:sz w:val="24"/>
          <w:szCs w:val="24"/>
          <w:lang w:eastAsia="en-US"/>
        </w:rPr>
      </w:pPr>
      <w:r w:rsidRPr="008870A1">
        <w:rPr>
          <w:sz w:val="24"/>
          <w:szCs w:val="24"/>
          <w:lang w:val="en-US" w:eastAsia="en-US"/>
        </w:rPr>
        <w:t xml:space="preserve">   </w:t>
      </w:r>
    </w:p>
    <w:p w:rsidR="008870A1" w:rsidRPr="008870A1" w:rsidRDefault="008870A1" w:rsidP="008870A1">
      <w:pPr>
        <w:rPr>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1560"/>
        <w:gridCol w:w="3614"/>
        <w:gridCol w:w="2330"/>
      </w:tblGrid>
      <w:tr w:rsidR="008870A1" w:rsidRPr="008870A1" w:rsidTr="008870A1">
        <w:tc>
          <w:tcPr>
            <w:tcW w:w="1213" w:type="pct"/>
            <w:shd w:val="clear" w:color="auto" w:fill="auto"/>
            <w:vAlign w:val="center"/>
          </w:tcPr>
          <w:p w:rsidR="008870A1" w:rsidRPr="008870A1" w:rsidRDefault="008870A1" w:rsidP="008870A1">
            <w:pPr>
              <w:jc w:val="center"/>
              <w:rPr>
                <w:b/>
                <w:sz w:val="24"/>
                <w:szCs w:val="24"/>
                <w:lang w:val="en-US" w:eastAsia="en-US"/>
              </w:rPr>
            </w:pPr>
            <w:r w:rsidRPr="008870A1">
              <w:rPr>
                <w:b/>
                <w:sz w:val="24"/>
                <w:szCs w:val="24"/>
                <w:lang w:val="en-US" w:eastAsia="en-US"/>
              </w:rPr>
              <w:t>I</w:t>
            </w:r>
          </w:p>
        </w:tc>
        <w:tc>
          <w:tcPr>
            <w:tcW w:w="787" w:type="pct"/>
            <w:vAlign w:val="center"/>
          </w:tcPr>
          <w:p w:rsidR="008870A1" w:rsidRPr="008870A1" w:rsidRDefault="008870A1" w:rsidP="008870A1">
            <w:pPr>
              <w:jc w:val="center"/>
              <w:rPr>
                <w:b/>
                <w:sz w:val="24"/>
                <w:szCs w:val="24"/>
                <w:lang w:val="en-US" w:eastAsia="en-US"/>
              </w:rPr>
            </w:pPr>
            <w:r w:rsidRPr="008870A1">
              <w:rPr>
                <w:b/>
                <w:sz w:val="24"/>
                <w:szCs w:val="24"/>
                <w:lang w:val="en-US" w:eastAsia="en-US"/>
              </w:rPr>
              <w:t>II</w:t>
            </w:r>
          </w:p>
        </w:tc>
        <w:tc>
          <w:tcPr>
            <w:tcW w:w="1824" w:type="pct"/>
            <w:vAlign w:val="center"/>
          </w:tcPr>
          <w:p w:rsidR="008870A1" w:rsidRPr="008870A1" w:rsidRDefault="008870A1" w:rsidP="008870A1">
            <w:pPr>
              <w:jc w:val="center"/>
              <w:rPr>
                <w:b/>
                <w:sz w:val="24"/>
                <w:szCs w:val="24"/>
                <w:lang w:val="en-US" w:eastAsia="en-US"/>
              </w:rPr>
            </w:pPr>
            <w:r w:rsidRPr="008870A1">
              <w:rPr>
                <w:b/>
                <w:sz w:val="24"/>
                <w:szCs w:val="24"/>
                <w:lang w:val="en-US" w:eastAsia="en-US"/>
              </w:rPr>
              <w:t>III</w:t>
            </w:r>
          </w:p>
        </w:tc>
        <w:tc>
          <w:tcPr>
            <w:tcW w:w="1176" w:type="pct"/>
            <w:vAlign w:val="center"/>
          </w:tcPr>
          <w:p w:rsidR="008870A1" w:rsidRPr="008870A1" w:rsidRDefault="008870A1" w:rsidP="008870A1">
            <w:pPr>
              <w:jc w:val="center"/>
              <w:rPr>
                <w:b/>
                <w:sz w:val="24"/>
                <w:szCs w:val="24"/>
                <w:lang w:val="en-US" w:eastAsia="en-US"/>
              </w:rPr>
            </w:pPr>
            <w:r w:rsidRPr="008870A1">
              <w:rPr>
                <w:b/>
                <w:sz w:val="24"/>
                <w:szCs w:val="24"/>
                <w:lang w:val="en-US" w:eastAsia="en-US"/>
              </w:rPr>
              <w:t>IV</w:t>
            </w:r>
          </w:p>
        </w:tc>
      </w:tr>
      <w:tr w:rsidR="008870A1" w:rsidRPr="008870A1" w:rsidTr="008870A1">
        <w:tc>
          <w:tcPr>
            <w:tcW w:w="1213" w:type="pct"/>
            <w:shd w:val="clear" w:color="auto" w:fill="auto"/>
            <w:vAlign w:val="center"/>
          </w:tcPr>
          <w:p w:rsidR="008870A1" w:rsidRPr="008870A1" w:rsidRDefault="008870A1" w:rsidP="008870A1">
            <w:pPr>
              <w:rPr>
                <w:b/>
                <w:sz w:val="24"/>
                <w:szCs w:val="24"/>
                <w:lang w:val="en-US" w:eastAsia="en-US"/>
              </w:rPr>
            </w:pPr>
            <w:r w:rsidRPr="008870A1">
              <w:rPr>
                <w:b/>
                <w:sz w:val="24"/>
                <w:szCs w:val="24"/>
                <w:lang w:eastAsia="en-US"/>
              </w:rPr>
              <w:t>Вид</w:t>
            </w:r>
            <w:r w:rsidRPr="008870A1">
              <w:rPr>
                <w:b/>
                <w:sz w:val="24"/>
                <w:szCs w:val="24"/>
                <w:lang w:val="en-US" w:eastAsia="en-US"/>
              </w:rPr>
              <w:t xml:space="preserve"> съд за битови отпадъци</w:t>
            </w:r>
          </w:p>
        </w:tc>
        <w:tc>
          <w:tcPr>
            <w:tcW w:w="787" w:type="pct"/>
            <w:vAlign w:val="center"/>
          </w:tcPr>
          <w:p w:rsidR="008870A1" w:rsidRPr="008870A1" w:rsidRDefault="008870A1" w:rsidP="008870A1">
            <w:pPr>
              <w:rPr>
                <w:b/>
                <w:sz w:val="24"/>
                <w:szCs w:val="24"/>
                <w:lang w:val="en-US" w:eastAsia="en-US"/>
              </w:rPr>
            </w:pPr>
            <w:r w:rsidRPr="008870A1">
              <w:rPr>
                <w:b/>
                <w:sz w:val="24"/>
                <w:szCs w:val="24"/>
                <w:lang w:eastAsia="en-US"/>
              </w:rPr>
              <w:t>Брой от съответния вид</w:t>
            </w:r>
            <w:r w:rsidRPr="008870A1">
              <w:rPr>
                <w:b/>
                <w:sz w:val="24"/>
                <w:szCs w:val="24"/>
                <w:lang w:val="en-US" w:eastAsia="en-US"/>
              </w:rPr>
              <w:t xml:space="preserve"> съд за битови отпадъци</w:t>
            </w:r>
          </w:p>
        </w:tc>
        <w:tc>
          <w:tcPr>
            <w:tcW w:w="1824" w:type="pct"/>
            <w:vAlign w:val="center"/>
          </w:tcPr>
          <w:p w:rsidR="008870A1" w:rsidRPr="008870A1" w:rsidRDefault="008870A1" w:rsidP="008870A1">
            <w:pPr>
              <w:rPr>
                <w:b/>
                <w:sz w:val="24"/>
                <w:szCs w:val="24"/>
                <w:lang w:val="en-US" w:eastAsia="en-US"/>
              </w:rPr>
            </w:pPr>
            <w:r w:rsidRPr="008870A1">
              <w:rPr>
                <w:b/>
                <w:sz w:val="24"/>
                <w:szCs w:val="24"/>
                <w:lang w:eastAsia="en-US"/>
              </w:rPr>
              <w:t>Единична цена БЕЗ ДДС</w:t>
            </w:r>
            <w:r w:rsidRPr="008870A1">
              <w:rPr>
                <w:b/>
                <w:sz w:val="24"/>
                <w:szCs w:val="24"/>
                <w:lang w:val="en-US" w:eastAsia="en-US"/>
              </w:rPr>
              <w:t xml:space="preserve"> за съотведния вид съд за битови отпадъци</w:t>
            </w:r>
          </w:p>
        </w:tc>
        <w:tc>
          <w:tcPr>
            <w:tcW w:w="1176" w:type="pct"/>
            <w:vAlign w:val="center"/>
          </w:tcPr>
          <w:p w:rsidR="008870A1" w:rsidRPr="008870A1" w:rsidRDefault="008870A1" w:rsidP="008870A1">
            <w:pPr>
              <w:rPr>
                <w:b/>
                <w:sz w:val="24"/>
                <w:szCs w:val="24"/>
                <w:lang w:val="en-US" w:eastAsia="en-US"/>
              </w:rPr>
            </w:pPr>
            <w:r w:rsidRPr="008870A1">
              <w:rPr>
                <w:b/>
                <w:sz w:val="24"/>
                <w:szCs w:val="24"/>
                <w:lang w:eastAsia="en-US"/>
              </w:rPr>
              <w:t>Обща цена за съотведния вид съд за битови отпадъци БЕЗ ДДС</w:t>
            </w:r>
          </w:p>
          <w:p w:rsidR="008870A1" w:rsidRPr="008870A1" w:rsidRDefault="008870A1" w:rsidP="008870A1">
            <w:pPr>
              <w:rPr>
                <w:b/>
                <w:sz w:val="24"/>
                <w:szCs w:val="24"/>
                <w:lang w:val="en-US" w:eastAsia="en-US"/>
              </w:rPr>
            </w:pPr>
            <w:r w:rsidRPr="008870A1">
              <w:rPr>
                <w:b/>
                <w:sz w:val="24"/>
                <w:szCs w:val="24"/>
                <w:lang w:eastAsia="en-US"/>
              </w:rPr>
              <w:t xml:space="preserve">    (колона </w:t>
            </w:r>
            <w:r w:rsidRPr="008870A1">
              <w:rPr>
                <w:b/>
                <w:sz w:val="24"/>
                <w:szCs w:val="24"/>
                <w:lang w:val="en-US" w:eastAsia="en-US"/>
              </w:rPr>
              <w:t>II*III</w:t>
            </w:r>
            <w:r w:rsidRPr="008870A1">
              <w:rPr>
                <w:b/>
                <w:sz w:val="24"/>
                <w:szCs w:val="24"/>
                <w:lang w:eastAsia="en-US"/>
              </w:rPr>
              <w:t>)</w:t>
            </w:r>
          </w:p>
        </w:tc>
      </w:tr>
      <w:tr w:rsidR="008870A1" w:rsidRPr="008870A1" w:rsidTr="008870A1">
        <w:tc>
          <w:tcPr>
            <w:tcW w:w="1213" w:type="pct"/>
            <w:shd w:val="clear" w:color="auto" w:fill="auto"/>
          </w:tcPr>
          <w:p w:rsidR="008870A1" w:rsidRPr="008870A1" w:rsidRDefault="008870A1" w:rsidP="008870A1">
            <w:pPr>
              <w:rPr>
                <w:b/>
                <w:sz w:val="24"/>
                <w:szCs w:val="24"/>
                <w:lang w:eastAsia="en-US"/>
              </w:rPr>
            </w:pPr>
            <w:r w:rsidRPr="008870A1">
              <w:rPr>
                <w:b/>
                <w:sz w:val="24"/>
                <w:szCs w:val="24"/>
                <w:lang w:eastAsia="en-US"/>
              </w:rPr>
              <w:t>Кофи тип „Мева“</w:t>
            </w:r>
          </w:p>
        </w:tc>
        <w:tc>
          <w:tcPr>
            <w:tcW w:w="787" w:type="pct"/>
            <w:vAlign w:val="center"/>
          </w:tcPr>
          <w:p w:rsidR="008870A1" w:rsidRPr="008870A1" w:rsidRDefault="008870A1" w:rsidP="008870A1">
            <w:pPr>
              <w:jc w:val="center"/>
              <w:rPr>
                <w:b/>
                <w:sz w:val="24"/>
                <w:szCs w:val="24"/>
                <w:lang w:val="en-US" w:eastAsia="en-US"/>
              </w:rPr>
            </w:pPr>
            <w:r>
              <w:rPr>
                <w:b/>
                <w:sz w:val="24"/>
                <w:szCs w:val="24"/>
                <w:lang w:eastAsia="en-US"/>
              </w:rPr>
              <w:t>2000</w:t>
            </w:r>
          </w:p>
        </w:tc>
        <w:tc>
          <w:tcPr>
            <w:tcW w:w="1824" w:type="pct"/>
            <w:vAlign w:val="center"/>
          </w:tcPr>
          <w:p w:rsidR="008870A1" w:rsidRPr="008870A1" w:rsidRDefault="008870A1" w:rsidP="008870A1">
            <w:pPr>
              <w:jc w:val="center"/>
              <w:rPr>
                <w:sz w:val="24"/>
                <w:szCs w:val="24"/>
                <w:lang w:eastAsia="en-US"/>
              </w:rPr>
            </w:pPr>
          </w:p>
        </w:tc>
        <w:tc>
          <w:tcPr>
            <w:tcW w:w="1176" w:type="pct"/>
            <w:vAlign w:val="center"/>
          </w:tcPr>
          <w:p w:rsidR="008870A1" w:rsidRPr="008870A1" w:rsidRDefault="008870A1" w:rsidP="008870A1">
            <w:pPr>
              <w:jc w:val="center"/>
              <w:rPr>
                <w:sz w:val="24"/>
                <w:szCs w:val="24"/>
                <w:lang w:eastAsia="en-US"/>
              </w:rPr>
            </w:pPr>
          </w:p>
        </w:tc>
      </w:tr>
      <w:tr w:rsidR="008870A1" w:rsidRPr="008870A1" w:rsidTr="008870A1">
        <w:tc>
          <w:tcPr>
            <w:tcW w:w="1213" w:type="pct"/>
            <w:shd w:val="clear" w:color="auto" w:fill="auto"/>
          </w:tcPr>
          <w:p w:rsidR="008870A1" w:rsidRPr="008870A1" w:rsidRDefault="008870A1" w:rsidP="008870A1">
            <w:pPr>
              <w:rPr>
                <w:b/>
                <w:sz w:val="24"/>
                <w:szCs w:val="24"/>
                <w:lang w:eastAsia="en-US"/>
              </w:rPr>
            </w:pPr>
            <w:r w:rsidRPr="008870A1">
              <w:rPr>
                <w:b/>
                <w:sz w:val="24"/>
                <w:szCs w:val="24"/>
                <w:lang w:eastAsia="en-US"/>
              </w:rPr>
              <w:t>Контейнер тип „Бобър“</w:t>
            </w:r>
          </w:p>
        </w:tc>
        <w:tc>
          <w:tcPr>
            <w:tcW w:w="787" w:type="pct"/>
            <w:vAlign w:val="center"/>
          </w:tcPr>
          <w:p w:rsidR="008870A1" w:rsidRPr="008870A1" w:rsidRDefault="00684C44" w:rsidP="008870A1">
            <w:pPr>
              <w:jc w:val="center"/>
              <w:rPr>
                <w:b/>
                <w:sz w:val="24"/>
                <w:szCs w:val="24"/>
                <w:lang w:val="en-US" w:eastAsia="en-US"/>
              </w:rPr>
            </w:pPr>
            <w:r>
              <w:rPr>
                <w:b/>
                <w:sz w:val="24"/>
                <w:szCs w:val="24"/>
                <w:lang w:eastAsia="en-US"/>
              </w:rPr>
              <w:t>60</w:t>
            </w:r>
          </w:p>
        </w:tc>
        <w:tc>
          <w:tcPr>
            <w:tcW w:w="1824" w:type="pct"/>
            <w:vAlign w:val="center"/>
          </w:tcPr>
          <w:p w:rsidR="008870A1" w:rsidRPr="008870A1" w:rsidRDefault="008870A1" w:rsidP="008870A1">
            <w:pPr>
              <w:jc w:val="center"/>
              <w:rPr>
                <w:sz w:val="24"/>
                <w:szCs w:val="24"/>
                <w:lang w:eastAsia="en-US"/>
              </w:rPr>
            </w:pPr>
          </w:p>
        </w:tc>
        <w:tc>
          <w:tcPr>
            <w:tcW w:w="1176" w:type="pct"/>
            <w:vAlign w:val="center"/>
          </w:tcPr>
          <w:p w:rsidR="008870A1" w:rsidRPr="008870A1" w:rsidRDefault="008870A1" w:rsidP="008870A1">
            <w:pPr>
              <w:jc w:val="center"/>
              <w:rPr>
                <w:sz w:val="24"/>
                <w:szCs w:val="24"/>
                <w:lang w:eastAsia="en-US"/>
              </w:rPr>
            </w:pPr>
          </w:p>
        </w:tc>
      </w:tr>
      <w:tr w:rsidR="008870A1" w:rsidRPr="008870A1" w:rsidTr="008870A1">
        <w:trPr>
          <w:trHeight w:val="261"/>
        </w:trPr>
        <w:tc>
          <w:tcPr>
            <w:tcW w:w="3824" w:type="pct"/>
            <w:gridSpan w:val="3"/>
            <w:shd w:val="clear" w:color="auto" w:fill="BFBFBF"/>
            <w:vAlign w:val="center"/>
          </w:tcPr>
          <w:p w:rsidR="008870A1" w:rsidRPr="008870A1" w:rsidRDefault="008870A1" w:rsidP="008870A1">
            <w:pPr>
              <w:jc w:val="right"/>
              <w:rPr>
                <w:b/>
                <w:sz w:val="24"/>
                <w:szCs w:val="24"/>
                <w:lang w:eastAsia="en-US"/>
              </w:rPr>
            </w:pPr>
            <w:r w:rsidRPr="008870A1">
              <w:rPr>
                <w:b/>
                <w:sz w:val="24"/>
                <w:szCs w:val="24"/>
                <w:lang w:eastAsia="en-US"/>
              </w:rPr>
              <w:t>Обща цена БЕЗ ДДС:</w:t>
            </w:r>
          </w:p>
        </w:tc>
        <w:tc>
          <w:tcPr>
            <w:tcW w:w="1176" w:type="pct"/>
            <w:shd w:val="clear" w:color="auto" w:fill="BFBFBF"/>
            <w:vAlign w:val="center"/>
          </w:tcPr>
          <w:p w:rsidR="008870A1" w:rsidRPr="008870A1" w:rsidRDefault="008870A1" w:rsidP="008870A1">
            <w:pPr>
              <w:jc w:val="center"/>
              <w:rPr>
                <w:b/>
                <w:sz w:val="24"/>
                <w:szCs w:val="24"/>
                <w:lang w:eastAsia="en-US"/>
              </w:rPr>
            </w:pPr>
          </w:p>
        </w:tc>
      </w:tr>
    </w:tbl>
    <w:p w:rsidR="008870A1" w:rsidRPr="008870A1" w:rsidRDefault="008870A1" w:rsidP="008870A1">
      <w:pPr>
        <w:rPr>
          <w:sz w:val="24"/>
          <w:szCs w:val="24"/>
          <w:lang w:eastAsia="en-US"/>
        </w:rPr>
      </w:pPr>
    </w:p>
    <w:p w:rsidR="008870A1" w:rsidRPr="008870A1" w:rsidRDefault="008870A1" w:rsidP="008870A1">
      <w:pPr>
        <w:jc w:val="both"/>
        <w:rPr>
          <w:i/>
          <w:sz w:val="24"/>
          <w:szCs w:val="24"/>
          <w:lang w:eastAsia="en-US"/>
        </w:rPr>
      </w:pPr>
      <w:r w:rsidRPr="008870A1">
        <w:rPr>
          <w:i/>
          <w:sz w:val="24"/>
          <w:szCs w:val="24"/>
          <w:lang w:eastAsia="en-US"/>
        </w:rPr>
        <w:t xml:space="preserve">        Забележка: </w:t>
      </w:r>
    </w:p>
    <w:p w:rsidR="008870A1" w:rsidRPr="008870A1" w:rsidRDefault="008870A1" w:rsidP="008870A1">
      <w:pPr>
        <w:ind w:firstLine="540"/>
        <w:jc w:val="both"/>
        <w:rPr>
          <w:i/>
          <w:sz w:val="24"/>
          <w:szCs w:val="24"/>
          <w:lang w:eastAsia="en-US"/>
        </w:rPr>
      </w:pPr>
      <w:r w:rsidRPr="008870A1">
        <w:rPr>
          <w:i/>
          <w:sz w:val="24"/>
          <w:szCs w:val="24"/>
          <w:lang w:eastAsia="en-US"/>
        </w:rPr>
        <w:t>Посочените цени следва да бъдат с точност до втория знак след десетичната запетая.</w:t>
      </w:r>
    </w:p>
    <w:p w:rsidR="008870A1" w:rsidRPr="008870A1" w:rsidRDefault="008870A1" w:rsidP="008870A1">
      <w:pPr>
        <w:jc w:val="both"/>
        <w:rPr>
          <w:sz w:val="24"/>
          <w:szCs w:val="24"/>
          <w:lang w:val="ru-RU" w:eastAsia="en-US"/>
        </w:rPr>
      </w:pPr>
    </w:p>
    <w:p w:rsidR="008870A1" w:rsidRPr="008870A1" w:rsidRDefault="008870A1" w:rsidP="008870A1">
      <w:pPr>
        <w:ind w:firstLine="540"/>
        <w:jc w:val="both"/>
        <w:rPr>
          <w:sz w:val="24"/>
          <w:szCs w:val="24"/>
          <w:lang w:eastAsia="en-US"/>
        </w:rPr>
      </w:pPr>
      <w:r w:rsidRPr="008870A1">
        <w:rPr>
          <w:sz w:val="24"/>
          <w:szCs w:val="24"/>
          <w:lang w:eastAsia="en-US"/>
        </w:rPr>
        <w:t>2. В предлаганата от нас цена също така сме включили и всички разходи, необходими за качественото и точно изпълнение на дейностите от обхвата на обществената поръчка</w:t>
      </w:r>
      <w:r w:rsidRPr="008870A1">
        <w:rPr>
          <w:sz w:val="24"/>
          <w:szCs w:val="24"/>
          <w:lang w:val="ru-RU" w:eastAsia="en-US"/>
        </w:rPr>
        <w:t xml:space="preserve"> свързани с доставката на съдовете за битови отпадъци, в това число и разходите за подмяна в случай на рекламация</w:t>
      </w:r>
      <w:r w:rsidRPr="008870A1">
        <w:rPr>
          <w:sz w:val="24"/>
          <w:szCs w:val="24"/>
          <w:lang w:eastAsia="en-US"/>
        </w:rPr>
        <w:t>.</w:t>
      </w:r>
    </w:p>
    <w:p w:rsidR="008870A1" w:rsidRPr="008870A1" w:rsidRDefault="008870A1" w:rsidP="008870A1">
      <w:pPr>
        <w:ind w:firstLine="540"/>
        <w:jc w:val="both"/>
        <w:rPr>
          <w:sz w:val="24"/>
          <w:szCs w:val="24"/>
          <w:lang w:eastAsia="en-US"/>
        </w:rPr>
      </w:pPr>
    </w:p>
    <w:p w:rsidR="008870A1" w:rsidRPr="008870A1" w:rsidRDefault="008870A1" w:rsidP="008870A1">
      <w:pPr>
        <w:ind w:firstLine="540"/>
        <w:jc w:val="both"/>
        <w:rPr>
          <w:sz w:val="24"/>
          <w:szCs w:val="24"/>
          <w:lang w:eastAsia="en-US"/>
        </w:rPr>
      </w:pPr>
      <w:r w:rsidRPr="008870A1">
        <w:rPr>
          <w:sz w:val="24"/>
          <w:szCs w:val="24"/>
          <w:lang w:eastAsia="en-US"/>
        </w:rPr>
        <w:t>3. Задължаваме се, ако нашата оферта бъде приета и сме определени за изпълнители, да извършим дейностите съгласно сроковете и условията, залегнали в договора. Декларираме, че сме съгласни заплащането да става съгласно клаузите залегнали в (проекто) договора, като всички наши действия подлежат на проверка и съгласуване от страна на Възложителя.</w:t>
      </w:r>
    </w:p>
    <w:p w:rsidR="008870A1" w:rsidRPr="008870A1" w:rsidRDefault="008870A1" w:rsidP="008870A1">
      <w:pPr>
        <w:jc w:val="both"/>
        <w:rPr>
          <w:sz w:val="24"/>
          <w:szCs w:val="24"/>
          <w:lang w:eastAsia="en-US"/>
        </w:rPr>
      </w:pPr>
    </w:p>
    <w:p w:rsidR="008870A1" w:rsidRPr="008870A1" w:rsidRDefault="008870A1" w:rsidP="008870A1">
      <w:pPr>
        <w:ind w:firstLine="540"/>
        <w:jc w:val="both"/>
        <w:rPr>
          <w:sz w:val="24"/>
          <w:szCs w:val="24"/>
          <w:lang w:val="en-US" w:eastAsia="en-US"/>
        </w:rPr>
      </w:pPr>
      <w:r w:rsidRPr="008870A1">
        <w:rPr>
          <w:sz w:val="24"/>
          <w:szCs w:val="24"/>
          <w:lang w:eastAsia="en-US"/>
        </w:rPr>
        <w:t>4. Предложените цени са определени при пълно съответствие с условията от документацията и техническата спецификация по процедурата.</w:t>
      </w:r>
      <w:r w:rsidRPr="008870A1">
        <w:rPr>
          <w:sz w:val="24"/>
          <w:szCs w:val="24"/>
          <w:lang w:val="en-US" w:eastAsia="en-US"/>
        </w:rPr>
        <w:t xml:space="preserve"> </w:t>
      </w:r>
    </w:p>
    <w:p w:rsidR="008870A1" w:rsidRPr="008870A1" w:rsidRDefault="008870A1" w:rsidP="008870A1">
      <w:pPr>
        <w:jc w:val="both"/>
        <w:rPr>
          <w:sz w:val="24"/>
          <w:szCs w:val="24"/>
          <w:lang w:val="en-US" w:eastAsia="en-US"/>
        </w:rPr>
      </w:pPr>
    </w:p>
    <w:p w:rsidR="008870A1" w:rsidRPr="008870A1" w:rsidRDefault="008870A1" w:rsidP="008870A1">
      <w:pPr>
        <w:ind w:firstLine="540"/>
        <w:jc w:val="both"/>
        <w:rPr>
          <w:noProof/>
          <w:sz w:val="24"/>
          <w:szCs w:val="24"/>
          <w:lang w:val="en-US"/>
        </w:rPr>
      </w:pPr>
      <w:r w:rsidRPr="008870A1">
        <w:rPr>
          <w:noProof/>
          <w:sz w:val="24"/>
          <w:szCs w:val="24"/>
          <w:lang w:val="en-US"/>
        </w:rPr>
        <w:t xml:space="preserve">Нашата оферта е валидна ......... </w:t>
      </w:r>
      <w:r w:rsidR="00684C44" w:rsidRPr="00684C44">
        <w:rPr>
          <w:noProof/>
          <w:sz w:val="24"/>
          <w:szCs w:val="24"/>
          <w:lang w:val="en-US"/>
        </w:rPr>
        <w:t>месеца</w:t>
      </w:r>
      <w:r w:rsidRPr="008870A1">
        <w:rPr>
          <w:noProof/>
          <w:sz w:val="24"/>
          <w:szCs w:val="24"/>
          <w:lang w:val="en-US"/>
        </w:rPr>
        <w:t>, считано от крайния срок за подаване на оферти.</w:t>
      </w:r>
    </w:p>
    <w:p w:rsidR="008870A1" w:rsidRPr="008870A1" w:rsidRDefault="008870A1" w:rsidP="008870A1">
      <w:pPr>
        <w:jc w:val="both"/>
        <w:rPr>
          <w:noProof/>
          <w:sz w:val="24"/>
          <w:szCs w:val="24"/>
          <w:lang w:val="en-US"/>
        </w:rPr>
      </w:pPr>
      <w:r w:rsidRPr="008870A1">
        <w:rPr>
          <w:noProof/>
          <w:sz w:val="24"/>
          <w:szCs w:val="24"/>
          <w:lang w:val="en-US"/>
        </w:rPr>
        <w:t xml:space="preserve"> </w:t>
      </w:r>
    </w:p>
    <w:p w:rsidR="008870A1" w:rsidRPr="008870A1" w:rsidRDefault="008870A1" w:rsidP="008870A1">
      <w:pPr>
        <w:jc w:val="both"/>
        <w:rPr>
          <w:noProof/>
          <w:sz w:val="24"/>
          <w:szCs w:val="24"/>
          <w:lang w:val="en-US"/>
        </w:rPr>
      </w:pPr>
    </w:p>
    <w:p w:rsidR="008870A1" w:rsidRPr="008870A1" w:rsidRDefault="008870A1" w:rsidP="008870A1">
      <w:pPr>
        <w:jc w:val="both"/>
        <w:rPr>
          <w:noProof/>
          <w:sz w:val="24"/>
          <w:szCs w:val="24"/>
          <w:lang w:val="en-US"/>
        </w:rPr>
      </w:pPr>
    </w:p>
    <w:p w:rsidR="008870A1" w:rsidRPr="008870A1" w:rsidRDefault="008870A1" w:rsidP="008870A1">
      <w:pPr>
        <w:jc w:val="both"/>
        <w:rPr>
          <w:noProof/>
          <w:sz w:val="24"/>
          <w:szCs w:val="24"/>
          <w:lang w:val="en-US"/>
        </w:rPr>
      </w:pPr>
      <w:r w:rsidRPr="008870A1">
        <w:rPr>
          <w:noProof/>
          <w:sz w:val="24"/>
          <w:szCs w:val="24"/>
          <w:lang w:val="en-US"/>
        </w:rPr>
        <w:t xml:space="preserve"> Дата:………………</w:t>
      </w:r>
      <w:r w:rsidR="00684C44">
        <w:rPr>
          <w:noProof/>
          <w:sz w:val="24"/>
          <w:szCs w:val="24"/>
        </w:rPr>
        <w:t>2020</w:t>
      </w:r>
      <w:r w:rsidRPr="008870A1">
        <w:rPr>
          <w:noProof/>
          <w:sz w:val="24"/>
          <w:szCs w:val="24"/>
          <w:lang w:val="en-US"/>
        </w:rPr>
        <w:t xml:space="preserve"> г</w:t>
      </w:r>
      <w:r w:rsidRPr="008870A1">
        <w:rPr>
          <w:b/>
          <w:bCs/>
          <w:noProof/>
          <w:sz w:val="24"/>
          <w:szCs w:val="24"/>
          <w:lang w:val="en-US"/>
        </w:rPr>
        <w:t xml:space="preserve">.   </w:t>
      </w:r>
      <w:r w:rsidRPr="008870A1">
        <w:rPr>
          <w:b/>
          <w:bCs/>
          <w:noProof/>
          <w:sz w:val="24"/>
          <w:szCs w:val="24"/>
          <w:lang w:val="en-US"/>
        </w:rPr>
        <w:tab/>
      </w:r>
      <w:r w:rsidRPr="008870A1">
        <w:rPr>
          <w:b/>
          <w:bCs/>
          <w:noProof/>
          <w:sz w:val="24"/>
          <w:szCs w:val="24"/>
          <w:lang w:val="en-US"/>
        </w:rPr>
        <w:tab/>
      </w:r>
      <w:r w:rsidRPr="008870A1">
        <w:rPr>
          <w:b/>
          <w:bCs/>
          <w:noProof/>
          <w:sz w:val="24"/>
          <w:szCs w:val="24"/>
          <w:lang w:val="en-US"/>
        </w:rPr>
        <w:tab/>
        <w:t xml:space="preserve">   ПОДПИС и ПЕЧАТ</w:t>
      </w:r>
      <w:r w:rsidRPr="008870A1">
        <w:rPr>
          <w:noProof/>
          <w:sz w:val="24"/>
          <w:szCs w:val="24"/>
          <w:lang w:val="en-US"/>
        </w:rPr>
        <w:t>:</w:t>
      </w:r>
    </w:p>
    <w:p w:rsidR="008870A1" w:rsidRPr="008870A1" w:rsidRDefault="008870A1" w:rsidP="008870A1">
      <w:pPr>
        <w:ind w:left="2120" w:firstLine="700"/>
        <w:jc w:val="both"/>
        <w:rPr>
          <w:noProof/>
          <w:sz w:val="24"/>
          <w:szCs w:val="24"/>
          <w:lang w:val="en-US"/>
        </w:rPr>
      </w:pPr>
      <w:r w:rsidRPr="008870A1">
        <w:rPr>
          <w:noProof/>
          <w:sz w:val="24"/>
          <w:szCs w:val="24"/>
          <w:lang w:val="en-US"/>
        </w:rPr>
        <w:t xml:space="preserve">                          __________________________</w:t>
      </w:r>
    </w:p>
    <w:p w:rsidR="008870A1" w:rsidRPr="008870A1" w:rsidRDefault="008870A1" w:rsidP="008870A1">
      <w:pPr>
        <w:ind w:left="4964" w:firstLine="700"/>
        <w:jc w:val="both"/>
        <w:rPr>
          <w:noProof/>
          <w:sz w:val="24"/>
          <w:szCs w:val="24"/>
          <w:lang w:val="en-US"/>
        </w:rPr>
      </w:pPr>
      <w:r w:rsidRPr="008870A1">
        <w:rPr>
          <w:i/>
          <w:iCs/>
          <w:noProof/>
          <w:sz w:val="24"/>
          <w:szCs w:val="24"/>
          <w:lang w:val="en-US"/>
        </w:rPr>
        <w:t>(име и фамилия)</w:t>
      </w:r>
    </w:p>
    <w:p w:rsidR="008870A1" w:rsidRPr="008870A1" w:rsidRDefault="008870A1" w:rsidP="008870A1">
      <w:pPr>
        <w:ind w:left="2120" w:firstLine="700"/>
        <w:jc w:val="both"/>
        <w:rPr>
          <w:noProof/>
          <w:sz w:val="24"/>
          <w:szCs w:val="24"/>
          <w:lang w:val="en-US"/>
        </w:rPr>
      </w:pPr>
      <w:r w:rsidRPr="008870A1">
        <w:rPr>
          <w:noProof/>
          <w:sz w:val="24"/>
          <w:szCs w:val="24"/>
          <w:lang w:val="en-US"/>
        </w:rPr>
        <w:t xml:space="preserve">                          __________________________</w:t>
      </w:r>
    </w:p>
    <w:p w:rsidR="008870A1" w:rsidRPr="008870A1" w:rsidRDefault="008870A1" w:rsidP="008870A1">
      <w:pPr>
        <w:ind w:left="2832" w:firstLine="708"/>
        <w:jc w:val="center"/>
        <w:rPr>
          <w:b/>
          <w:bCs/>
          <w:noProof/>
          <w:sz w:val="24"/>
          <w:szCs w:val="24"/>
          <w:lang w:val="en-US"/>
        </w:rPr>
      </w:pPr>
      <w:r w:rsidRPr="008870A1">
        <w:rPr>
          <w:i/>
          <w:iCs/>
          <w:noProof/>
          <w:sz w:val="24"/>
          <w:szCs w:val="24"/>
          <w:lang w:val="en-US"/>
        </w:rPr>
        <w:t xml:space="preserve"> (длъжност на представляващия участника)</w:t>
      </w:r>
    </w:p>
    <w:p w:rsidR="008870A1" w:rsidRPr="008870A1" w:rsidRDefault="008870A1" w:rsidP="008870A1">
      <w:pPr>
        <w:jc w:val="right"/>
        <w:rPr>
          <w:b/>
          <w:bCs/>
          <w:noProof/>
          <w:sz w:val="24"/>
          <w:szCs w:val="24"/>
          <w:lang w:val="en-US"/>
        </w:rPr>
      </w:pPr>
    </w:p>
    <w:p w:rsidR="008870A1" w:rsidRDefault="008870A1" w:rsidP="001A7AE9">
      <w:pPr>
        <w:shd w:val="clear" w:color="auto" w:fill="FFFFFF"/>
        <w:spacing w:line="276" w:lineRule="auto"/>
        <w:jc w:val="right"/>
        <w:outlineLvl w:val="0"/>
        <w:rPr>
          <w:b/>
          <w:sz w:val="24"/>
          <w:szCs w:val="24"/>
          <w:lang w:eastAsia="en-US"/>
        </w:rPr>
      </w:pPr>
    </w:p>
    <w:p w:rsidR="00684C44" w:rsidRDefault="00684C44" w:rsidP="001A7AE9">
      <w:pPr>
        <w:shd w:val="clear" w:color="auto" w:fill="FFFFFF"/>
        <w:spacing w:line="276" w:lineRule="auto"/>
        <w:jc w:val="right"/>
        <w:outlineLvl w:val="0"/>
        <w:rPr>
          <w:b/>
          <w:sz w:val="24"/>
          <w:szCs w:val="24"/>
          <w:lang w:eastAsia="en-US"/>
        </w:rPr>
      </w:pPr>
    </w:p>
    <w:p w:rsidR="008870A1" w:rsidRDefault="008870A1" w:rsidP="001A7AE9">
      <w:pPr>
        <w:shd w:val="clear" w:color="auto" w:fill="FFFFFF"/>
        <w:spacing w:line="276" w:lineRule="auto"/>
        <w:jc w:val="right"/>
        <w:outlineLvl w:val="0"/>
        <w:rPr>
          <w:b/>
          <w:sz w:val="24"/>
          <w:szCs w:val="24"/>
          <w:lang w:eastAsia="en-US"/>
        </w:rPr>
      </w:pPr>
    </w:p>
    <w:p w:rsidR="001A7AE9" w:rsidRPr="001A7AE9" w:rsidRDefault="001A7AE9" w:rsidP="001A7AE9">
      <w:pPr>
        <w:shd w:val="clear" w:color="auto" w:fill="FFFFFF"/>
        <w:spacing w:line="276" w:lineRule="auto"/>
        <w:jc w:val="right"/>
        <w:outlineLvl w:val="0"/>
        <w:rPr>
          <w:b/>
          <w:sz w:val="24"/>
          <w:szCs w:val="24"/>
          <w:lang w:eastAsia="en-US"/>
        </w:rPr>
      </w:pPr>
      <w:r w:rsidRPr="001A7AE9">
        <w:rPr>
          <w:b/>
          <w:sz w:val="24"/>
          <w:szCs w:val="24"/>
          <w:lang w:eastAsia="en-US"/>
        </w:rPr>
        <w:lastRenderedPageBreak/>
        <w:t xml:space="preserve">ОБРАЗЕЦ № </w:t>
      </w:r>
      <w:r w:rsidR="0098181C">
        <w:rPr>
          <w:b/>
          <w:sz w:val="24"/>
          <w:szCs w:val="24"/>
          <w:lang w:eastAsia="en-US"/>
        </w:rPr>
        <w:t>5</w:t>
      </w:r>
      <w:r w:rsidRPr="001A7AE9">
        <w:rPr>
          <w:b/>
          <w:bCs/>
          <w:i/>
          <w:iCs/>
          <w:caps/>
          <w:color w:val="000000"/>
          <w:spacing w:val="6"/>
          <w:w w:val="101"/>
          <w:sz w:val="24"/>
          <w:szCs w:val="24"/>
          <w:lang w:val="en-US" w:bidi="he-IL"/>
        </w:rPr>
        <w:t xml:space="preserve">                                                                                                                                                                                                                                                                                                                                                                                                                                                                                                                                                                                                                                                                                                                                                                                                                                                                                                                                                                                                                                                                                                           </w:t>
      </w:r>
    </w:p>
    <w:p w:rsidR="001A7AE9" w:rsidRPr="001A7AE9" w:rsidRDefault="001A7AE9" w:rsidP="001A7AE9">
      <w:pPr>
        <w:jc w:val="both"/>
        <w:rPr>
          <w:rFonts w:eastAsia="Arial"/>
          <w:b/>
          <w:color w:val="000000"/>
          <w:lang w:eastAsia="hi-IN" w:bidi="hi-IN"/>
        </w:rPr>
      </w:pPr>
      <w:r w:rsidRPr="001A7AE9">
        <w:rPr>
          <w:i/>
          <w:sz w:val="24"/>
          <w:szCs w:val="24"/>
          <w:lang w:eastAsia="en-US"/>
        </w:rPr>
        <w:t xml:space="preserve">                                                                                                          </w:t>
      </w:r>
      <w:r w:rsidRPr="001A7AE9">
        <w:rPr>
          <w:rFonts w:eastAsia="Arial"/>
          <w:b/>
          <w:color w:val="000000"/>
          <w:lang w:eastAsia="hi-IN" w:bidi="hi-IN"/>
        </w:rPr>
        <w:t xml:space="preserve"> </w:t>
      </w:r>
    </w:p>
    <w:p w:rsidR="008870A1" w:rsidRPr="008870A1" w:rsidRDefault="008870A1" w:rsidP="008870A1">
      <w:pPr>
        <w:keepNext/>
        <w:keepLines/>
        <w:spacing w:before="120"/>
        <w:jc w:val="center"/>
        <w:outlineLvl w:val="0"/>
        <w:rPr>
          <w:b/>
          <w:noProof/>
          <w:sz w:val="32"/>
          <w:szCs w:val="32"/>
          <w:lang w:eastAsia="en-US"/>
        </w:rPr>
      </w:pPr>
      <w:r w:rsidRPr="008870A1">
        <w:rPr>
          <w:b/>
          <w:noProof/>
          <w:sz w:val="32"/>
          <w:szCs w:val="32"/>
          <w:lang w:val="en-US" w:eastAsia="en-US"/>
        </w:rPr>
        <w:t>Проект на договор</w:t>
      </w:r>
    </w:p>
    <w:p w:rsidR="008870A1" w:rsidRPr="008870A1" w:rsidRDefault="008870A1" w:rsidP="008870A1">
      <w:pPr>
        <w:jc w:val="center"/>
        <w:rPr>
          <w:sz w:val="24"/>
          <w:szCs w:val="24"/>
        </w:rPr>
      </w:pPr>
    </w:p>
    <w:p w:rsidR="008870A1" w:rsidRPr="008870A1" w:rsidRDefault="008870A1" w:rsidP="008870A1">
      <w:pPr>
        <w:jc w:val="center"/>
        <w:rPr>
          <w:sz w:val="24"/>
          <w:szCs w:val="24"/>
        </w:rPr>
      </w:pPr>
    </w:p>
    <w:p w:rsidR="008870A1" w:rsidRPr="008870A1" w:rsidRDefault="008870A1" w:rsidP="008870A1">
      <w:pPr>
        <w:ind w:firstLine="708"/>
        <w:jc w:val="both"/>
        <w:rPr>
          <w:sz w:val="24"/>
          <w:szCs w:val="24"/>
          <w:lang w:val="en-US"/>
        </w:rPr>
      </w:pPr>
      <w:r w:rsidRPr="008870A1">
        <w:rPr>
          <w:sz w:val="24"/>
          <w:szCs w:val="24"/>
          <w:lang w:val="en-US"/>
        </w:rPr>
        <w:t xml:space="preserve">Днес, .......... </w:t>
      </w:r>
      <w:r>
        <w:rPr>
          <w:sz w:val="24"/>
          <w:szCs w:val="24"/>
        </w:rPr>
        <w:t>2020</w:t>
      </w:r>
      <w:r w:rsidRPr="008870A1">
        <w:rPr>
          <w:sz w:val="24"/>
          <w:szCs w:val="24"/>
          <w:lang w:val="en-US"/>
        </w:rPr>
        <w:t xml:space="preserve"> г., в гр. Елин Пелин</w:t>
      </w:r>
      <w:r w:rsidRPr="008870A1">
        <w:rPr>
          <w:sz w:val="24"/>
          <w:szCs w:val="24"/>
        </w:rPr>
        <w:t>,</w:t>
      </w:r>
      <w:r w:rsidRPr="008870A1">
        <w:rPr>
          <w:sz w:val="24"/>
          <w:szCs w:val="24"/>
          <w:lang w:val="en-US"/>
        </w:rPr>
        <w:t xml:space="preserve"> между:</w:t>
      </w:r>
    </w:p>
    <w:p w:rsidR="008870A1" w:rsidRPr="008870A1" w:rsidRDefault="008870A1" w:rsidP="008870A1">
      <w:pPr>
        <w:tabs>
          <w:tab w:val="left" w:pos="709"/>
        </w:tabs>
        <w:autoSpaceDE w:val="0"/>
        <w:autoSpaceDN w:val="0"/>
        <w:adjustRightInd w:val="0"/>
        <w:spacing w:after="160"/>
        <w:jc w:val="both"/>
        <w:rPr>
          <w:sz w:val="24"/>
          <w:szCs w:val="24"/>
        </w:rPr>
      </w:pPr>
      <w:r w:rsidRPr="008870A1">
        <w:rPr>
          <w:rFonts w:eastAsia="Arial"/>
          <w:b/>
          <w:bCs/>
          <w:sz w:val="24"/>
          <w:szCs w:val="24"/>
        </w:rPr>
        <w:tab/>
      </w:r>
      <w:r w:rsidRPr="008870A1">
        <w:rPr>
          <w:b/>
          <w:bCs/>
          <w:sz w:val="24"/>
          <w:szCs w:val="24"/>
          <w:lang w:val="en-US"/>
        </w:rPr>
        <w:t xml:space="preserve">1. ОБЩИНА ЕЛИН ПЕЛИН, БУЛСТАТ № 0007762422, </w:t>
      </w:r>
      <w:r w:rsidRPr="008870A1">
        <w:rPr>
          <w:sz w:val="24"/>
          <w:szCs w:val="24"/>
          <w:lang w:val="en-US"/>
        </w:rPr>
        <w:t xml:space="preserve">със седалище и адрес на управление в гр. Елин Пелин 2100 , пл. „Независимост“ № 1,представлявана от </w:t>
      </w:r>
      <w:r w:rsidRPr="008870A1">
        <w:rPr>
          <w:b/>
          <w:sz w:val="24"/>
          <w:szCs w:val="24"/>
          <w:lang w:val="en-US"/>
        </w:rPr>
        <w:t>ИВАЙЛО ПЕТРОВ СИМЕОНОВ</w:t>
      </w:r>
      <w:r w:rsidRPr="008870A1">
        <w:rPr>
          <w:sz w:val="24"/>
          <w:szCs w:val="24"/>
          <w:lang w:val="en-US"/>
        </w:rPr>
        <w:t xml:space="preserve"> – Кмет на </w:t>
      </w:r>
      <w:r w:rsidRPr="008870A1">
        <w:rPr>
          <w:bCs/>
          <w:sz w:val="24"/>
          <w:szCs w:val="24"/>
          <w:lang w:val="en-US"/>
        </w:rPr>
        <w:t>Община Елин Пелин</w:t>
      </w:r>
      <w:r w:rsidRPr="008870A1">
        <w:rPr>
          <w:sz w:val="24"/>
          <w:szCs w:val="24"/>
          <w:lang w:val="en-US"/>
        </w:rPr>
        <w:t xml:space="preserve"> и </w:t>
      </w:r>
      <w:r w:rsidRPr="008870A1">
        <w:rPr>
          <w:b/>
          <w:sz w:val="24"/>
          <w:szCs w:val="24"/>
          <w:lang w:val="en-US"/>
        </w:rPr>
        <w:t>СИМКА ИВАНОВА СТОЯНОВА</w:t>
      </w:r>
      <w:r w:rsidRPr="008870A1">
        <w:rPr>
          <w:sz w:val="24"/>
          <w:szCs w:val="24"/>
          <w:lang w:val="en-US"/>
        </w:rPr>
        <w:t xml:space="preserve"> – Директор на дирекция „ФСД“ към </w:t>
      </w:r>
      <w:r w:rsidRPr="008870A1">
        <w:rPr>
          <w:bCs/>
          <w:sz w:val="24"/>
          <w:szCs w:val="24"/>
          <w:lang w:val="en-US"/>
        </w:rPr>
        <w:t>Община Елин Пелин</w:t>
      </w:r>
      <w:r w:rsidRPr="008870A1">
        <w:rPr>
          <w:sz w:val="24"/>
          <w:szCs w:val="24"/>
          <w:lang w:val="en-US"/>
        </w:rPr>
        <w:t xml:space="preserve">, </w:t>
      </w:r>
      <w:r w:rsidRPr="008870A1">
        <w:rPr>
          <w:bCs/>
          <w:sz w:val="24"/>
          <w:szCs w:val="24"/>
          <w:lang w:val="en-US"/>
        </w:rPr>
        <w:t>наричана по-долу</w:t>
      </w:r>
      <w:r w:rsidRPr="008870A1">
        <w:rPr>
          <w:b/>
          <w:bCs/>
          <w:sz w:val="24"/>
          <w:szCs w:val="24"/>
          <w:lang w:val="en-US"/>
        </w:rPr>
        <w:t xml:space="preserve"> „ВЪЗЛОЖИТЕЛ“</w:t>
      </w:r>
      <w:r w:rsidRPr="008870A1">
        <w:rPr>
          <w:bCs/>
          <w:sz w:val="24"/>
          <w:szCs w:val="24"/>
          <w:lang w:val="en-US"/>
        </w:rPr>
        <w:t>,</w:t>
      </w:r>
      <w:r w:rsidRPr="008870A1">
        <w:rPr>
          <w:sz w:val="24"/>
          <w:szCs w:val="24"/>
          <w:lang w:val="en-US"/>
        </w:rPr>
        <w:t xml:space="preserve"> от една страна, и</w:t>
      </w:r>
    </w:p>
    <w:p w:rsidR="008870A1" w:rsidRPr="008870A1" w:rsidRDefault="008870A1" w:rsidP="008870A1">
      <w:pPr>
        <w:tabs>
          <w:tab w:val="left" w:pos="709"/>
        </w:tabs>
        <w:autoSpaceDE w:val="0"/>
        <w:autoSpaceDN w:val="0"/>
        <w:adjustRightInd w:val="0"/>
        <w:spacing w:after="160"/>
        <w:jc w:val="both"/>
        <w:rPr>
          <w:sz w:val="24"/>
          <w:szCs w:val="24"/>
        </w:rPr>
      </w:pPr>
      <w:r w:rsidRPr="008870A1">
        <w:rPr>
          <w:b/>
          <w:bCs/>
          <w:sz w:val="24"/>
          <w:szCs w:val="24"/>
        </w:rPr>
        <w:tab/>
        <w:t xml:space="preserve">2. </w:t>
      </w:r>
      <w:r w:rsidRPr="008870A1">
        <w:rPr>
          <w:rFonts w:eastAsia="Arial"/>
          <w:sz w:val="24"/>
          <w:szCs w:val="24"/>
          <w:lang w:val="en-US"/>
        </w:rPr>
        <w:t xml:space="preserve">…………………………., с адрес:…………………………………………………, ЕИК: …………………….., ИН по ДДС: BG……………………., представлявано от ………………………………..  - Управител, наричано по–долу </w:t>
      </w:r>
      <w:r w:rsidRPr="008870A1">
        <w:rPr>
          <w:rFonts w:eastAsia="Arial"/>
          <w:sz w:val="24"/>
          <w:szCs w:val="24"/>
        </w:rPr>
        <w:t>„</w:t>
      </w:r>
      <w:r w:rsidRPr="008870A1">
        <w:rPr>
          <w:rFonts w:eastAsia="Arial"/>
          <w:b/>
          <w:sz w:val="24"/>
          <w:szCs w:val="24"/>
          <w:lang w:val="en-US"/>
        </w:rPr>
        <w:t>ИЗПЪЛНИТЕЛ</w:t>
      </w:r>
      <w:r w:rsidRPr="008870A1">
        <w:rPr>
          <w:rFonts w:eastAsia="Arial"/>
          <w:b/>
          <w:sz w:val="24"/>
          <w:szCs w:val="24"/>
        </w:rPr>
        <w:t>“</w:t>
      </w:r>
      <w:r w:rsidRPr="008870A1">
        <w:rPr>
          <w:rFonts w:eastAsia="Arial"/>
          <w:b/>
          <w:sz w:val="24"/>
          <w:szCs w:val="24"/>
          <w:lang w:val="en-US"/>
        </w:rPr>
        <w:t xml:space="preserve"> </w:t>
      </w:r>
      <w:r w:rsidRPr="008870A1">
        <w:rPr>
          <w:rFonts w:eastAsia="Arial"/>
          <w:sz w:val="24"/>
          <w:szCs w:val="24"/>
          <w:lang w:val="en-US"/>
        </w:rPr>
        <w:t xml:space="preserve">от друга страна, </w:t>
      </w:r>
    </w:p>
    <w:p w:rsidR="008870A1" w:rsidRPr="008870A1" w:rsidRDefault="008870A1" w:rsidP="008870A1">
      <w:pPr>
        <w:shd w:val="clear" w:color="auto" w:fill="FFFFFF"/>
        <w:jc w:val="both"/>
        <w:rPr>
          <w:noProof/>
          <w:sz w:val="24"/>
          <w:szCs w:val="24"/>
          <w:lang w:val="en-US"/>
        </w:rPr>
      </w:pPr>
      <w:r w:rsidRPr="008870A1">
        <w:rPr>
          <w:noProof/>
          <w:sz w:val="24"/>
          <w:szCs w:val="24"/>
          <w:lang w:val="en-US"/>
        </w:rPr>
        <w:t>(ВЪЗЛОЖИТЕЛЯТ и ИЗПЪЛНИТЕЛЯТ наричани заедно „</w:t>
      </w:r>
      <w:r w:rsidRPr="008870A1">
        <w:rPr>
          <w:b/>
          <w:noProof/>
          <w:sz w:val="24"/>
          <w:szCs w:val="24"/>
          <w:lang w:val="en-US"/>
        </w:rPr>
        <w:t>Страните</w:t>
      </w:r>
      <w:r w:rsidRPr="008870A1">
        <w:rPr>
          <w:noProof/>
          <w:sz w:val="24"/>
          <w:szCs w:val="24"/>
          <w:lang w:val="en-US"/>
        </w:rPr>
        <w:t>“, а всеки от тях поотделно „</w:t>
      </w:r>
      <w:r w:rsidRPr="008870A1">
        <w:rPr>
          <w:b/>
          <w:noProof/>
          <w:sz w:val="24"/>
          <w:szCs w:val="24"/>
          <w:lang w:val="en-US"/>
        </w:rPr>
        <w:t>Страна</w:t>
      </w:r>
      <w:r w:rsidRPr="008870A1">
        <w:rPr>
          <w:noProof/>
          <w:sz w:val="24"/>
          <w:szCs w:val="24"/>
          <w:lang w:val="en-US"/>
        </w:rPr>
        <w:t>“);</w:t>
      </w:r>
    </w:p>
    <w:p w:rsidR="008870A1" w:rsidRPr="008870A1" w:rsidRDefault="008870A1" w:rsidP="008870A1">
      <w:pPr>
        <w:tabs>
          <w:tab w:val="left" w:pos="-720"/>
        </w:tabs>
        <w:jc w:val="both"/>
        <w:rPr>
          <w:noProof/>
          <w:sz w:val="24"/>
          <w:szCs w:val="24"/>
          <w:lang w:val="en-US"/>
        </w:rPr>
      </w:pPr>
      <w:r w:rsidRPr="008870A1">
        <w:rPr>
          <w:b/>
          <w:noProof/>
          <w:sz w:val="24"/>
          <w:szCs w:val="24"/>
          <w:lang w:val="en-US"/>
        </w:rPr>
        <w:t>на основание</w:t>
      </w:r>
      <w:r w:rsidRPr="008870A1">
        <w:rPr>
          <w:noProof/>
          <w:sz w:val="24"/>
          <w:szCs w:val="24"/>
          <w:lang w:val="en-US"/>
        </w:rPr>
        <w:t xml:space="preserve"> чл. 194, вр. с чл. 112 от Закона за обществените поръчки („</w:t>
      </w:r>
      <w:r w:rsidRPr="008870A1">
        <w:rPr>
          <w:b/>
          <w:noProof/>
          <w:sz w:val="24"/>
          <w:szCs w:val="24"/>
          <w:lang w:val="en-US"/>
        </w:rPr>
        <w:t>ЗОП</w:t>
      </w:r>
      <w:r w:rsidRPr="008870A1">
        <w:rPr>
          <w:noProof/>
          <w:sz w:val="24"/>
          <w:szCs w:val="24"/>
          <w:lang w:val="en-US"/>
        </w:rPr>
        <w:t>“) и [</w:t>
      </w:r>
      <w:r w:rsidRPr="008870A1">
        <w:rPr>
          <w:i/>
          <w:noProof/>
          <w:color w:val="FF0000"/>
          <w:sz w:val="24"/>
          <w:szCs w:val="24"/>
          <w:lang w:val="en-US"/>
        </w:rPr>
        <w:t>посочват се наименование, номер и дата на акта на възложителя за избор на изпълнител</w:t>
      </w:r>
      <w:r w:rsidRPr="008870A1">
        <w:rPr>
          <w:noProof/>
          <w:sz w:val="24"/>
          <w:szCs w:val="24"/>
          <w:lang w:val="en-US"/>
        </w:rPr>
        <w:t xml:space="preserve">] на ВЪЗЛОЖИТЕЛЯ за определяне на ИЗПЪЛНИТЕЛ на обществена поръчка с предмет: </w:t>
      </w:r>
      <w:r w:rsidRPr="008870A1">
        <w:rPr>
          <w:rFonts w:eastAsia="Arial"/>
          <w:b/>
          <w:sz w:val="24"/>
          <w:szCs w:val="24"/>
          <w:lang w:val="en-US"/>
        </w:rPr>
        <w:t>„Доставка на съдове за битови отпадъци за нуждите на Община Елин Пелин“,</w:t>
      </w:r>
      <w:r w:rsidRPr="008870A1">
        <w:rPr>
          <w:rFonts w:eastAsia="Arial"/>
          <w:b/>
          <w:sz w:val="24"/>
          <w:szCs w:val="24"/>
        </w:rPr>
        <w:t xml:space="preserve"> </w:t>
      </w:r>
      <w:r w:rsidRPr="008870A1">
        <w:rPr>
          <w:noProof/>
          <w:sz w:val="24"/>
          <w:szCs w:val="24"/>
          <w:lang w:val="en-US"/>
        </w:rPr>
        <w:t>се сключи този договор („</w:t>
      </w:r>
      <w:r w:rsidRPr="008870A1">
        <w:rPr>
          <w:b/>
          <w:noProof/>
          <w:sz w:val="24"/>
          <w:szCs w:val="24"/>
          <w:lang w:val="en-US"/>
        </w:rPr>
        <w:t>Договора</w:t>
      </w:r>
      <w:r w:rsidRPr="008870A1">
        <w:rPr>
          <w:noProof/>
          <w:sz w:val="24"/>
          <w:szCs w:val="24"/>
          <w:lang w:val="en-US"/>
        </w:rPr>
        <w:t>/</w:t>
      </w:r>
      <w:r w:rsidRPr="008870A1">
        <w:rPr>
          <w:b/>
          <w:noProof/>
          <w:sz w:val="24"/>
          <w:szCs w:val="24"/>
          <w:lang w:val="en-US"/>
        </w:rPr>
        <w:t>Договорът</w:t>
      </w:r>
      <w:r w:rsidRPr="008870A1">
        <w:rPr>
          <w:noProof/>
          <w:sz w:val="24"/>
          <w:szCs w:val="24"/>
          <w:lang w:val="en-US"/>
        </w:rPr>
        <w:t>“) за следното:</w:t>
      </w:r>
    </w:p>
    <w:p w:rsidR="008870A1" w:rsidRPr="008870A1" w:rsidRDefault="008870A1" w:rsidP="008870A1">
      <w:pPr>
        <w:tabs>
          <w:tab w:val="left" w:pos="-720"/>
        </w:tabs>
        <w:jc w:val="both"/>
        <w:rPr>
          <w:noProof/>
          <w:sz w:val="24"/>
          <w:szCs w:val="24"/>
          <w:lang w:val="en-US"/>
        </w:rPr>
      </w:pPr>
    </w:p>
    <w:p w:rsidR="008870A1" w:rsidRPr="008870A1" w:rsidRDefault="008870A1" w:rsidP="008870A1">
      <w:pPr>
        <w:keepNext/>
        <w:ind w:right="36"/>
        <w:jc w:val="center"/>
        <w:outlineLvl w:val="0"/>
        <w:rPr>
          <w:b/>
          <w:bCs/>
          <w:sz w:val="24"/>
          <w:szCs w:val="24"/>
          <w:u w:val="single"/>
        </w:rPr>
      </w:pPr>
    </w:p>
    <w:p w:rsidR="008870A1" w:rsidRPr="008870A1" w:rsidRDefault="008870A1" w:rsidP="008870A1">
      <w:pPr>
        <w:keepNext/>
        <w:ind w:right="36"/>
        <w:jc w:val="center"/>
        <w:outlineLvl w:val="0"/>
        <w:rPr>
          <w:b/>
          <w:bCs/>
          <w:sz w:val="24"/>
          <w:szCs w:val="24"/>
          <w:u w:val="single"/>
        </w:rPr>
      </w:pPr>
    </w:p>
    <w:p w:rsidR="008870A1" w:rsidRPr="008870A1" w:rsidRDefault="008870A1" w:rsidP="008870A1">
      <w:pPr>
        <w:keepNext/>
        <w:ind w:right="36"/>
        <w:jc w:val="center"/>
        <w:outlineLvl w:val="0"/>
        <w:rPr>
          <w:b/>
          <w:bCs/>
          <w:sz w:val="24"/>
          <w:szCs w:val="24"/>
        </w:rPr>
      </w:pPr>
      <w:r w:rsidRPr="008870A1">
        <w:rPr>
          <w:b/>
          <w:bCs/>
          <w:sz w:val="24"/>
          <w:szCs w:val="24"/>
          <w:lang w:val="en-US"/>
        </w:rPr>
        <w:t>І. ПРЕДМЕТ НА ДОГОВОРА</w:t>
      </w:r>
    </w:p>
    <w:p w:rsidR="008870A1" w:rsidRPr="008870A1" w:rsidRDefault="008870A1" w:rsidP="008870A1">
      <w:pPr>
        <w:keepNext/>
        <w:ind w:right="36"/>
        <w:jc w:val="center"/>
        <w:outlineLvl w:val="0"/>
        <w:rPr>
          <w:b/>
          <w:bCs/>
          <w:sz w:val="24"/>
          <w:szCs w:val="24"/>
        </w:rPr>
      </w:pPr>
    </w:p>
    <w:p w:rsidR="008870A1" w:rsidRPr="008870A1" w:rsidRDefault="008870A1" w:rsidP="008870A1">
      <w:pPr>
        <w:jc w:val="both"/>
        <w:rPr>
          <w:sz w:val="24"/>
          <w:szCs w:val="24"/>
          <w:lang w:val="en-US"/>
        </w:rPr>
      </w:pPr>
      <w:r w:rsidRPr="008870A1">
        <w:rPr>
          <w:sz w:val="24"/>
          <w:szCs w:val="24"/>
          <w:lang w:val="en-US"/>
        </w:rPr>
        <w:tab/>
        <w:t>Чл. 1</w:t>
      </w:r>
      <w:r w:rsidRPr="008870A1">
        <w:rPr>
          <w:sz w:val="24"/>
          <w:szCs w:val="24"/>
        </w:rPr>
        <w:t xml:space="preserve">. </w:t>
      </w:r>
      <w:r w:rsidRPr="008870A1">
        <w:rPr>
          <w:sz w:val="24"/>
          <w:szCs w:val="24"/>
          <w:lang w:val="en-US"/>
        </w:rPr>
        <w:t>(1) ВЪЗЛОЖИТЕЛЯТ възлага, а ИЗПЪЛНИТЕЛЯТ приема да доставя по заявка на ВЪЗЛОЖИТЕЛЯ съдове за битови отпадъци за нуждите на Община Елин Пелин.</w:t>
      </w:r>
    </w:p>
    <w:p w:rsidR="008870A1" w:rsidRPr="008870A1" w:rsidRDefault="008870A1" w:rsidP="008870A1">
      <w:pPr>
        <w:ind w:firstLine="708"/>
        <w:rPr>
          <w:sz w:val="24"/>
          <w:szCs w:val="24"/>
          <w:lang w:val="en-US"/>
        </w:rPr>
      </w:pPr>
      <w:r w:rsidRPr="008870A1">
        <w:rPr>
          <w:sz w:val="24"/>
          <w:szCs w:val="24"/>
          <w:lang w:val="en-US"/>
        </w:rPr>
        <w:t>(2) В предмета на ал. 1 се включва извършване на доставка на следните съдовете за битови отпадъци:</w:t>
      </w:r>
    </w:p>
    <w:p w:rsidR="008870A1" w:rsidRPr="008870A1" w:rsidRDefault="008870A1" w:rsidP="008870A1">
      <w:pPr>
        <w:ind w:firstLine="720"/>
        <w:jc w:val="both"/>
        <w:rPr>
          <w:sz w:val="24"/>
          <w:szCs w:val="24"/>
          <w:lang w:eastAsia="en-US"/>
        </w:rPr>
      </w:pPr>
      <w:r w:rsidRPr="008870A1">
        <w:rPr>
          <w:sz w:val="24"/>
          <w:szCs w:val="24"/>
          <w:lang w:val="ru-RU" w:eastAsia="en-US"/>
        </w:rPr>
        <w:t>1. Кофи</w:t>
      </w:r>
      <w:r w:rsidRPr="008870A1">
        <w:rPr>
          <w:sz w:val="24"/>
          <w:szCs w:val="24"/>
          <w:lang w:val="en-US" w:eastAsia="en-US"/>
        </w:rPr>
        <w:t xml:space="preserve"> </w:t>
      </w:r>
      <w:r w:rsidRPr="008870A1">
        <w:rPr>
          <w:sz w:val="24"/>
          <w:szCs w:val="24"/>
          <w:lang w:eastAsia="en-US"/>
        </w:rPr>
        <w:t xml:space="preserve">тип „Мева“ – </w:t>
      </w:r>
      <w:r w:rsidR="00684C44">
        <w:rPr>
          <w:sz w:val="24"/>
          <w:szCs w:val="24"/>
          <w:lang w:eastAsia="en-US"/>
        </w:rPr>
        <w:t>2000</w:t>
      </w:r>
      <w:r w:rsidRPr="008870A1">
        <w:rPr>
          <w:sz w:val="24"/>
          <w:szCs w:val="24"/>
          <w:lang w:eastAsia="en-US"/>
        </w:rPr>
        <w:t xml:space="preserve"> броя;</w:t>
      </w:r>
    </w:p>
    <w:p w:rsidR="008870A1" w:rsidRPr="008870A1" w:rsidRDefault="008870A1" w:rsidP="008870A1">
      <w:pPr>
        <w:ind w:firstLine="720"/>
        <w:jc w:val="both"/>
        <w:rPr>
          <w:sz w:val="24"/>
          <w:szCs w:val="24"/>
          <w:lang w:eastAsia="en-US"/>
        </w:rPr>
      </w:pPr>
      <w:r w:rsidRPr="008870A1">
        <w:rPr>
          <w:sz w:val="24"/>
          <w:szCs w:val="24"/>
          <w:lang w:eastAsia="en-US"/>
        </w:rPr>
        <w:t xml:space="preserve">2. Контейнер тип „Бобър“ –  </w:t>
      </w:r>
      <w:r w:rsidR="00684C44">
        <w:rPr>
          <w:sz w:val="24"/>
          <w:szCs w:val="24"/>
          <w:lang w:eastAsia="en-US"/>
        </w:rPr>
        <w:t>60</w:t>
      </w:r>
      <w:r w:rsidRPr="008870A1">
        <w:rPr>
          <w:sz w:val="24"/>
          <w:szCs w:val="24"/>
          <w:lang w:eastAsia="en-US"/>
        </w:rPr>
        <w:t xml:space="preserve"> броя;</w:t>
      </w:r>
    </w:p>
    <w:p w:rsidR="008870A1" w:rsidRPr="008870A1" w:rsidRDefault="008870A1" w:rsidP="008870A1">
      <w:pPr>
        <w:ind w:firstLine="720"/>
        <w:jc w:val="both"/>
        <w:rPr>
          <w:sz w:val="24"/>
          <w:szCs w:val="24"/>
          <w:lang w:val="en-US"/>
        </w:rPr>
      </w:pPr>
      <w:r w:rsidRPr="008870A1">
        <w:rPr>
          <w:sz w:val="24"/>
          <w:szCs w:val="24"/>
          <w:lang w:val="en-US"/>
        </w:rPr>
        <w:t>като всички са технологично приспособени за сметосъбираща техника, нови, неупотребявани и отговарящи на всички български и европейски стандарти за съдове за ТБО и са придружени със съответните сертификати за качество.</w:t>
      </w:r>
    </w:p>
    <w:p w:rsidR="008870A1" w:rsidRPr="008870A1" w:rsidRDefault="008870A1" w:rsidP="008870A1">
      <w:pPr>
        <w:ind w:firstLine="720"/>
        <w:jc w:val="both"/>
        <w:rPr>
          <w:sz w:val="24"/>
          <w:szCs w:val="24"/>
          <w:lang w:val="en-US"/>
        </w:rPr>
      </w:pPr>
      <w:r w:rsidRPr="008870A1">
        <w:rPr>
          <w:sz w:val="24"/>
          <w:szCs w:val="24"/>
          <w:lang w:val="en-US"/>
        </w:rPr>
        <w:t>(3) ИЗПЪЛНИТЕЛЯТ приема да извърши възложените му чрез заявки от ВЪЗЛОЖИТЕЛЯ доставки с предмет, описан в ал.</w:t>
      </w:r>
      <w:r w:rsidRPr="008870A1">
        <w:rPr>
          <w:sz w:val="24"/>
          <w:szCs w:val="24"/>
        </w:rPr>
        <w:t xml:space="preserve"> </w:t>
      </w:r>
      <w:r w:rsidRPr="008870A1">
        <w:rPr>
          <w:sz w:val="24"/>
          <w:szCs w:val="24"/>
          <w:lang w:val="en-US"/>
        </w:rPr>
        <w:t>1 и ал. 2 от настоящия договор и конкретизирана подробно по вид, цена и технически характеристики на отделните видове съдове за твърди битови отпадъци, съгласно Приложение № 1 - „Техническа спецификация на Възложителя“, Приложение № 2 - „Ценовото предложение на Изпълнителя“ и Приложение № 3 - „Техническо предложение за изпълнение на поръчката на Изпълнителя“, неразделни части от настоящия договор.</w:t>
      </w:r>
    </w:p>
    <w:p w:rsidR="008870A1" w:rsidRPr="008870A1" w:rsidRDefault="008870A1" w:rsidP="008870A1">
      <w:pPr>
        <w:ind w:firstLine="720"/>
        <w:jc w:val="both"/>
        <w:rPr>
          <w:sz w:val="24"/>
          <w:szCs w:val="24"/>
          <w:lang w:val="ru-RU"/>
        </w:rPr>
      </w:pPr>
      <w:r w:rsidRPr="008870A1">
        <w:rPr>
          <w:sz w:val="24"/>
          <w:szCs w:val="24"/>
          <w:lang w:val="en-US"/>
        </w:rPr>
        <w:t xml:space="preserve">(4) ИЗПЪЛНИТЕЛЯ поема гаранция за качеството на доставените съдове за битови отпадъци и за годността им за употреба с гаранционен срок </w:t>
      </w:r>
      <w:r w:rsidRPr="008870A1">
        <w:rPr>
          <w:sz w:val="24"/>
          <w:szCs w:val="24"/>
          <w:lang w:val="en-US"/>
        </w:rPr>
        <w:lastRenderedPageBreak/>
        <w:t>…………………………………месеца от подписването на приемателно - предавателен протокол за извършена доставка.</w:t>
      </w:r>
    </w:p>
    <w:p w:rsidR="008870A1" w:rsidRPr="008870A1" w:rsidRDefault="008870A1" w:rsidP="008870A1">
      <w:pPr>
        <w:keepNext/>
        <w:spacing w:before="240" w:after="60"/>
        <w:jc w:val="center"/>
        <w:outlineLvl w:val="2"/>
        <w:rPr>
          <w:b/>
          <w:bCs/>
          <w:sz w:val="24"/>
          <w:szCs w:val="24"/>
          <w:lang w:val="en-US"/>
        </w:rPr>
      </w:pPr>
      <w:r w:rsidRPr="008870A1">
        <w:rPr>
          <w:b/>
          <w:bCs/>
          <w:sz w:val="24"/>
          <w:szCs w:val="24"/>
          <w:lang w:val="en-US"/>
        </w:rPr>
        <w:t>II. ЦЕНА</w:t>
      </w:r>
    </w:p>
    <w:p w:rsidR="008870A1" w:rsidRPr="008870A1" w:rsidRDefault="008870A1" w:rsidP="008870A1">
      <w:pPr>
        <w:rPr>
          <w:sz w:val="24"/>
          <w:szCs w:val="24"/>
          <w:lang w:val="en-US"/>
        </w:rPr>
      </w:pPr>
    </w:p>
    <w:p w:rsidR="008870A1" w:rsidRPr="008870A1" w:rsidRDefault="008870A1" w:rsidP="008870A1">
      <w:pPr>
        <w:ind w:firstLine="709"/>
        <w:jc w:val="both"/>
        <w:rPr>
          <w:sz w:val="24"/>
          <w:szCs w:val="24"/>
          <w:lang w:val="en-US"/>
        </w:rPr>
      </w:pPr>
      <w:r w:rsidRPr="008870A1">
        <w:rPr>
          <w:sz w:val="24"/>
          <w:szCs w:val="24"/>
          <w:lang w:val="en-US"/>
        </w:rPr>
        <w:t xml:space="preserve">Чл. 2. (1) Общата стойност на договора е до </w:t>
      </w:r>
      <w:r w:rsidR="00782C2C">
        <w:rPr>
          <w:b/>
          <w:sz w:val="24"/>
          <w:szCs w:val="24"/>
          <w:lang w:val="en-US" w:eastAsia="en-US"/>
        </w:rPr>
        <w:t>156 008</w:t>
      </w:r>
      <w:r w:rsidRPr="008870A1">
        <w:rPr>
          <w:b/>
          <w:sz w:val="24"/>
          <w:szCs w:val="24"/>
          <w:lang w:eastAsia="en-US"/>
        </w:rPr>
        <w:t xml:space="preserve"> лв. (</w:t>
      </w:r>
      <w:r w:rsidR="00782C2C">
        <w:rPr>
          <w:b/>
          <w:sz w:val="24"/>
          <w:szCs w:val="24"/>
          <w:lang w:eastAsia="en-US"/>
        </w:rPr>
        <w:t>сто петдесет и шест хиляди и осем лева</w:t>
      </w:r>
      <w:r w:rsidRPr="008870A1">
        <w:rPr>
          <w:b/>
          <w:sz w:val="24"/>
          <w:szCs w:val="24"/>
          <w:lang w:eastAsia="en-US"/>
        </w:rPr>
        <w:t>) без ДДС.</w:t>
      </w:r>
    </w:p>
    <w:p w:rsidR="008870A1" w:rsidRPr="008870A1" w:rsidRDefault="008870A1" w:rsidP="008870A1">
      <w:pPr>
        <w:ind w:firstLine="709"/>
        <w:jc w:val="both"/>
        <w:rPr>
          <w:sz w:val="24"/>
          <w:szCs w:val="24"/>
          <w:lang w:val="en-US"/>
        </w:rPr>
      </w:pPr>
      <w:r w:rsidRPr="008870A1">
        <w:rPr>
          <w:sz w:val="24"/>
          <w:szCs w:val="24"/>
          <w:lang w:val="en-US"/>
        </w:rPr>
        <w:t>(2) Посочената стойност на договора е прогнозна и не подлежи на предоговаряне, като ВЪЗЛОЖИТЕЛЯТ не е длъжен да изразходва посочената в ал. 1 сума.</w:t>
      </w:r>
    </w:p>
    <w:p w:rsidR="008870A1" w:rsidRPr="008870A1" w:rsidRDefault="008870A1" w:rsidP="008870A1">
      <w:pPr>
        <w:ind w:firstLine="709"/>
        <w:jc w:val="both"/>
        <w:rPr>
          <w:sz w:val="24"/>
          <w:szCs w:val="24"/>
          <w:lang w:val="en-US"/>
        </w:rPr>
      </w:pPr>
      <w:r w:rsidRPr="008870A1">
        <w:rPr>
          <w:sz w:val="24"/>
          <w:szCs w:val="24"/>
          <w:lang w:val="en-US"/>
        </w:rPr>
        <w:t>(3) Доставната цена се формира съгласно ценовото предложение на ИЗПЪЛНИТЕЛЯ /Приложение № 2/, като в нея са включени всички транспортни разходи, опаковки, такси, мита, застраховки и всички разходи на ИЗПЪЛНИТЕЛЯ по изпълнението на поръчката до местата на изпълнение, посочени в Приложение № 1 - „Техническо задание на Възложителя”, както следва:</w:t>
      </w:r>
    </w:p>
    <w:p w:rsidR="008870A1" w:rsidRPr="008870A1" w:rsidRDefault="008870A1" w:rsidP="008870A1">
      <w:pPr>
        <w:ind w:firstLine="720"/>
        <w:jc w:val="both"/>
        <w:rPr>
          <w:sz w:val="24"/>
          <w:szCs w:val="24"/>
          <w:lang w:val="en-US"/>
        </w:rPr>
      </w:pPr>
      <w:r w:rsidRPr="008870A1">
        <w:rPr>
          <w:sz w:val="24"/>
          <w:szCs w:val="24"/>
          <w:lang w:val="ru-RU"/>
        </w:rPr>
        <w:t xml:space="preserve">1. Кофи </w:t>
      </w:r>
      <w:r w:rsidRPr="008870A1">
        <w:rPr>
          <w:sz w:val="24"/>
          <w:szCs w:val="24"/>
          <w:lang w:val="en-US"/>
        </w:rPr>
        <w:t>тип „Мева“ – ……….лв. без ДДС за един брой.</w:t>
      </w:r>
    </w:p>
    <w:p w:rsidR="008870A1" w:rsidRPr="008870A1" w:rsidRDefault="008870A1" w:rsidP="008870A1">
      <w:pPr>
        <w:ind w:firstLine="720"/>
        <w:jc w:val="both"/>
        <w:rPr>
          <w:sz w:val="24"/>
          <w:szCs w:val="24"/>
          <w:lang w:val="en-US"/>
        </w:rPr>
      </w:pPr>
      <w:r w:rsidRPr="008870A1">
        <w:rPr>
          <w:sz w:val="24"/>
          <w:szCs w:val="24"/>
          <w:lang w:val="en-US"/>
        </w:rPr>
        <w:t>2. Контейнер тип „Бобър“ – ……….лв. без ДДС за един брой.</w:t>
      </w:r>
    </w:p>
    <w:p w:rsidR="008870A1" w:rsidRPr="008870A1" w:rsidRDefault="008870A1" w:rsidP="008870A1">
      <w:pPr>
        <w:tabs>
          <w:tab w:val="left" w:pos="3810"/>
        </w:tabs>
        <w:ind w:firstLine="720"/>
        <w:jc w:val="both"/>
        <w:rPr>
          <w:snapToGrid w:val="0"/>
          <w:sz w:val="24"/>
          <w:szCs w:val="24"/>
          <w:lang w:val="ru-RU"/>
        </w:rPr>
      </w:pPr>
    </w:p>
    <w:p w:rsidR="008870A1" w:rsidRPr="008870A1" w:rsidRDefault="008870A1" w:rsidP="008870A1">
      <w:pPr>
        <w:jc w:val="center"/>
        <w:rPr>
          <w:b/>
          <w:sz w:val="24"/>
          <w:szCs w:val="24"/>
          <w:lang w:val="ru-RU"/>
        </w:rPr>
      </w:pPr>
    </w:p>
    <w:p w:rsidR="008870A1" w:rsidRPr="008870A1" w:rsidRDefault="008870A1" w:rsidP="008870A1">
      <w:pPr>
        <w:jc w:val="center"/>
        <w:rPr>
          <w:b/>
          <w:sz w:val="24"/>
          <w:szCs w:val="24"/>
          <w:lang w:val="ru-RU"/>
        </w:rPr>
      </w:pPr>
      <w:r w:rsidRPr="008870A1">
        <w:rPr>
          <w:b/>
          <w:sz w:val="24"/>
          <w:szCs w:val="24"/>
          <w:lang w:val="ru-RU"/>
        </w:rPr>
        <w:t>ІІІ. НАЧИН НА ПЛАЩАНЕ</w:t>
      </w:r>
    </w:p>
    <w:p w:rsidR="008870A1" w:rsidRPr="008870A1" w:rsidRDefault="008870A1" w:rsidP="008870A1">
      <w:pPr>
        <w:jc w:val="center"/>
        <w:rPr>
          <w:b/>
          <w:sz w:val="24"/>
          <w:szCs w:val="24"/>
          <w:lang w:val="ru-RU"/>
        </w:rPr>
      </w:pPr>
    </w:p>
    <w:p w:rsidR="008870A1" w:rsidRPr="008870A1" w:rsidRDefault="008870A1" w:rsidP="008870A1">
      <w:pPr>
        <w:ind w:firstLine="709"/>
        <w:jc w:val="both"/>
        <w:rPr>
          <w:sz w:val="24"/>
          <w:szCs w:val="24"/>
          <w:lang w:val="en-US"/>
        </w:rPr>
      </w:pPr>
      <w:r w:rsidRPr="008870A1">
        <w:rPr>
          <w:sz w:val="24"/>
          <w:szCs w:val="24"/>
          <w:lang w:val="en-US"/>
        </w:rPr>
        <w:t>Чл. 3 (</w:t>
      </w:r>
      <w:r w:rsidRPr="008870A1">
        <w:rPr>
          <w:sz w:val="24"/>
          <w:szCs w:val="24"/>
          <w:lang w:val="ru-RU"/>
        </w:rPr>
        <w:t>1)</w:t>
      </w:r>
      <w:r w:rsidRPr="008870A1">
        <w:rPr>
          <w:sz w:val="24"/>
          <w:szCs w:val="24"/>
          <w:lang w:val="en-US"/>
        </w:rPr>
        <w:t xml:space="preserve"> ВЪЗЛОЖИТЕЛЯТ заплаща на ИЗПЪЛНИТЕЛЯ дължимите по настоящия договор суми в срок до </w:t>
      </w:r>
      <w:r w:rsidRPr="008870A1">
        <w:rPr>
          <w:bCs/>
          <w:sz w:val="24"/>
          <w:szCs w:val="24"/>
          <w:lang w:val="en-US"/>
        </w:rPr>
        <w:t xml:space="preserve">15 (петнадесет) дни от представяне на фактура – оригинал и </w:t>
      </w:r>
      <w:r w:rsidRPr="008870A1">
        <w:rPr>
          <w:sz w:val="24"/>
          <w:szCs w:val="24"/>
          <w:lang w:val="en-US"/>
        </w:rPr>
        <w:t>приемо-предавателен протокол за извършената доставка</w:t>
      </w:r>
      <w:r w:rsidRPr="008870A1">
        <w:rPr>
          <w:bCs/>
          <w:sz w:val="24"/>
          <w:szCs w:val="24"/>
          <w:lang w:val="en-US"/>
        </w:rPr>
        <w:t>,</w:t>
      </w:r>
      <w:r w:rsidRPr="008870A1">
        <w:rPr>
          <w:b/>
          <w:sz w:val="24"/>
          <w:szCs w:val="24"/>
          <w:lang w:val="en-US"/>
        </w:rPr>
        <w:t xml:space="preserve"> </w:t>
      </w:r>
      <w:r w:rsidRPr="008870A1">
        <w:rPr>
          <w:sz w:val="24"/>
          <w:szCs w:val="24"/>
          <w:lang w:val="en-US"/>
        </w:rPr>
        <w:t xml:space="preserve">подписан от представители на Изпълнителя и Възложителя.   </w:t>
      </w:r>
    </w:p>
    <w:p w:rsidR="008870A1" w:rsidRPr="008870A1" w:rsidRDefault="008870A1" w:rsidP="008870A1">
      <w:pPr>
        <w:ind w:firstLine="709"/>
        <w:jc w:val="both"/>
        <w:rPr>
          <w:sz w:val="24"/>
          <w:szCs w:val="24"/>
          <w:lang w:val="ru-RU"/>
        </w:rPr>
      </w:pPr>
      <w:r w:rsidRPr="008870A1">
        <w:rPr>
          <w:sz w:val="24"/>
          <w:szCs w:val="24"/>
          <w:lang w:val="en-US"/>
        </w:rPr>
        <w:t xml:space="preserve"> (2) Плащанията по ал. 1 се извършват в български лева, с банков превод по банковата сметка на ИЗПЪЛНИТЕЛЯ: .............................. </w:t>
      </w:r>
    </w:p>
    <w:p w:rsidR="008870A1" w:rsidRPr="008870A1" w:rsidRDefault="008870A1" w:rsidP="008870A1">
      <w:pPr>
        <w:jc w:val="both"/>
        <w:rPr>
          <w:sz w:val="24"/>
          <w:szCs w:val="24"/>
          <w:lang w:val="en-US"/>
        </w:rPr>
      </w:pPr>
    </w:p>
    <w:p w:rsidR="008870A1" w:rsidRPr="008870A1" w:rsidRDefault="008870A1" w:rsidP="008870A1">
      <w:pPr>
        <w:jc w:val="center"/>
        <w:rPr>
          <w:b/>
          <w:sz w:val="24"/>
          <w:szCs w:val="24"/>
          <w:lang w:val="en-US"/>
        </w:rPr>
      </w:pPr>
    </w:p>
    <w:p w:rsidR="008870A1" w:rsidRPr="008870A1" w:rsidRDefault="008870A1" w:rsidP="008870A1">
      <w:pPr>
        <w:jc w:val="center"/>
        <w:rPr>
          <w:b/>
          <w:sz w:val="24"/>
          <w:szCs w:val="24"/>
          <w:lang w:val="en-US"/>
        </w:rPr>
      </w:pPr>
      <w:r w:rsidRPr="008870A1">
        <w:rPr>
          <w:b/>
          <w:sz w:val="24"/>
          <w:szCs w:val="24"/>
          <w:lang w:val="en-US"/>
        </w:rPr>
        <w:t>IV. МЯСТО И СРОК НА ИЗПЪЛНЕНИЕ</w:t>
      </w:r>
    </w:p>
    <w:p w:rsidR="008870A1" w:rsidRPr="008870A1" w:rsidRDefault="008870A1" w:rsidP="008870A1">
      <w:pPr>
        <w:jc w:val="center"/>
        <w:rPr>
          <w:b/>
          <w:sz w:val="24"/>
          <w:szCs w:val="24"/>
          <w:lang w:val="en-US"/>
        </w:rPr>
      </w:pPr>
    </w:p>
    <w:p w:rsidR="008870A1" w:rsidRPr="008870A1" w:rsidRDefault="008870A1" w:rsidP="008870A1">
      <w:pPr>
        <w:ind w:firstLine="709"/>
        <w:jc w:val="both"/>
        <w:rPr>
          <w:sz w:val="24"/>
          <w:szCs w:val="24"/>
          <w:lang w:val="en-US"/>
        </w:rPr>
      </w:pPr>
      <w:r w:rsidRPr="008870A1">
        <w:rPr>
          <w:sz w:val="24"/>
          <w:szCs w:val="24"/>
          <w:lang w:val="en-US"/>
        </w:rPr>
        <w:t>Чл. 4</w:t>
      </w:r>
      <w:r w:rsidRPr="008870A1">
        <w:rPr>
          <w:sz w:val="24"/>
          <w:szCs w:val="24"/>
        </w:rPr>
        <w:t xml:space="preserve">. </w:t>
      </w:r>
      <w:r w:rsidRPr="008870A1">
        <w:rPr>
          <w:sz w:val="24"/>
          <w:szCs w:val="24"/>
          <w:lang w:val="en-US"/>
        </w:rPr>
        <w:t xml:space="preserve">(1) Настоящият договор влиза в сила от датата на подписването и е за срок до изтичане на гаранционните срокове, посочени в чл. 1, ал. 4 от настоящия договор. </w:t>
      </w:r>
    </w:p>
    <w:p w:rsidR="008870A1" w:rsidRPr="008870A1" w:rsidRDefault="008870A1" w:rsidP="008870A1">
      <w:pPr>
        <w:ind w:firstLine="708"/>
        <w:jc w:val="both"/>
        <w:rPr>
          <w:sz w:val="24"/>
          <w:szCs w:val="24"/>
          <w:lang w:val="en-US"/>
        </w:rPr>
      </w:pPr>
      <w:r w:rsidRPr="008870A1">
        <w:rPr>
          <w:sz w:val="24"/>
          <w:szCs w:val="24"/>
          <w:lang w:val="en-US"/>
        </w:rPr>
        <w:t>(2) Мястото на изпълнение е гр. Елин Пелин, пл. „Независимост“ № 1.  Точното място, на което ще се извърши доставката ще се посочи от представители на ВЪЗЛОЖИТЕЛЯ в деня на доставката.</w:t>
      </w:r>
    </w:p>
    <w:p w:rsidR="008870A1" w:rsidRPr="008870A1" w:rsidRDefault="008870A1" w:rsidP="008870A1">
      <w:pPr>
        <w:ind w:firstLine="708"/>
        <w:jc w:val="both"/>
        <w:rPr>
          <w:sz w:val="24"/>
          <w:szCs w:val="24"/>
          <w:lang w:val="en-US"/>
        </w:rPr>
      </w:pPr>
      <w:r w:rsidRPr="008870A1">
        <w:rPr>
          <w:sz w:val="24"/>
          <w:szCs w:val="24"/>
          <w:lang w:val="en-US"/>
        </w:rPr>
        <w:t>(3) Конкретният брой и видове съдове за битови отпадъци от общия брой по т</w:t>
      </w:r>
      <w:r w:rsidRPr="008870A1">
        <w:rPr>
          <w:sz w:val="24"/>
          <w:szCs w:val="24"/>
        </w:rPr>
        <w:t xml:space="preserve">ч. 1, ал. 2, </w:t>
      </w:r>
      <w:r w:rsidRPr="008870A1">
        <w:rPr>
          <w:sz w:val="24"/>
          <w:szCs w:val="24"/>
          <w:lang w:val="en-US"/>
        </w:rPr>
        <w:t>следва да бъде доставен в 10 (десет) дневен срок, считано от получаване на заявката от Изпълнителя.</w:t>
      </w:r>
    </w:p>
    <w:p w:rsidR="008870A1" w:rsidRPr="008870A1" w:rsidRDefault="008870A1" w:rsidP="008870A1">
      <w:pPr>
        <w:ind w:firstLine="708"/>
        <w:jc w:val="both"/>
        <w:rPr>
          <w:sz w:val="24"/>
          <w:szCs w:val="24"/>
        </w:rPr>
      </w:pPr>
      <w:r w:rsidRPr="008870A1">
        <w:rPr>
          <w:sz w:val="24"/>
          <w:szCs w:val="24"/>
          <w:lang w:val="en-US"/>
        </w:rPr>
        <w:t>(4) Всички дефекти, възникнали по време на транспортиране на стоката, са за сметка на ИЗПЪЛНИТЕЛЯ.</w:t>
      </w:r>
    </w:p>
    <w:p w:rsidR="008870A1" w:rsidRDefault="008870A1" w:rsidP="008870A1">
      <w:pPr>
        <w:ind w:firstLine="708"/>
        <w:jc w:val="both"/>
        <w:rPr>
          <w:sz w:val="24"/>
          <w:szCs w:val="24"/>
        </w:rPr>
      </w:pPr>
    </w:p>
    <w:p w:rsidR="00684C44" w:rsidRDefault="00684C44" w:rsidP="008870A1">
      <w:pPr>
        <w:ind w:firstLine="708"/>
        <w:jc w:val="both"/>
        <w:rPr>
          <w:sz w:val="24"/>
          <w:szCs w:val="24"/>
        </w:rPr>
      </w:pPr>
    </w:p>
    <w:p w:rsidR="00684C44" w:rsidRDefault="00684C44" w:rsidP="008870A1">
      <w:pPr>
        <w:ind w:firstLine="708"/>
        <w:jc w:val="both"/>
        <w:rPr>
          <w:sz w:val="24"/>
          <w:szCs w:val="24"/>
        </w:rPr>
      </w:pPr>
    </w:p>
    <w:p w:rsidR="00684C44" w:rsidRDefault="00684C44" w:rsidP="008870A1">
      <w:pPr>
        <w:ind w:firstLine="708"/>
        <w:jc w:val="both"/>
        <w:rPr>
          <w:sz w:val="24"/>
          <w:szCs w:val="24"/>
        </w:rPr>
      </w:pPr>
    </w:p>
    <w:p w:rsidR="00684C44" w:rsidRPr="008870A1" w:rsidRDefault="00684C44" w:rsidP="008870A1">
      <w:pPr>
        <w:ind w:firstLine="708"/>
        <w:jc w:val="both"/>
        <w:rPr>
          <w:sz w:val="24"/>
          <w:szCs w:val="24"/>
        </w:rPr>
      </w:pPr>
    </w:p>
    <w:p w:rsidR="008870A1" w:rsidRPr="008870A1" w:rsidRDefault="008870A1" w:rsidP="008870A1">
      <w:pPr>
        <w:keepNext/>
        <w:spacing w:before="240" w:after="60"/>
        <w:jc w:val="center"/>
        <w:outlineLvl w:val="2"/>
        <w:rPr>
          <w:b/>
          <w:bCs/>
          <w:sz w:val="24"/>
          <w:szCs w:val="24"/>
          <w:lang w:val="en-US"/>
        </w:rPr>
      </w:pPr>
      <w:r w:rsidRPr="008870A1">
        <w:rPr>
          <w:b/>
          <w:bCs/>
          <w:sz w:val="24"/>
          <w:szCs w:val="24"/>
          <w:lang w:val="en-US"/>
        </w:rPr>
        <w:lastRenderedPageBreak/>
        <w:t>V. ПРАВА И ЗАДЪЛЖЕНИЯ НА СТРАНИТЕ</w:t>
      </w:r>
    </w:p>
    <w:p w:rsidR="008870A1" w:rsidRPr="008870A1" w:rsidRDefault="008870A1" w:rsidP="008870A1">
      <w:pPr>
        <w:rPr>
          <w:sz w:val="24"/>
          <w:szCs w:val="24"/>
          <w:lang w:val="en-US"/>
        </w:rPr>
      </w:pPr>
    </w:p>
    <w:p w:rsidR="008870A1" w:rsidRPr="008870A1" w:rsidRDefault="008870A1" w:rsidP="008870A1">
      <w:pPr>
        <w:ind w:firstLine="709"/>
        <w:jc w:val="both"/>
        <w:rPr>
          <w:sz w:val="24"/>
          <w:szCs w:val="24"/>
          <w:lang w:val="en-US"/>
        </w:rPr>
      </w:pPr>
      <w:r w:rsidRPr="008870A1">
        <w:rPr>
          <w:sz w:val="24"/>
          <w:szCs w:val="24"/>
          <w:lang w:val="en-US"/>
        </w:rPr>
        <w:t>Чл. 5 (1) ИЗПЪЛНИТЕЛЯТ се задължава:</w:t>
      </w:r>
    </w:p>
    <w:p w:rsidR="008870A1" w:rsidRPr="008870A1" w:rsidRDefault="008870A1" w:rsidP="008870A1">
      <w:pPr>
        <w:ind w:right="36" w:firstLine="720"/>
        <w:jc w:val="both"/>
        <w:rPr>
          <w:sz w:val="24"/>
          <w:szCs w:val="24"/>
          <w:lang w:val="en-US"/>
        </w:rPr>
      </w:pPr>
      <w:r w:rsidRPr="008870A1">
        <w:rPr>
          <w:sz w:val="24"/>
          <w:szCs w:val="24"/>
          <w:lang w:val="en-US"/>
        </w:rPr>
        <w:t>1. да извърши възложените му заявки добросъвестно, качествено и в срок, съгласно всяка заявка на ВЪЗЛОЖИТЕЛЯ.</w:t>
      </w:r>
    </w:p>
    <w:p w:rsidR="008870A1" w:rsidRPr="008870A1" w:rsidRDefault="008870A1" w:rsidP="008870A1">
      <w:pPr>
        <w:ind w:right="36" w:firstLine="720"/>
        <w:jc w:val="both"/>
        <w:rPr>
          <w:sz w:val="24"/>
          <w:szCs w:val="24"/>
          <w:lang w:val="en-US"/>
        </w:rPr>
      </w:pPr>
      <w:r w:rsidRPr="008870A1">
        <w:rPr>
          <w:sz w:val="24"/>
          <w:szCs w:val="24"/>
          <w:lang w:val="en-US"/>
        </w:rPr>
        <w:t>2.да уведомява писмено ВЪЗЛОЖИТЕЛЯ винаги, когато съществува опасност от забавяне на изпълнението на доставката.</w:t>
      </w:r>
    </w:p>
    <w:p w:rsidR="008870A1" w:rsidRPr="008870A1" w:rsidRDefault="008870A1" w:rsidP="008870A1">
      <w:pPr>
        <w:ind w:right="36" w:firstLine="720"/>
        <w:jc w:val="both"/>
        <w:rPr>
          <w:sz w:val="24"/>
          <w:szCs w:val="24"/>
          <w:lang w:val="en-US"/>
        </w:rPr>
      </w:pPr>
      <w:r w:rsidRPr="008870A1">
        <w:rPr>
          <w:sz w:val="24"/>
          <w:szCs w:val="24"/>
          <w:lang w:val="en-US"/>
        </w:rPr>
        <w:t>3.при изпълнение на възложените му доставка да спазва техническите характеристики, конкретизирани в предоставената от него оферта.</w:t>
      </w:r>
    </w:p>
    <w:p w:rsidR="008870A1" w:rsidRPr="008870A1" w:rsidRDefault="008870A1" w:rsidP="008870A1">
      <w:pPr>
        <w:ind w:right="36" w:firstLine="720"/>
        <w:jc w:val="both"/>
        <w:rPr>
          <w:sz w:val="24"/>
          <w:szCs w:val="24"/>
          <w:lang w:val="en-US"/>
        </w:rPr>
      </w:pPr>
      <w:r w:rsidRPr="008870A1">
        <w:rPr>
          <w:sz w:val="24"/>
          <w:szCs w:val="24"/>
          <w:lang w:val="en-US"/>
        </w:rPr>
        <w:t>4.да спазва всички действащи технически нормативи, стандарти, инструкции и правила за безопасност на труда.</w:t>
      </w:r>
    </w:p>
    <w:p w:rsidR="008870A1" w:rsidRPr="008870A1" w:rsidRDefault="008870A1" w:rsidP="008870A1">
      <w:pPr>
        <w:ind w:right="36" w:firstLine="720"/>
        <w:jc w:val="both"/>
        <w:rPr>
          <w:sz w:val="24"/>
          <w:szCs w:val="24"/>
          <w:lang w:val="en-US"/>
        </w:rPr>
      </w:pPr>
      <w:r w:rsidRPr="008870A1">
        <w:rPr>
          <w:sz w:val="24"/>
          <w:szCs w:val="24"/>
          <w:lang w:val="en-US"/>
        </w:rPr>
        <w:t>5.да осигури възможност на упълномощените представители на ВЪЗЛОЖИТЕЛЯ да упражняват контрол върху изпълнението на възложената работа;</w:t>
      </w:r>
    </w:p>
    <w:p w:rsidR="008870A1" w:rsidRPr="008870A1" w:rsidRDefault="008870A1" w:rsidP="008870A1">
      <w:pPr>
        <w:ind w:right="36" w:firstLine="720"/>
        <w:jc w:val="both"/>
        <w:rPr>
          <w:sz w:val="24"/>
          <w:szCs w:val="24"/>
          <w:lang w:val="en-US"/>
        </w:rPr>
      </w:pPr>
      <w:r w:rsidRPr="008870A1">
        <w:rPr>
          <w:sz w:val="24"/>
          <w:szCs w:val="24"/>
          <w:lang w:val="en-US"/>
        </w:rPr>
        <w:t>6.да предостави на ВЪЗЛОЖИТЕЛЯ съответните експлоатационни документи /гаранционни карти и др./ както и сертификати за качество и произход от производителя на доставяните съдове за битови отпадъци.</w:t>
      </w:r>
    </w:p>
    <w:p w:rsidR="008870A1" w:rsidRPr="008870A1" w:rsidRDefault="008870A1" w:rsidP="008870A1">
      <w:pPr>
        <w:ind w:right="36" w:firstLine="720"/>
        <w:jc w:val="both"/>
        <w:rPr>
          <w:sz w:val="24"/>
          <w:szCs w:val="24"/>
          <w:lang w:val="en-US"/>
        </w:rPr>
      </w:pPr>
      <w:r w:rsidRPr="008870A1">
        <w:rPr>
          <w:sz w:val="24"/>
          <w:szCs w:val="24"/>
          <w:lang w:val="en-US"/>
        </w:rPr>
        <w:t>7. да отстрани за своя сметка всички повреди и отклонения от изискванията за качество, появили се в оферираният от него гаранционен срок. ИЗПЪЛНИТЕЛЯТ не отговаря и не поема гаранции, в случай на поява на механични повреди възникнали в следствие от злоумишлена дейност на трети лица или при форсмажорни обстоятелства.</w:t>
      </w:r>
    </w:p>
    <w:p w:rsidR="008870A1" w:rsidRPr="008870A1" w:rsidRDefault="008870A1" w:rsidP="008870A1">
      <w:pPr>
        <w:ind w:right="36" w:firstLine="720"/>
        <w:jc w:val="both"/>
        <w:rPr>
          <w:sz w:val="24"/>
          <w:szCs w:val="24"/>
          <w:lang w:val="en-US"/>
        </w:rPr>
      </w:pPr>
      <w:r w:rsidRPr="008870A1">
        <w:rPr>
          <w:sz w:val="24"/>
          <w:szCs w:val="24"/>
          <w:lang w:val="en-US"/>
        </w:rPr>
        <w:t xml:space="preserve">8. в 3-дневен срок преди извършване на доставката, да уведоми писмено или по имейл ВЪЗЛОЖИТЕЛЯ за точната дата на доставка. </w:t>
      </w:r>
    </w:p>
    <w:p w:rsidR="008870A1" w:rsidRPr="008870A1" w:rsidRDefault="008870A1" w:rsidP="008870A1">
      <w:pPr>
        <w:ind w:right="36" w:firstLine="720"/>
        <w:jc w:val="both"/>
        <w:rPr>
          <w:sz w:val="24"/>
          <w:szCs w:val="24"/>
          <w:lang w:val="en-US"/>
        </w:rPr>
      </w:pPr>
      <w:r w:rsidRPr="008870A1">
        <w:rPr>
          <w:sz w:val="24"/>
          <w:szCs w:val="24"/>
          <w:lang w:val="en-US"/>
        </w:rPr>
        <w:t>(2) При изпълнението на договора, ИЗПЪЛНИТЕЛЯТ и неговите подизпълнители (</w:t>
      </w:r>
      <w:r w:rsidRPr="008870A1">
        <w:rPr>
          <w:i/>
          <w:sz w:val="24"/>
          <w:szCs w:val="24"/>
          <w:lang w:val="en-US"/>
        </w:rPr>
        <w:t>при положение, че има такива</w:t>
      </w:r>
      <w:r w:rsidRPr="008870A1">
        <w:rPr>
          <w:sz w:val="24"/>
          <w:szCs w:val="24"/>
          <w:lang w:val="en-US"/>
        </w:rPr>
        <w:t>)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Закона за обществените поръчки.</w:t>
      </w:r>
    </w:p>
    <w:p w:rsidR="008870A1" w:rsidRPr="008870A1" w:rsidRDefault="008870A1" w:rsidP="008870A1">
      <w:pPr>
        <w:ind w:firstLine="720"/>
        <w:jc w:val="both"/>
        <w:rPr>
          <w:sz w:val="24"/>
          <w:szCs w:val="24"/>
          <w:lang w:val="en-US"/>
        </w:rPr>
      </w:pPr>
      <w:r w:rsidRPr="008870A1">
        <w:rPr>
          <w:sz w:val="24"/>
          <w:szCs w:val="24"/>
          <w:lang w:val="en-US"/>
        </w:rPr>
        <w:t xml:space="preserve">(3) </w:t>
      </w:r>
      <w:r w:rsidRPr="008870A1">
        <w:rPr>
          <w:b/>
          <w:sz w:val="24"/>
          <w:szCs w:val="24"/>
          <w:lang w:val="en-US"/>
        </w:rPr>
        <w:t xml:space="preserve">ИЗПЪЛНИТЕЛЯТ </w:t>
      </w:r>
      <w:r w:rsidRPr="008870A1">
        <w:rPr>
          <w:sz w:val="24"/>
          <w:szCs w:val="24"/>
          <w:lang w:val="en-US"/>
        </w:rPr>
        <w:t>сключва договор за подизпълнение с подизпълнителите, посочени в офертата (</w:t>
      </w:r>
      <w:r w:rsidRPr="008870A1">
        <w:rPr>
          <w:i/>
          <w:sz w:val="24"/>
          <w:szCs w:val="24"/>
          <w:lang w:val="en-US"/>
        </w:rPr>
        <w:t>при положение, че има такива</w:t>
      </w:r>
      <w:r w:rsidRPr="008870A1">
        <w:rPr>
          <w:sz w:val="24"/>
          <w:szCs w:val="24"/>
          <w:lang w:val="en-US"/>
        </w:rPr>
        <w:t xml:space="preserve">). В срок до 3 дни от сключването на договор за подизпълнение или на допълнително споразумение за замяна на посочен в офертата подизпълнител </w:t>
      </w:r>
      <w:r w:rsidRPr="008870A1">
        <w:rPr>
          <w:b/>
          <w:sz w:val="24"/>
          <w:szCs w:val="24"/>
          <w:lang w:val="en-US"/>
        </w:rPr>
        <w:t>ИЗПЪЛНИТЕЛЯТ</w:t>
      </w:r>
      <w:r w:rsidRPr="008870A1">
        <w:rPr>
          <w:sz w:val="24"/>
          <w:szCs w:val="24"/>
          <w:lang w:val="en-US"/>
        </w:rPr>
        <w:t xml:space="preserve"> изпраща копие на договора или на допълнителното споразумение на </w:t>
      </w:r>
      <w:r w:rsidRPr="008870A1">
        <w:rPr>
          <w:b/>
          <w:sz w:val="24"/>
          <w:szCs w:val="24"/>
          <w:lang w:val="en-US"/>
        </w:rPr>
        <w:t xml:space="preserve">ВЪЗЛОЖИТЕЛЯ </w:t>
      </w:r>
      <w:r w:rsidRPr="008870A1">
        <w:rPr>
          <w:sz w:val="24"/>
          <w:szCs w:val="24"/>
          <w:lang w:val="en-US"/>
        </w:rPr>
        <w:t xml:space="preserve">заедно с доказателства, че са изпълнени условията по чл. 66, ал. 2 и  ал. 11 от Закона за обществените поръчки. </w:t>
      </w:r>
    </w:p>
    <w:p w:rsidR="008870A1" w:rsidRPr="008870A1" w:rsidRDefault="008870A1" w:rsidP="008870A1">
      <w:pPr>
        <w:ind w:firstLine="709"/>
        <w:jc w:val="both"/>
        <w:rPr>
          <w:sz w:val="24"/>
          <w:szCs w:val="24"/>
          <w:lang w:val="en-US"/>
        </w:rPr>
      </w:pPr>
      <w:r w:rsidRPr="008870A1">
        <w:rPr>
          <w:sz w:val="24"/>
          <w:szCs w:val="24"/>
          <w:lang w:val="en-US"/>
        </w:rPr>
        <w:t>(4) ИЗПЪЛНИТЕЛЯТ има право:</w:t>
      </w:r>
    </w:p>
    <w:p w:rsidR="008870A1" w:rsidRPr="008870A1" w:rsidRDefault="008870A1" w:rsidP="008870A1">
      <w:pPr>
        <w:ind w:firstLine="709"/>
        <w:jc w:val="both"/>
        <w:rPr>
          <w:sz w:val="24"/>
          <w:szCs w:val="24"/>
          <w:lang w:val="en-US"/>
        </w:rPr>
      </w:pPr>
      <w:r w:rsidRPr="008870A1">
        <w:rPr>
          <w:sz w:val="24"/>
          <w:szCs w:val="24"/>
          <w:lang w:val="en-US"/>
        </w:rPr>
        <w:t>1.да получи дължимото възнаграждение по определените в настоящия договор условия;</w:t>
      </w:r>
    </w:p>
    <w:p w:rsidR="008870A1" w:rsidRPr="008870A1" w:rsidRDefault="008870A1" w:rsidP="008870A1">
      <w:pPr>
        <w:ind w:firstLine="709"/>
        <w:jc w:val="both"/>
        <w:rPr>
          <w:sz w:val="24"/>
          <w:szCs w:val="24"/>
          <w:lang w:val="en-US"/>
        </w:rPr>
      </w:pPr>
      <w:r w:rsidRPr="008870A1">
        <w:rPr>
          <w:sz w:val="24"/>
          <w:szCs w:val="24"/>
          <w:lang w:val="en-US"/>
        </w:rPr>
        <w:t>2.да иска от ВЪЗЛОЖИТЕЛЯ необходимото съдействие за осъществяване на доставката.</w:t>
      </w:r>
    </w:p>
    <w:p w:rsidR="008870A1" w:rsidRPr="008870A1" w:rsidRDefault="008870A1" w:rsidP="008870A1">
      <w:pPr>
        <w:ind w:firstLine="709"/>
        <w:jc w:val="both"/>
        <w:rPr>
          <w:sz w:val="24"/>
          <w:szCs w:val="24"/>
          <w:lang w:val="en-US"/>
        </w:rPr>
      </w:pPr>
      <w:r w:rsidRPr="008870A1">
        <w:rPr>
          <w:sz w:val="24"/>
          <w:szCs w:val="24"/>
          <w:lang w:val="en-US"/>
        </w:rPr>
        <w:t>3.да иска приемане на доставката чрез подписване на приемо- предавателен протокол от представители на ВЪЗЛОЖИТЕЛЯ.</w:t>
      </w:r>
    </w:p>
    <w:p w:rsidR="008870A1" w:rsidRPr="008870A1" w:rsidRDefault="008870A1" w:rsidP="008870A1">
      <w:pPr>
        <w:ind w:firstLine="709"/>
        <w:jc w:val="both"/>
        <w:rPr>
          <w:sz w:val="24"/>
          <w:szCs w:val="24"/>
          <w:lang w:val="en-US"/>
        </w:rPr>
      </w:pPr>
      <w:r w:rsidRPr="008870A1">
        <w:rPr>
          <w:sz w:val="24"/>
          <w:szCs w:val="24"/>
          <w:lang w:val="en-US"/>
        </w:rPr>
        <w:t>4.да получи своевременно информация от ВЪЗЛОЖИТЕЛЯ за настъпили промени в условията на доставката.</w:t>
      </w:r>
    </w:p>
    <w:p w:rsidR="008870A1" w:rsidRPr="008870A1" w:rsidRDefault="008870A1" w:rsidP="008870A1">
      <w:pPr>
        <w:ind w:firstLine="709"/>
        <w:jc w:val="both"/>
        <w:rPr>
          <w:sz w:val="24"/>
          <w:szCs w:val="24"/>
          <w:lang w:val="en-US"/>
        </w:rPr>
      </w:pPr>
    </w:p>
    <w:p w:rsidR="008870A1" w:rsidRPr="008870A1" w:rsidRDefault="008870A1" w:rsidP="008870A1">
      <w:pPr>
        <w:ind w:firstLine="709"/>
        <w:jc w:val="both"/>
        <w:rPr>
          <w:sz w:val="24"/>
          <w:szCs w:val="24"/>
          <w:lang w:val="en-US"/>
        </w:rPr>
      </w:pPr>
    </w:p>
    <w:p w:rsidR="008870A1" w:rsidRPr="008870A1" w:rsidRDefault="008870A1" w:rsidP="008870A1">
      <w:pPr>
        <w:ind w:firstLine="709"/>
        <w:jc w:val="both"/>
        <w:rPr>
          <w:sz w:val="24"/>
          <w:szCs w:val="24"/>
          <w:lang w:val="en-US"/>
        </w:rPr>
      </w:pPr>
    </w:p>
    <w:p w:rsidR="008870A1" w:rsidRPr="008870A1" w:rsidRDefault="008870A1" w:rsidP="008870A1">
      <w:pPr>
        <w:ind w:firstLine="709"/>
        <w:jc w:val="both"/>
        <w:rPr>
          <w:sz w:val="24"/>
          <w:szCs w:val="24"/>
          <w:lang w:val="en-US"/>
        </w:rPr>
      </w:pPr>
      <w:r w:rsidRPr="008870A1">
        <w:rPr>
          <w:sz w:val="24"/>
          <w:szCs w:val="24"/>
          <w:lang w:val="en-US"/>
        </w:rPr>
        <w:lastRenderedPageBreak/>
        <w:t>(5) ВЪЗЛОЖИТЕЛЯТ се задължава:</w:t>
      </w:r>
    </w:p>
    <w:p w:rsidR="008870A1" w:rsidRPr="008870A1" w:rsidRDefault="008870A1" w:rsidP="008870A1">
      <w:pPr>
        <w:ind w:firstLine="709"/>
        <w:jc w:val="both"/>
        <w:rPr>
          <w:sz w:val="24"/>
          <w:szCs w:val="24"/>
          <w:lang w:val="en-US"/>
        </w:rPr>
      </w:pPr>
      <w:r w:rsidRPr="008870A1">
        <w:rPr>
          <w:sz w:val="24"/>
          <w:szCs w:val="24"/>
          <w:lang w:val="en-US"/>
        </w:rPr>
        <w:t xml:space="preserve">1. да заплати на ИЗПЪЛНИТЕЛЯ съответното възнаграждение за изпълнената доставка по цени и в срок, посочени в настоящия договор. </w:t>
      </w:r>
    </w:p>
    <w:p w:rsidR="008870A1" w:rsidRPr="008870A1" w:rsidRDefault="008870A1" w:rsidP="008870A1">
      <w:pPr>
        <w:ind w:firstLine="720"/>
        <w:jc w:val="both"/>
        <w:rPr>
          <w:sz w:val="24"/>
          <w:szCs w:val="24"/>
          <w:lang w:val="en-US"/>
        </w:rPr>
      </w:pPr>
      <w:r w:rsidRPr="008870A1">
        <w:rPr>
          <w:sz w:val="24"/>
          <w:szCs w:val="24"/>
          <w:lang w:val="ru-RU"/>
        </w:rPr>
        <w:t>2. д</w:t>
      </w:r>
      <w:r w:rsidRPr="008870A1">
        <w:rPr>
          <w:sz w:val="24"/>
          <w:szCs w:val="24"/>
          <w:lang w:val="en-US"/>
        </w:rPr>
        <w:t>а определи свои представители за приемане на доставените стоки и съставяне, оформяне и подписване на съответните документи.</w:t>
      </w:r>
    </w:p>
    <w:p w:rsidR="008870A1" w:rsidRPr="008870A1" w:rsidRDefault="008870A1" w:rsidP="008870A1">
      <w:pPr>
        <w:ind w:firstLine="720"/>
        <w:jc w:val="both"/>
        <w:rPr>
          <w:sz w:val="24"/>
          <w:szCs w:val="24"/>
          <w:lang w:val="ru-RU"/>
        </w:rPr>
      </w:pPr>
      <w:r w:rsidRPr="008870A1">
        <w:rPr>
          <w:sz w:val="24"/>
          <w:szCs w:val="24"/>
          <w:lang w:val="ru-RU"/>
        </w:rPr>
        <w:t>3.</w:t>
      </w:r>
      <w:r w:rsidRPr="008870A1">
        <w:rPr>
          <w:b/>
          <w:sz w:val="24"/>
          <w:szCs w:val="24"/>
          <w:lang w:val="ru-RU"/>
        </w:rPr>
        <w:t xml:space="preserve"> </w:t>
      </w:r>
      <w:r w:rsidRPr="008870A1">
        <w:rPr>
          <w:sz w:val="24"/>
          <w:szCs w:val="24"/>
          <w:lang w:val="ru-RU"/>
        </w:rPr>
        <w:t xml:space="preserve">да уведоми </w:t>
      </w:r>
      <w:r w:rsidRPr="008870A1">
        <w:rPr>
          <w:caps/>
          <w:sz w:val="24"/>
          <w:szCs w:val="24"/>
          <w:lang w:val="ru-RU"/>
        </w:rPr>
        <w:t>Изпълнителя</w:t>
      </w:r>
      <w:r w:rsidRPr="008870A1">
        <w:rPr>
          <w:sz w:val="24"/>
          <w:szCs w:val="24"/>
          <w:lang w:val="ru-RU"/>
        </w:rPr>
        <w:t xml:space="preserve"> за открити скрити дефекти в доставената стока, в седем дневен срок от откриването им. </w:t>
      </w:r>
    </w:p>
    <w:p w:rsidR="008870A1" w:rsidRPr="008870A1" w:rsidRDefault="008870A1" w:rsidP="008870A1">
      <w:pPr>
        <w:ind w:firstLine="720"/>
        <w:jc w:val="both"/>
        <w:rPr>
          <w:sz w:val="24"/>
          <w:szCs w:val="24"/>
          <w:lang w:val="ru-RU"/>
        </w:rPr>
      </w:pPr>
      <w:r w:rsidRPr="008870A1">
        <w:rPr>
          <w:sz w:val="24"/>
          <w:szCs w:val="24"/>
          <w:lang w:val="ru-RU"/>
        </w:rPr>
        <w:t>4. да приеме доставените в срок и на място стоки, съответстващи по вид, количество и качество на описаното в настоящия договор, чрез подписване на посочения приемателно - предавателен протокол.</w:t>
      </w:r>
    </w:p>
    <w:p w:rsidR="008870A1" w:rsidRPr="008870A1" w:rsidRDefault="008870A1" w:rsidP="008870A1">
      <w:pPr>
        <w:ind w:firstLine="720"/>
        <w:jc w:val="both"/>
        <w:rPr>
          <w:sz w:val="24"/>
          <w:szCs w:val="24"/>
          <w:lang w:val="ru-RU"/>
        </w:rPr>
      </w:pPr>
    </w:p>
    <w:p w:rsidR="008870A1" w:rsidRPr="008870A1" w:rsidRDefault="008870A1" w:rsidP="008870A1">
      <w:pPr>
        <w:ind w:firstLine="720"/>
        <w:jc w:val="both"/>
        <w:rPr>
          <w:sz w:val="24"/>
          <w:szCs w:val="24"/>
          <w:lang w:val="en-US"/>
        </w:rPr>
      </w:pPr>
      <w:r w:rsidRPr="008870A1">
        <w:rPr>
          <w:sz w:val="24"/>
          <w:szCs w:val="24"/>
          <w:lang w:val="en-US"/>
        </w:rPr>
        <w:t>(6) ВЪЗЛОЖИТЕЛЯТ има право:</w:t>
      </w:r>
    </w:p>
    <w:p w:rsidR="008870A1" w:rsidRPr="008870A1" w:rsidRDefault="008870A1" w:rsidP="008870A1">
      <w:pPr>
        <w:ind w:firstLine="720"/>
        <w:jc w:val="both"/>
        <w:rPr>
          <w:sz w:val="24"/>
          <w:szCs w:val="24"/>
          <w:lang w:val="en-US"/>
        </w:rPr>
      </w:pPr>
      <w:r w:rsidRPr="008870A1">
        <w:rPr>
          <w:sz w:val="24"/>
          <w:szCs w:val="24"/>
          <w:lang w:val="en-US"/>
        </w:rPr>
        <w:t>1. Да приеме за изпълнени условията по настоящия договор, когато всяка конкретна доставка:</w:t>
      </w:r>
    </w:p>
    <w:p w:rsidR="008870A1" w:rsidRPr="008870A1" w:rsidRDefault="008870A1" w:rsidP="008870A1">
      <w:pPr>
        <w:ind w:firstLine="720"/>
        <w:jc w:val="both"/>
        <w:rPr>
          <w:sz w:val="24"/>
          <w:szCs w:val="24"/>
          <w:lang w:val="en-US"/>
        </w:rPr>
      </w:pPr>
      <w:r w:rsidRPr="008870A1">
        <w:rPr>
          <w:sz w:val="24"/>
          <w:szCs w:val="24"/>
          <w:lang w:val="en-US"/>
        </w:rPr>
        <w:t>-</w:t>
      </w:r>
      <w:r w:rsidRPr="008870A1">
        <w:rPr>
          <w:sz w:val="24"/>
          <w:szCs w:val="24"/>
          <w:lang w:val="en-US"/>
        </w:rPr>
        <w:tab/>
        <w:t>съответства в количествено и качествено отношение на заявката и е придружено със съответните експлоатационни документи и документи за качество и произход от производителя.</w:t>
      </w:r>
    </w:p>
    <w:p w:rsidR="008870A1" w:rsidRPr="008870A1" w:rsidRDefault="008870A1" w:rsidP="008870A1">
      <w:pPr>
        <w:ind w:firstLine="720"/>
        <w:jc w:val="both"/>
        <w:rPr>
          <w:sz w:val="24"/>
          <w:szCs w:val="24"/>
          <w:lang w:val="en-US"/>
        </w:rPr>
      </w:pPr>
      <w:r w:rsidRPr="008870A1">
        <w:rPr>
          <w:sz w:val="24"/>
          <w:szCs w:val="24"/>
          <w:lang w:val="en-US"/>
        </w:rPr>
        <w:t>-</w:t>
      </w:r>
      <w:r w:rsidRPr="008870A1">
        <w:rPr>
          <w:sz w:val="24"/>
          <w:szCs w:val="24"/>
          <w:lang w:val="en-US"/>
        </w:rPr>
        <w:tab/>
        <w:t>отговаря напълно на изискванията на ВЪЗЛОЖИТЕЛЯ и предложението направено от ИЗПЪЛНИТЕЛЯ.</w:t>
      </w:r>
    </w:p>
    <w:p w:rsidR="008870A1" w:rsidRPr="008870A1" w:rsidRDefault="008870A1" w:rsidP="008870A1">
      <w:pPr>
        <w:ind w:firstLine="720"/>
        <w:jc w:val="both"/>
        <w:rPr>
          <w:sz w:val="24"/>
          <w:szCs w:val="24"/>
          <w:lang w:val="en-US"/>
        </w:rPr>
      </w:pPr>
      <w:r w:rsidRPr="008870A1">
        <w:rPr>
          <w:sz w:val="24"/>
          <w:szCs w:val="24"/>
          <w:lang w:val="en-US"/>
        </w:rPr>
        <w:t>-</w:t>
      </w:r>
      <w:r w:rsidRPr="008870A1">
        <w:rPr>
          <w:sz w:val="24"/>
          <w:szCs w:val="24"/>
          <w:lang w:val="en-US"/>
        </w:rPr>
        <w:tab/>
        <w:t>съответстват изцяло на всички правила и нормативи, относно качеството и безопасността на подобен вид стоки.</w:t>
      </w:r>
    </w:p>
    <w:p w:rsidR="008870A1" w:rsidRPr="008870A1" w:rsidRDefault="008870A1" w:rsidP="008870A1">
      <w:pPr>
        <w:ind w:firstLine="720"/>
        <w:jc w:val="both"/>
        <w:rPr>
          <w:sz w:val="24"/>
          <w:szCs w:val="24"/>
          <w:lang w:val="en-US"/>
        </w:rPr>
      </w:pPr>
      <w:r w:rsidRPr="008870A1">
        <w:rPr>
          <w:sz w:val="24"/>
          <w:szCs w:val="24"/>
          <w:lang w:val="en-US"/>
        </w:rPr>
        <w:t>2. Да проверява изпълнението на този договор по всяко време, относно съответствието с оферираните от ИЗПЪЛНИТЕЛЯ данни и условия, и нормативните изисквания.</w:t>
      </w:r>
    </w:p>
    <w:p w:rsidR="008870A1" w:rsidRPr="008870A1" w:rsidRDefault="008870A1" w:rsidP="008870A1">
      <w:pPr>
        <w:ind w:firstLine="720"/>
        <w:jc w:val="both"/>
        <w:rPr>
          <w:sz w:val="24"/>
          <w:szCs w:val="24"/>
          <w:lang w:val="en-US"/>
        </w:rPr>
      </w:pPr>
      <w:r w:rsidRPr="008870A1">
        <w:rPr>
          <w:sz w:val="24"/>
          <w:szCs w:val="24"/>
          <w:lang w:val="en-US"/>
        </w:rPr>
        <w:t>3. Да иска от ИЗПЪЛНИТЕЛЯ да изпълни доставката в срок, качествено и без отклонения:</w:t>
      </w:r>
    </w:p>
    <w:p w:rsidR="008870A1" w:rsidRPr="008870A1" w:rsidRDefault="008870A1" w:rsidP="008870A1">
      <w:pPr>
        <w:ind w:firstLine="720"/>
        <w:jc w:val="both"/>
        <w:rPr>
          <w:sz w:val="24"/>
          <w:szCs w:val="24"/>
          <w:lang w:val="en-US"/>
        </w:rPr>
      </w:pPr>
      <w:r w:rsidRPr="008870A1">
        <w:rPr>
          <w:sz w:val="24"/>
          <w:szCs w:val="24"/>
          <w:lang w:val="en-US"/>
        </w:rPr>
        <w:t>4. Когато ИЗПЪЛНИТЕЛЯ се е отклонил от изискванията за доставката да откаже приемането на част или цялото количество стоки, както и да откаже да заплати съответното възнаграждение, докато ИЗПЪЛНИТЕЛЯ не изпълни своите задължения.</w:t>
      </w:r>
    </w:p>
    <w:p w:rsidR="008870A1" w:rsidRPr="008870A1" w:rsidRDefault="008870A1" w:rsidP="008870A1">
      <w:pPr>
        <w:ind w:firstLine="720"/>
        <w:jc w:val="both"/>
        <w:rPr>
          <w:sz w:val="24"/>
          <w:szCs w:val="24"/>
          <w:lang w:val="en-US"/>
        </w:rPr>
      </w:pPr>
      <w:r w:rsidRPr="008870A1">
        <w:rPr>
          <w:sz w:val="24"/>
          <w:szCs w:val="24"/>
          <w:lang w:val="en-US"/>
        </w:rPr>
        <w:t>5. Да изисква от ИЗПЪЛНИТЕЛЯ да сключи и да му представи договори за подизпълнение с посочените в офертата му подизпълнители.</w:t>
      </w:r>
    </w:p>
    <w:p w:rsidR="008870A1" w:rsidRPr="008870A1" w:rsidRDefault="008870A1" w:rsidP="008870A1">
      <w:pPr>
        <w:ind w:firstLine="720"/>
        <w:jc w:val="both"/>
        <w:rPr>
          <w:sz w:val="24"/>
          <w:szCs w:val="24"/>
          <w:lang w:val="en-US"/>
        </w:rPr>
      </w:pPr>
      <w:r w:rsidRPr="008870A1">
        <w:rPr>
          <w:sz w:val="24"/>
          <w:szCs w:val="24"/>
          <w:lang w:val="en-US"/>
        </w:rPr>
        <w:t xml:space="preserve">6.При изпълнение на доставката, назначена от ВЪЗЛОЖИТЕЛЯ комисия извършва приемането на същата, за което се съставя и подписва приемо - предавателен протокол. </w:t>
      </w:r>
    </w:p>
    <w:p w:rsidR="008870A1" w:rsidRPr="008870A1" w:rsidRDefault="008870A1" w:rsidP="008870A1">
      <w:pPr>
        <w:ind w:firstLine="720"/>
        <w:jc w:val="both"/>
        <w:rPr>
          <w:sz w:val="24"/>
          <w:szCs w:val="24"/>
          <w:lang w:val="en-US"/>
        </w:rPr>
      </w:pPr>
      <w:r w:rsidRPr="008870A1">
        <w:rPr>
          <w:sz w:val="24"/>
          <w:szCs w:val="24"/>
          <w:lang w:val="en-US"/>
        </w:rPr>
        <w:t>7. ВЪЗЛОЖИТЕЛЯ има право при констатиране на недостатъци /дефекти/, които не е открил по време на извършване на огледа по предходната точка /но са съществували по съдовете при доставката им/, и е констатирал в течение на оферираният от ИЗПЪЛНИТЕЛЯ гаранционен срок, да поиска от него да ги замени, без да дължи на същия заплащане за това.</w:t>
      </w:r>
    </w:p>
    <w:p w:rsidR="008870A1" w:rsidRPr="008870A1" w:rsidRDefault="008870A1" w:rsidP="008870A1">
      <w:pPr>
        <w:ind w:firstLine="720"/>
        <w:jc w:val="both"/>
        <w:rPr>
          <w:sz w:val="24"/>
          <w:szCs w:val="24"/>
          <w:lang w:val="en-US"/>
        </w:rPr>
      </w:pPr>
    </w:p>
    <w:p w:rsidR="008870A1" w:rsidRPr="008870A1" w:rsidRDefault="008870A1" w:rsidP="008870A1">
      <w:pPr>
        <w:ind w:firstLine="720"/>
        <w:jc w:val="both"/>
        <w:rPr>
          <w:sz w:val="24"/>
          <w:szCs w:val="24"/>
          <w:lang w:val="en-US"/>
        </w:rPr>
      </w:pPr>
    </w:p>
    <w:p w:rsidR="008870A1" w:rsidRPr="008870A1" w:rsidRDefault="008870A1" w:rsidP="008870A1">
      <w:pPr>
        <w:jc w:val="center"/>
        <w:rPr>
          <w:b/>
          <w:sz w:val="24"/>
          <w:szCs w:val="24"/>
          <w:lang w:val="en-US"/>
        </w:rPr>
      </w:pPr>
      <w:r w:rsidRPr="008870A1">
        <w:rPr>
          <w:b/>
          <w:sz w:val="24"/>
          <w:szCs w:val="24"/>
          <w:lang w:val="en-US"/>
        </w:rPr>
        <w:t>VI. ПРИЕМАНЕ И РЕКЛАМАЦИИ</w:t>
      </w:r>
    </w:p>
    <w:p w:rsidR="008870A1" w:rsidRPr="008870A1" w:rsidRDefault="008870A1" w:rsidP="008870A1">
      <w:pPr>
        <w:jc w:val="center"/>
        <w:rPr>
          <w:sz w:val="24"/>
          <w:szCs w:val="24"/>
          <w:lang w:val="en-US"/>
        </w:rPr>
      </w:pPr>
    </w:p>
    <w:p w:rsidR="008870A1" w:rsidRPr="008870A1" w:rsidRDefault="008870A1" w:rsidP="008870A1">
      <w:pPr>
        <w:ind w:firstLine="720"/>
        <w:jc w:val="both"/>
        <w:rPr>
          <w:sz w:val="24"/>
          <w:szCs w:val="24"/>
          <w:lang w:val="en-US"/>
        </w:rPr>
      </w:pPr>
      <w:r w:rsidRPr="008870A1">
        <w:rPr>
          <w:sz w:val="24"/>
          <w:szCs w:val="24"/>
          <w:lang w:val="en-US"/>
        </w:rPr>
        <w:t>Чл. 6 (1) Изпълнителят ще има задължението  да организира разтоварването на съдовете за битови отпадъци  според указанията на представители на Възложителя по такъв начин, че да бъде възможно извършването на приемателния оглед на всяка бройка.</w:t>
      </w:r>
    </w:p>
    <w:p w:rsidR="008870A1" w:rsidRPr="008870A1" w:rsidRDefault="008870A1" w:rsidP="008870A1">
      <w:pPr>
        <w:ind w:firstLine="720"/>
        <w:jc w:val="both"/>
        <w:rPr>
          <w:sz w:val="24"/>
          <w:szCs w:val="24"/>
          <w:lang w:val="en-US"/>
        </w:rPr>
      </w:pPr>
      <w:r w:rsidRPr="008870A1">
        <w:rPr>
          <w:sz w:val="24"/>
          <w:szCs w:val="24"/>
          <w:lang w:val="en-US"/>
        </w:rPr>
        <w:t>Приемането се извършва от представители на Възложителя и с проверка на съпътстващите доставката документи.</w:t>
      </w:r>
    </w:p>
    <w:p w:rsidR="008870A1" w:rsidRPr="008870A1" w:rsidRDefault="008870A1" w:rsidP="008870A1">
      <w:pPr>
        <w:ind w:firstLine="720"/>
        <w:jc w:val="both"/>
        <w:rPr>
          <w:sz w:val="24"/>
          <w:szCs w:val="24"/>
          <w:lang w:val="en-US"/>
        </w:rPr>
      </w:pPr>
      <w:r w:rsidRPr="008870A1">
        <w:rPr>
          <w:sz w:val="24"/>
          <w:szCs w:val="24"/>
          <w:lang w:val="en-US"/>
        </w:rPr>
        <w:lastRenderedPageBreak/>
        <w:t>При констатирани дефекти или транспортни щети ,съответните съдове се отделят от останалите, маркират се по подходящ начин и се натоварват обратно на транспортното средство на избрания изпълнител.</w:t>
      </w:r>
    </w:p>
    <w:p w:rsidR="008870A1" w:rsidRPr="008870A1" w:rsidRDefault="008870A1" w:rsidP="008870A1">
      <w:pPr>
        <w:ind w:firstLine="720"/>
        <w:jc w:val="both"/>
        <w:rPr>
          <w:sz w:val="24"/>
          <w:szCs w:val="24"/>
          <w:lang w:val="en-US"/>
        </w:rPr>
      </w:pPr>
      <w:r w:rsidRPr="008870A1">
        <w:rPr>
          <w:sz w:val="24"/>
          <w:szCs w:val="24"/>
          <w:lang w:val="en-US"/>
        </w:rPr>
        <w:t>При констатиране на недостатъци или липса в документите, съпътстващи доставката, Възложителят забавя подписването на приемо-предавателния протокол до привеждане на документите в надлежен вид според изискванията, описани в договора</w:t>
      </w:r>
    </w:p>
    <w:p w:rsidR="008870A1" w:rsidRPr="008870A1" w:rsidRDefault="008870A1" w:rsidP="008870A1">
      <w:pPr>
        <w:ind w:firstLine="720"/>
        <w:jc w:val="both"/>
        <w:rPr>
          <w:sz w:val="24"/>
          <w:szCs w:val="24"/>
          <w:lang w:val="en-US"/>
        </w:rPr>
      </w:pPr>
      <w:r w:rsidRPr="008870A1">
        <w:rPr>
          <w:sz w:val="24"/>
          <w:szCs w:val="24"/>
          <w:lang w:val="en-US"/>
        </w:rPr>
        <w:t>(2) Приемането на съответната доставка се извършва с подписване на приемателно-предавателен протокол. За ВЪЗЛОЖИТЕЛЯ протоколите се подписват от определено от него лице. Комисията избирателно прави измервания и детайлен оглед на кофите и контейнерите предмет на доставката. В случай, че измерените образци не отговарят на техническите условия, оферирани от ИЗПЪЛНИТЕЛЯ, доставката не се приема, като комисията прави предписание и определя три дневен срок за замяната им с качествени.</w:t>
      </w:r>
    </w:p>
    <w:p w:rsidR="008870A1" w:rsidRPr="008870A1" w:rsidRDefault="008870A1" w:rsidP="008870A1">
      <w:pPr>
        <w:ind w:firstLine="720"/>
        <w:jc w:val="both"/>
        <w:rPr>
          <w:sz w:val="24"/>
          <w:szCs w:val="24"/>
          <w:lang w:val="en-US"/>
        </w:rPr>
      </w:pPr>
      <w:r w:rsidRPr="008870A1">
        <w:rPr>
          <w:sz w:val="24"/>
          <w:szCs w:val="24"/>
          <w:lang w:val="en-US"/>
        </w:rPr>
        <w:t>(3) При констатиране на недостатъци /дефекти/ и несъответствия в техническите характеристики, съгласно Приложение № 1 – „</w:t>
      </w:r>
      <w:r w:rsidRPr="008870A1">
        <w:rPr>
          <w:sz w:val="24"/>
          <w:szCs w:val="24"/>
          <w:lang w:val="ru-RU"/>
        </w:rPr>
        <w:t>Техническо задание на Възложителя</w:t>
      </w:r>
      <w:r w:rsidRPr="008870A1">
        <w:rPr>
          <w:sz w:val="24"/>
          <w:szCs w:val="24"/>
          <w:lang w:val="en-US"/>
        </w:rPr>
        <w:t>”, които не е открил по време на извършване на огледа по предходната алинея /но са съществували по съдовете при доставката им/, и е констатирал в течение на оферираният от ИЗПЪЛНИТЕЛЯ гаранционен срок, да поиска от него да ги замени, без да дължи на същия заплащане за това.</w:t>
      </w:r>
    </w:p>
    <w:p w:rsidR="008870A1" w:rsidRPr="008870A1" w:rsidRDefault="008870A1" w:rsidP="008870A1">
      <w:pPr>
        <w:ind w:firstLine="720"/>
        <w:jc w:val="both"/>
        <w:rPr>
          <w:sz w:val="24"/>
          <w:szCs w:val="24"/>
          <w:lang w:val="en-US"/>
        </w:rPr>
      </w:pPr>
    </w:p>
    <w:p w:rsidR="008870A1" w:rsidRPr="008870A1" w:rsidRDefault="008870A1" w:rsidP="008870A1">
      <w:pPr>
        <w:ind w:firstLine="720"/>
        <w:jc w:val="both"/>
        <w:rPr>
          <w:sz w:val="24"/>
          <w:szCs w:val="24"/>
          <w:lang w:val="en-US"/>
        </w:rPr>
      </w:pPr>
      <w:r w:rsidRPr="008870A1">
        <w:rPr>
          <w:sz w:val="24"/>
          <w:szCs w:val="24"/>
          <w:lang w:val="en-US"/>
        </w:rPr>
        <w:t>Чл. 7(1) ВЪЗЛОЖИТЕЛЯТ има право да прави рекламации пред ИЗПЪЛНИТЕЛЯ за констатирани явни недостатъци и/или появили се скрити недостатъци на вече доставените консумативи и материали като иска подменянето им в срок от 3 (три) работни дни за сметка на ИЗПЪЛНИТЕЛЯ, както следва:</w:t>
      </w:r>
    </w:p>
    <w:p w:rsidR="008870A1" w:rsidRPr="008870A1" w:rsidRDefault="008870A1" w:rsidP="008870A1">
      <w:pPr>
        <w:ind w:firstLine="720"/>
        <w:jc w:val="both"/>
        <w:rPr>
          <w:sz w:val="24"/>
          <w:szCs w:val="24"/>
          <w:lang w:val="en-US"/>
        </w:rPr>
      </w:pPr>
      <w:r w:rsidRPr="008870A1">
        <w:rPr>
          <w:sz w:val="24"/>
          <w:szCs w:val="24"/>
          <w:lang w:val="en-US"/>
        </w:rPr>
        <w:t>1. за явни дефекти – отразени в констативен протокол, съставен при приемането на доставените стоки и подписан от страните или от техни представители;</w:t>
      </w:r>
    </w:p>
    <w:p w:rsidR="008870A1" w:rsidRPr="008870A1" w:rsidRDefault="008870A1" w:rsidP="008870A1">
      <w:pPr>
        <w:ind w:firstLine="720"/>
        <w:jc w:val="both"/>
        <w:rPr>
          <w:sz w:val="24"/>
          <w:szCs w:val="24"/>
          <w:lang w:val="en-US"/>
        </w:rPr>
      </w:pPr>
      <w:r w:rsidRPr="008870A1">
        <w:rPr>
          <w:sz w:val="24"/>
          <w:szCs w:val="24"/>
          <w:lang w:val="en-US"/>
        </w:rPr>
        <w:t xml:space="preserve">2. за скрити дефекти – отразени в констативен протокол, съставен от ВЪЗЛОЖИТЕЛЯ при откриването на дефекта и/или несъответствието. </w:t>
      </w:r>
    </w:p>
    <w:p w:rsidR="008870A1" w:rsidRPr="008870A1" w:rsidRDefault="008870A1" w:rsidP="008870A1">
      <w:pPr>
        <w:ind w:firstLine="708"/>
        <w:jc w:val="both"/>
        <w:rPr>
          <w:sz w:val="24"/>
          <w:szCs w:val="24"/>
          <w:lang w:val="en-US"/>
        </w:rPr>
      </w:pPr>
      <w:r w:rsidRPr="008870A1">
        <w:rPr>
          <w:sz w:val="24"/>
          <w:szCs w:val="24"/>
          <w:lang w:val="en-US"/>
        </w:rPr>
        <w:t>(2) Сроковете за предявяване на рекламациите започват да текат от момента на подписване на предавателно-приемателния протокол по чл.6, ал.2.</w:t>
      </w:r>
    </w:p>
    <w:p w:rsidR="008870A1" w:rsidRPr="008870A1" w:rsidRDefault="008870A1" w:rsidP="008870A1">
      <w:pPr>
        <w:ind w:firstLine="720"/>
        <w:jc w:val="center"/>
        <w:rPr>
          <w:b/>
          <w:sz w:val="24"/>
          <w:szCs w:val="24"/>
          <w:lang w:val="en-US"/>
        </w:rPr>
      </w:pPr>
    </w:p>
    <w:p w:rsidR="008870A1" w:rsidRPr="008870A1" w:rsidRDefault="008870A1" w:rsidP="008870A1">
      <w:pPr>
        <w:keepNext/>
        <w:spacing w:before="240" w:after="60"/>
        <w:jc w:val="center"/>
        <w:outlineLvl w:val="3"/>
        <w:rPr>
          <w:b/>
          <w:sz w:val="24"/>
          <w:szCs w:val="24"/>
          <w:lang w:val="ru-RU"/>
        </w:rPr>
      </w:pPr>
      <w:r w:rsidRPr="008870A1">
        <w:rPr>
          <w:b/>
          <w:sz w:val="24"/>
          <w:szCs w:val="24"/>
          <w:lang w:val="en-US"/>
        </w:rPr>
        <w:t>V</w:t>
      </w:r>
      <w:r w:rsidRPr="008870A1">
        <w:rPr>
          <w:b/>
          <w:sz w:val="24"/>
          <w:szCs w:val="24"/>
          <w:lang w:val="ru-RU"/>
        </w:rPr>
        <w:t>ІІ. УСЛОВИЯ ЗА ПРЕКРАТЯВАНЕ ИЛИ РАЗВАЛЯНЕ НА ДОГОВОРА</w:t>
      </w:r>
    </w:p>
    <w:p w:rsidR="008870A1" w:rsidRPr="008870A1" w:rsidRDefault="008870A1" w:rsidP="008870A1">
      <w:pPr>
        <w:rPr>
          <w:sz w:val="24"/>
          <w:szCs w:val="24"/>
          <w:lang w:val="ru-RU"/>
        </w:rPr>
      </w:pPr>
    </w:p>
    <w:p w:rsidR="008870A1" w:rsidRPr="008870A1" w:rsidRDefault="008870A1" w:rsidP="008870A1">
      <w:pPr>
        <w:ind w:firstLine="720"/>
        <w:jc w:val="both"/>
        <w:rPr>
          <w:sz w:val="24"/>
          <w:szCs w:val="24"/>
          <w:lang w:val="en-US"/>
        </w:rPr>
      </w:pPr>
      <w:r w:rsidRPr="008870A1">
        <w:rPr>
          <w:sz w:val="24"/>
          <w:szCs w:val="24"/>
          <w:lang w:val="en-US"/>
        </w:rPr>
        <w:t>Чл. 9 (1) Настоящият договор се прекратява:</w:t>
      </w:r>
    </w:p>
    <w:p w:rsidR="008870A1" w:rsidRPr="008870A1" w:rsidRDefault="008870A1" w:rsidP="008870A1">
      <w:pPr>
        <w:ind w:firstLine="720"/>
        <w:rPr>
          <w:sz w:val="24"/>
          <w:szCs w:val="24"/>
          <w:lang w:val="en-US"/>
        </w:rPr>
      </w:pPr>
      <w:r w:rsidRPr="008870A1">
        <w:rPr>
          <w:sz w:val="24"/>
          <w:szCs w:val="24"/>
          <w:lang w:val="en-US"/>
        </w:rPr>
        <w:t>1. С изпълнението му и след изтичане на гаранционните срокове по чл. 1, ал. 4.</w:t>
      </w:r>
    </w:p>
    <w:p w:rsidR="008870A1" w:rsidRPr="008870A1" w:rsidRDefault="008870A1" w:rsidP="008870A1">
      <w:pPr>
        <w:ind w:firstLine="720"/>
        <w:jc w:val="both"/>
        <w:rPr>
          <w:sz w:val="24"/>
          <w:szCs w:val="24"/>
          <w:lang w:val="en-US"/>
        </w:rPr>
      </w:pPr>
      <w:r w:rsidRPr="008870A1">
        <w:rPr>
          <w:sz w:val="24"/>
          <w:szCs w:val="24"/>
          <w:lang w:val="en-US"/>
        </w:rPr>
        <w:t>2. По взаимно съгласие, изразено писмено.</w:t>
      </w:r>
    </w:p>
    <w:p w:rsidR="008870A1" w:rsidRPr="008870A1" w:rsidRDefault="008870A1" w:rsidP="008870A1">
      <w:pPr>
        <w:ind w:firstLine="720"/>
        <w:jc w:val="both"/>
        <w:rPr>
          <w:sz w:val="24"/>
          <w:szCs w:val="24"/>
          <w:lang w:val="en-US"/>
        </w:rPr>
      </w:pPr>
      <w:r w:rsidRPr="008870A1">
        <w:rPr>
          <w:sz w:val="24"/>
          <w:szCs w:val="24"/>
          <w:lang w:val="en-US"/>
        </w:rPr>
        <w:t>3. Поради виновно неизпълнение на задълженията на някоя от страните. В този случай изправната страна поканва неизправната да изпълни задълженията си в подходящ за това срок  като предупреждава, че при неспазване на срока ще счита договора за развален.</w:t>
      </w:r>
    </w:p>
    <w:p w:rsidR="008870A1" w:rsidRPr="008870A1" w:rsidRDefault="008870A1" w:rsidP="008870A1">
      <w:pPr>
        <w:ind w:firstLine="720"/>
        <w:jc w:val="both"/>
        <w:rPr>
          <w:sz w:val="24"/>
          <w:szCs w:val="24"/>
          <w:lang w:val="en-US"/>
        </w:rPr>
      </w:pPr>
      <w:r w:rsidRPr="008870A1">
        <w:rPr>
          <w:sz w:val="24"/>
          <w:szCs w:val="24"/>
          <w:lang w:val="en-US"/>
        </w:rPr>
        <w:t>4. При обективна невъзможност за изпълнение на договора.</w:t>
      </w:r>
    </w:p>
    <w:p w:rsidR="008870A1" w:rsidRPr="008870A1" w:rsidRDefault="008870A1" w:rsidP="008870A1">
      <w:pPr>
        <w:ind w:firstLine="720"/>
        <w:jc w:val="both"/>
        <w:rPr>
          <w:sz w:val="24"/>
          <w:szCs w:val="24"/>
          <w:lang w:val="en-US"/>
        </w:rPr>
      </w:pPr>
      <w:r w:rsidRPr="008870A1">
        <w:rPr>
          <w:sz w:val="24"/>
          <w:szCs w:val="24"/>
          <w:lang w:val="en-US"/>
        </w:rPr>
        <w:t>5. При</w:t>
      </w:r>
      <w:r w:rsidRPr="008870A1">
        <w:rPr>
          <w:sz w:val="24"/>
          <w:szCs w:val="24"/>
          <w:lang w:val="pl-PL"/>
        </w:rPr>
        <w:t xml:space="preserve"> </w:t>
      </w:r>
      <w:r w:rsidRPr="008870A1">
        <w:rPr>
          <w:sz w:val="24"/>
          <w:szCs w:val="24"/>
          <w:lang w:val="en-US"/>
        </w:rPr>
        <w:t>ликвидация</w:t>
      </w:r>
      <w:r w:rsidRPr="008870A1">
        <w:rPr>
          <w:sz w:val="24"/>
          <w:szCs w:val="24"/>
          <w:lang w:val="pl-PL"/>
        </w:rPr>
        <w:t xml:space="preserve"> </w:t>
      </w:r>
      <w:r w:rsidRPr="008870A1">
        <w:rPr>
          <w:sz w:val="24"/>
          <w:szCs w:val="24"/>
          <w:lang w:val="en-US"/>
        </w:rPr>
        <w:t>или</w:t>
      </w:r>
      <w:r w:rsidRPr="008870A1">
        <w:rPr>
          <w:sz w:val="24"/>
          <w:szCs w:val="24"/>
          <w:lang w:val="pl-PL"/>
        </w:rPr>
        <w:t xml:space="preserve"> </w:t>
      </w:r>
      <w:r w:rsidRPr="008870A1">
        <w:rPr>
          <w:sz w:val="24"/>
          <w:szCs w:val="24"/>
          <w:lang w:val="en-US"/>
        </w:rPr>
        <w:t>обявяване</w:t>
      </w:r>
      <w:r w:rsidRPr="008870A1">
        <w:rPr>
          <w:sz w:val="24"/>
          <w:szCs w:val="24"/>
          <w:lang w:val="pl-PL"/>
        </w:rPr>
        <w:t xml:space="preserve"> </w:t>
      </w:r>
      <w:r w:rsidRPr="008870A1">
        <w:rPr>
          <w:sz w:val="24"/>
          <w:szCs w:val="24"/>
          <w:lang w:val="en-US"/>
        </w:rPr>
        <w:t>в</w:t>
      </w:r>
      <w:r w:rsidRPr="008870A1">
        <w:rPr>
          <w:sz w:val="24"/>
          <w:szCs w:val="24"/>
          <w:lang w:val="pl-PL"/>
        </w:rPr>
        <w:t xml:space="preserve"> </w:t>
      </w:r>
      <w:r w:rsidRPr="008870A1">
        <w:rPr>
          <w:sz w:val="24"/>
          <w:szCs w:val="24"/>
          <w:lang w:val="en-US"/>
        </w:rPr>
        <w:t>несъстоятелност</w:t>
      </w:r>
      <w:r w:rsidRPr="008870A1">
        <w:rPr>
          <w:sz w:val="24"/>
          <w:szCs w:val="24"/>
          <w:lang w:val="pl-PL"/>
        </w:rPr>
        <w:t xml:space="preserve"> </w:t>
      </w:r>
      <w:r w:rsidRPr="008870A1">
        <w:rPr>
          <w:sz w:val="24"/>
          <w:szCs w:val="24"/>
          <w:lang w:val="en-US"/>
        </w:rPr>
        <w:t>на</w:t>
      </w:r>
      <w:r w:rsidRPr="008870A1">
        <w:rPr>
          <w:sz w:val="24"/>
          <w:szCs w:val="24"/>
          <w:lang w:val="pl-PL"/>
        </w:rPr>
        <w:t xml:space="preserve"> </w:t>
      </w:r>
      <w:r w:rsidRPr="008870A1">
        <w:rPr>
          <w:b/>
          <w:sz w:val="24"/>
          <w:szCs w:val="24"/>
          <w:lang w:val="en-US"/>
        </w:rPr>
        <w:t>ИЗПЪЛНИТЕЛЯ</w:t>
      </w:r>
      <w:r w:rsidRPr="008870A1">
        <w:rPr>
          <w:sz w:val="24"/>
          <w:szCs w:val="24"/>
          <w:lang w:val="pl-PL"/>
        </w:rPr>
        <w:t xml:space="preserve">, </w:t>
      </w:r>
      <w:r w:rsidRPr="008870A1">
        <w:rPr>
          <w:sz w:val="24"/>
          <w:szCs w:val="24"/>
          <w:lang w:val="en-US"/>
        </w:rPr>
        <w:t>за</w:t>
      </w:r>
      <w:r w:rsidRPr="008870A1">
        <w:rPr>
          <w:sz w:val="24"/>
          <w:szCs w:val="24"/>
          <w:lang w:val="pl-PL"/>
        </w:rPr>
        <w:t xml:space="preserve"> </w:t>
      </w:r>
      <w:r w:rsidRPr="008870A1">
        <w:rPr>
          <w:sz w:val="24"/>
          <w:szCs w:val="24"/>
          <w:lang w:val="en-US"/>
        </w:rPr>
        <w:t>което</w:t>
      </w:r>
      <w:r w:rsidRPr="008870A1">
        <w:rPr>
          <w:sz w:val="24"/>
          <w:szCs w:val="24"/>
          <w:lang w:val="pl-PL"/>
        </w:rPr>
        <w:t xml:space="preserve"> </w:t>
      </w:r>
      <w:r w:rsidRPr="008870A1">
        <w:rPr>
          <w:sz w:val="24"/>
          <w:szCs w:val="24"/>
          <w:lang w:val="en-US"/>
        </w:rPr>
        <w:t>той</w:t>
      </w:r>
      <w:r w:rsidRPr="008870A1">
        <w:rPr>
          <w:sz w:val="24"/>
          <w:szCs w:val="24"/>
          <w:lang w:val="pl-PL"/>
        </w:rPr>
        <w:t xml:space="preserve"> </w:t>
      </w:r>
      <w:r w:rsidRPr="008870A1">
        <w:rPr>
          <w:sz w:val="24"/>
          <w:szCs w:val="24"/>
          <w:lang w:val="en-US"/>
        </w:rPr>
        <w:t>е</w:t>
      </w:r>
      <w:r w:rsidRPr="008870A1">
        <w:rPr>
          <w:sz w:val="24"/>
          <w:szCs w:val="24"/>
          <w:lang w:val="pl-PL"/>
        </w:rPr>
        <w:t xml:space="preserve"> </w:t>
      </w:r>
      <w:r w:rsidRPr="008870A1">
        <w:rPr>
          <w:sz w:val="24"/>
          <w:szCs w:val="24"/>
          <w:lang w:val="en-US"/>
        </w:rPr>
        <w:t>длъжен</w:t>
      </w:r>
      <w:r w:rsidRPr="008870A1">
        <w:rPr>
          <w:sz w:val="24"/>
          <w:szCs w:val="24"/>
          <w:lang w:val="pl-PL"/>
        </w:rPr>
        <w:t xml:space="preserve"> </w:t>
      </w:r>
      <w:r w:rsidRPr="008870A1">
        <w:rPr>
          <w:sz w:val="24"/>
          <w:szCs w:val="24"/>
          <w:lang w:val="en-US"/>
        </w:rPr>
        <w:t>да</w:t>
      </w:r>
      <w:r w:rsidRPr="008870A1">
        <w:rPr>
          <w:sz w:val="24"/>
          <w:szCs w:val="24"/>
          <w:lang w:val="pl-PL"/>
        </w:rPr>
        <w:t xml:space="preserve"> </w:t>
      </w:r>
      <w:r w:rsidRPr="008870A1">
        <w:rPr>
          <w:sz w:val="24"/>
          <w:szCs w:val="24"/>
          <w:lang w:val="en-US"/>
        </w:rPr>
        <w:t>уведоми</w:t>
      </w:r>
      <w:r w:rsidRPr="008870A1">
        <w:rPr>
          <w:sz w:val="24"/>
          <w:szCs w:val="24"/>
          <w:lang w:val="pl-PL"/>
        </w:rPr>
        <w:t xml:space="preserve"> </w:t>
      </w:r>
      <w:r w:rsidRPr="008870A1">
        <w:rPr>
          <w:sz w:val="24"/>
          <w:szCs w:val="24"/>
          <w:lang w:val="en-US"/>
        </w:rPr>
        <w:t>писмено</w:t>
      </w:r>
      <w:r w:rsidRPr="008870A1">
        <w:rPr>
          <w:sz w:val="24"/>
          <w:szCs w:val="24"/>
          <w:lang w:val="pl-PL"/>
        </w:rPr>
        <w:t xml:space="preserve"> </w:t>
      </w:r>
      <w:r w:rsidRPr="008870A1">
        <w:rPr>
          <w:b/>
          <w:sz w:val="24"/>
          <w:szCs w:val="24"/>
          <w:lang w:val="en-US"/>
        </w:rPr>
        <w:t>ВЪЗЛОЖИТЕЛЯ</w:t>
      </w:r>
      <w:r w:rsidRPr="008870A1">
        <w:rPr>
          <w:sz w:val="24"/>
          <w:szCs w:val="24"/>
          <w:lang w:val="pl-PL"/>
        </w:rPr>
        <w:t xml:space="preserve"> </w:t>
      </w:r>
      <w:r w:rsidRPr="008870A1">
        <w:rPr>
          <w:sz w:val="24"/>
          <w:szCs w:val="24"/>
          <w:lang w:val="en-US"/>
        </w:rPr>
        <w:t>в</w:t>
      </w:r>
      <w:r w:rsidRPr="008870A1">
        <w:rPr>
          <w:sz w:val="24"/>
          <w:szCs w:val="24"/>
          <w:lang w:val="pl-PL"/>
        </w:rPr>
        <w:t xml:space="preserve"> </w:t>
      </w:r>
      <w:r w:rsidRPr="008870A1">
        <w:rPr>
          <w:sz w:val="24"/>
          <w:szCs w:val="24"/>
          <w:lang w:val="en-US"/>
        </w:rPr>
        <w:t>тридневен</w:t>
      </w:r>
      <w:r w:rsidRPr="008870A1">
        <w:rPr>
          <w:sz w:val="24"/>
          <w:szCs w:val="24"/>
          <w:lang w:val="pl-PL"/>
        </w:rPr>
        <w:t xml:space="preserve"> </w:t>
      </w:r>
      <w:r w:rsidRPr="008870A1">
        <w:rPr>
          <w:sz w:val="24"/>
          <w:szCs w:val="24"/>
          <w:lang w:val="en-US"/>
        </w:rPr>
        <w:t>срок</w:t>
      </w:r>
      <w:r w:rsidRPr="008870A1">
        <w:rPr>
          <w:sz w:val="24"/>
          <w:szCs w:val="24"/>
          <w:lang w:val="pl-PL"/>
        </w:rPr>
        <w:t xml:space="preserve"> </w:t>
      </w:r>
      <w:r w:rsidRPr="008870A1">
        <w:rPr>
          <w:sz w:val="24"/>
          <w:szCs w:val="24"/>
          <w:lang w:val="en-US"/>
        </w:rPr>
        <w:t>от</w:t>
      </w:r>
      <w:r w:rsidRPr="008870A1">
        <w:rPr>
          <w:sz w:val="24"/>
          <w:szCs w:val="24"/>
          <w:lang w:val="pl-PL"/>
        </w:rPr>
        <w:t xml:space="preserve"> </w:t>
      </w:r>
      <w:r w:rsidRPr="008870A1">
        <w:rPr>
          <w:sz w:val="24"/>
          <w:szCs w:val="24"/>
          <w:lang w:val="en-US"/>
        </w:rPr>
        <w:t>настъпването</w:t>
      </w:r>
      <w:r w:rsidRPr="008870A1">
        <w:rPr>
          <w:sz w:val="24"/>
          <w:szCs w:val="24"/>
          <w:lang w:val="pl-PL"/>
        </w:rPr>
        <w:t xml:space="preserve"> </w:t>
      </w:r>
      <w:r w:rsidRPr="008870A1">
        <w:rPr>
          <w:sz w:val="24"/>
          <w:szCs w:val="24"/>
          <w:lang w:val="en-US"/>
        </w:rPr>
        <w:t>на</w:t>
      </w:r>
      <w:r w:rsidRPr="008870A1">
        <w:rPr>
          <w:sz w:val="24"/>
          <w:szCs w:val="24"/>
          <w:lang w:val="pl-PL"/>
        </w:rPr>
        <w:t xml:space="preserve"> </w:t>
      </w:r>
      <w:r w:rsidRPr="008870A1">
        <w:rPr>
          <w:sz w:val="24"/>
          <w:szCs w:val="24"/>
          <w:lang w:val="en-US"/>
        </w:rPr>
        <w:t>промяната.</w:t>
      </w:r>
    </w:p>
    <w:p w:rsidR="008870A1" w:rsidRPr="008870A1" w:rsidRDefault="008870A1" w:rsidP="008870A1">
      <w:pPr>
        <w:jc w:val="both"/>
        <w:rPr>
          <w:sz w:val="24"/>
          <w:szCs w:val="24"/>
          <w:lang w:val="en-US"/>
        </w:rPr>
      </w:pPr>
    </w:p>
    <w:p w:rsidR="008870A1" w:rsidRPr="008870A1" w:rsidRDefault="008870A1" w:rsidP="008870A1">
      <w:pPr>
        <w:jc w:val="center"/>
        <w:rPr>
          <w:b/>
          <w:sz w:val="24"/>
          <w:szCs w:val="24"/>
          <w:lang w:val="en-US"/>
        </w:rPr>
      </w:pPr>
      <w:r w:rsidRPr="008870A1">
        <w:rPr>
          <w:b/>
          <w:sz w:val="24"/>
          <w:szCs w:val="24"/>
          <w:lang w:val="en-US"/>
        </w:rPr>
        <w:t>VIII. САНКЦИИ</w:t>
      </w:r>
    </w:p>
    <w:p w:rsidR="008870A1" w:rsidRPr="008870A1" w:rsidRDefault="008870A1" w:rsidP="008870A1">
      <w:pPr>
        <w:jc w:val="center"/>
        <w:rPr>
          <w:b/>
          <w:sz w:val="24"/>
          <w:szCs w:val="24"/>
          <w:lang w:val="en-US"/>
        </w:rPr>
      </w:pPr>
    </w:p>
    <w:p w:rsidR="008870A1" w:rsidRPr="008870A1" w:rsidRDefault="008870A1" w:rsidP="008870A1">
      <w:pPr>
        <w:tabs>
          <w:tab w:val="left" w:pos="8640"/>
        </w:tabs>
        <w:ind w:firstLine="709"/>
        <w:jc w:val="both"/>
        <w:rPr>
          <w:sz w:val="24"/>
          <w:szCs w:val="24"/>
          <w:lang w:val="en-US"/>
        </w:rPr>
      </w:pPr>
      <w:r w:rsidRPr="008870A1">
        <w:rPr>
          <w:sz w:val="24"/>
          <w:szCs w:val="24"/>
          <w:lang w:val="en-US"/>
        </w:rPr>
        <w:t xml:space="preserve">Чл. 10 (1) Ако ИЗПЪЛНИТЕЛЯТ не изпълни възложената доставка или част от нея, или изискванията за нея съгласно договора, или не изпълни други договорени дейности в </w:t>
      </w:r>
      <w:r w:rsidRPr="008870A1">
        <w:rPr>
          <w:sz w:val="24"/>
          <w:szCs w:val="24"/>
          <w:lang w:val="en-US"/>
        </w:rPr>
        <w:lastRenderedPageBreak/>
        <w:t>установения по договора срок, същият дължи на ВЪЗЛОЖИТЕЛЯ неустойка в размер на 0,</w:t>
      </w:r>
      <w:r w:rsidRPr="008870A1">
        <w:rPr>
          <w:sz w:val="24"/>
          <w:szCs w:val="24"/>
          <w:lang w:val="ru-RU"/>
        </w:rPr>
        <w:t>5</w:t>
      </w:r>
      <w:r w:rsidRPr="008870A1">
        <w:rPr>
          <w:sz w:val="24"/>
          <w:szCs w:val="24"/>
          <w:lang w:val="en-US"/>
        </w:rPr>
        <w:t xml:space="preserve"> (нула цяло и пет) на сто от цената на неизпълнената доставка, за всеки просрочен ден, но не повече от 1</w:t>
      </w:r>
      <w:r w:rsidRPr="008870A1">
        <w:rPr>
          <w:sz w:val="24"/>
          <w:szCs w:val="24"/>
          <w:lang w:val="ru-RU"/>
        </w:rPr>
        <w:t>0</w:t>
      </w:r>
      <w:r w:rsidRPr="008870A1">
        <w:rPr>
          <w:sz w:val="24"/>
          <w:szCs w:val="24"/>
          <w:lang w:val="en-US"/>
        </w:rPr>
        <w:t xml:space="preserve"> (десет) на сто от цената на договора.</w:t>
      </w:r>
    </w:p>
    <w:p w:rsidR="008870A1" w:rsidRPr="008870A1" w:rsidRDefault="008870A1" w:rsidP="008870A1">
      <w:pPr>
        <w:ind w:firstLine="709"/>
        <w:jc w:val="both"/>
        <w:rPr>
          <w:sz w:val="24"/>
          <w:szCs w:val="24"/>
          <w:lang w:val="en-US"/>
        </w:rPr>
      </w:pPr>
      <w:r w:rsidRPr="008870A1">
        <w:rPr>
          <w:sz w:val="24"/>
          <w:szCs w:val="24"/>
          <w:lang w:val="en-US"/>
        </w:rPr>
        <w:t>(2) При забава в плащането ВЪЗЛОЖИТЕЛЯТ дължи неустойка в размер на 0,</w:t>
      </w:r>
      <w:r w:rsidRPr="008870A1">
        <w:rPr>
          <w:sz w:val="24"/>
          <w:szCs w:val="24"/>
          <w:lang w:val="ru-RU"/>
        </w:rPr>
        <w:t>5</w:t>
      </w:r>
      <w:r w:rsidRPr="008870A1">
        <w:rPr>
          <w:sz w:val="24"/>
          <w:szCs w:val="24"/>
          <w:lang w:val="en-US"/>
        </w:rPr>
        <w:t xml:space="preserve"> (нула цяло и пет) на сто от дължимата сума за всеки ден закъснение, но не повече от 1</w:t>
      </w:r>
      <w:r w:rsidRPr="008870A1">
        <w:rPr>
          <w:sz w:val="24"/>
          <w:szCs w:val="24"/>
          <w:lang w:val="ru-RU"/>
        </w:rPr>
        <w:t>0</w:t>
      </w:r>
      <w:r w:rsidRPr="008870A1">
        <w:rPr>
          <w:sz w:val="24"/>
          <w:szCs w:val="24"/>
          <w:lang w:val="en-US"/>
        </w:rPr>
        <w:t xml:space="preserve"> (десет) на сто от дължимата сума.</w:t>
      </w:r>
    </w:p>
    <w:p w:rsidR="008870A1" w:rsidRPr="008870A1" w:rsidRDefault="008870A1" w:rsidP="008870A1">
      <w:pPr>
        <w:ind w:firstLine="709"/>
        <w:jc w:val="both"/>
        <w:rPr>
          <w:sz w:val="24"/>
          <w:szCs w:val="24"/>
          <w:lang w:val="en-US"/>
        </w:rPr>
      </w:pPr>
      <w:r w:rsidRPr="008870A1">
        <w:rPr>
          <w:sz w:val="24"/>
          <w:szCs w:val="24"/>
          <w:lang w:val="en-US"/>
        </w:rPr>
        <w:t xml:space="preserve">(3) При прекратяване на договора по чл. 9, ал. 1, т. 3, ВЪЗЛОЖИТЕЛЯТ не дължи неустойки, лихви и пропуснати ползи на ИЗПЪЛНИТЕЛЯ. </w:t>
      </w:r>
    </w:p>
    <w:p w:rsidR="008870A1" w:rsidRPr="008870A1" w:rsidRDefault="008870A1" w:rsidP="008870A1">
      <w:pPr>
        <w:jc w:val="both"/>
        <w:rPr>
          <w:b/>
          <w:sz w:val="24"/>
          <w:szCs w:val="24"/>
          <w:lang w:val="en-US"/>
        </w:rPr>
      </w:pPr>
    </w:p>
    <w:p w:rsidR="008870A1" w:rsidRPr="008870A1" w:rsidRDefault="008870A1" w:rsidP="008870A1">
      <w:pPr>
        <w:jc w:val="center"/>
        <w:rPr>
          <w:b/>
          <w:sz w:val="24"/>
          <w:szCs w:val="24"/>
          <w:lang w:val="en-US"/>
        </w:rPr>
      </w:pPr>
    </w:p>
    <w:p w:rsidR="008870A1" w:rsidRPr="008870A1" w:rsidRDefault="008870A1" w:rsidP="008870A1">
      <w:pPr>
        <w:jc w:val="center"/>
        <w:rPr>
          <w:b/>
          <w:sz w:val="24"/>
          <w:szCs w:val="24"/>
          <w:lang w:val="en-US"/>
        </w:rPr>
      </w:pPr>
      <w:r w:rsidRPr="008870A1">
        <w:rPr>
          <w:b/>
          <w:sz w:val="24"/>
          <w:szCs w:val="24"/>
          <w:lang w:val="en-US"/>
        </w:rPr>
        <w:t>IХ. ПРИЛОЖИМО ПРАВО</w:t>
      </w:r>
    </w:p>
    <w:p w:rsidR="008870A1" w:rsidRPr="008870A1" w:rsidRDefault="008870A1" w:rsidP="008870A1">
      <w:pPr>
        <w:jc w:val="center"/>
        <w:rPr>
          <w:b/>
          <w:sz w:val="24"/>
          <w:szCs w:val="24"/>
          <w:lang w:val="en-US"/>
        </w:rPr>
      </w:pPr>
    </w:p>
    <w:p w:rsidR="008870A1" w:rsidRPr="008870A1" w:rsidRDefault="008870A1" w:rsidP="008870A1">
      <w:pPr>
        <w:ind w:firstLine="709"/>
        <w:jc w:val="both"/>
        <w:rPr>
          <w:sz w:val="24"/>
          <w:szCs w:val="24"/>
          <w:lang w:val="en-US"/>
        </w:rPr>
      </w:pPr>
      <w:r w:rsidRPr="008870A1">
        <w:rPr>
          <w:sz w:val="24"/>
          <w:szCs w:val="24"/>
          <w:lang w:val="en-US"/>
        </w:rPr>
        <w:t>Чл. 11</w:t>
      </w:r>
      <w:r w:rsidRPr="008870A1">
        <w:rPr>
          <w:sz w:val="24"/>
          <w:szCs w:val="24"/>
        </w:rPr>
        <w:t xml:space="preserve">. </w:t>
      </w:r>
      <w:r w:rsidRPr="008870A1">
        <w:rPr>
          <w:sz w:val="24"/>
          <w:szCs w:val="24"/>
          <w:lang w:val="en-US"/>
        </w:rPr>
        <w:t xml:space="preserve">(1) За случаи, неуредени с настоящия договор, се прилагат Закона за обществените поръчки, Закона за задълженията и договорите, Търговския закон и другите действащи нормативни актове. </w:t>
      </w:r>
    </w:p>
    <w:p w:rsidR="008870A1" w:rsidRPr="008870A1" w:rsidRDefault="008870A1" w:rsidP="008870A1">
      <w:pPr>
        <w:ind w:firstLine="709"/>
        <w:jc w:val="both"/>
        <w:rPr>
          <w:sz w:val="24"/>
          <w:szCs w:val="24"/>
          <w:lang w:val="en-US"/>
        </w:rPr>
      </w:pPr>
      <w:r w:rsidRPr="008870A1">
        <w:rPr>
          <w:sz w:val="24"/>
          <w:szCs w:val="24"/>
          <w:lang w:val="en-US"/>
        </w:rPr>
        <w:t>(2) В случай на невъзможност за разрешаване на споровете по пътя на договарянето всички спорове ще се решат от компетентния български съд, съгласно действащото в Република България законодателство.</w:t>
      </w:r>
    </w:p>
    <w:p w:rsidR="008870A1" w:rsidRPr="008870A1" w:rsidRDefault="008870A1" w:rsidP="008870A1">
      <w:pPr>
        <w:ind w:firstLine="709"/>
        <w:jc w:val="both"/>
        <w:rPr>
          <w:sz w:val="24"/>
          <w:szCs w:val="24"/>
          <w:lang w:val="en-US"/>
        </w:rPr>
      </w:pPr>
      <w:r w:rsidRPr="008870A1">
        <w:rPr>
          <w:sz w:val="24"/>
          <w:szCs w:val="24"/>
          <w:lang w:val="en-US"/>
        </w:rPr>
        <w:t>(3) Допълнения и изменения на договора могат да се извършват само в случаите, предвидени в ЗОП.</w:t>
      </w:r>
    </w:p>
    <w:p w:rsidR="008870A1" w:rsidRPr="008870A1" w:rsidRDefault="008870A1" w:rsidP="008870A1">
      <w:pPr>
        <w:jc w:val="both"/>
        <w:rPr>
          <w:b/>
          <w:sz w:val="24"/>
          <w:szCs w:val="24"/>
          <w:lang w:val="en-US"/>
        </w:rPr>
      </w:pPr>
    </w:p>
    <w:p w:rsidR="008870A1" w:rsidRPr="008870A1" w:rsidRDefault="008870A1" w:rsidP="008870A1">
      <w:pPr>
        <w:jc w:val="both"/>
        <w:rPr>
          <w:b/>
          <w:sz w:val="24"/>
          <w:szCs w:val="24"/>
          <w:lang w:val="en-US"/>
        </w:rPr>
      </w:pPr>
    </w:p>
    <w:p w:rsidR="008870A1" w:rsidRPr="008870A1" w:rsidRDefault="008870A1" w:rsidP="008870A1">
      <w:pPr>
        <w:jc w:val="center"/>
        <w:rPr>
          <w:b/>
          <w:sz w:val="24"/>
          <w:szCs w:val="24"/>
        </w:rPr>
      </w:pPr>
      <w:r w:rsidRPr="008870A1">
        <w:rPr>
          <w:b/>
          <w:sz w:val="24"/>
          <w:szCs w:val="24"/>
        </w:rPr>
        <w:t>ОБЩИ РАЗПОРЕДБИ</w:t>
      </w:r>
    </w:p>
    <w:p w:rsidR="008870A1" w:rsidRPr="008870A1" w:rsidRDefault="008870A1" w:rsidP="008870A1">
      <w:pPr>
        <w:jc w:val="both"/>
        <w:rPr>
          <w:b/>
          <w:sz w:val="24"/>
          <w:szCs w:val="24"/>
        </w:rPr>
      </w:pPr>
    </w:p>
    <w:p w:rsidR="008870A1" w:rsidRPr="008870A1" w:rsidRDefault="008870A1" w:rsidP="008870A1">
      <w:pPr>
        <w:ind w:firstLine="709"/>
        <w:jc w:val="both"/>
        <w:rPr>
          <w:sz w:val="24"/>
          <w:szCs w:val="24"/>
          <w:lang w:val="en-US"/>
        </w:rPr>
      </w:pPr>
      <w:r w:rsidRPr="008870A1">
        <w:rPr>
          <w:sz w:val="24"/>
          <w:szCs w:val="24"/>
          <w:lang w:val="en-US"/>
        </w:rPr>
        <w:t>Чл.</w:t>
      </w:r>
      <w:r w:rsidRPr="008870A1">
        <w:rPr>
          <w:sz w:val="24"/>
          <w:szCs w:val="24"/>
        </w:rPr>
        <w:t xml:space="preserve"> </w:t>
      </w:r>
      <w:r w:rsidRPr="008870A1">
        <w:rPr>
          <w:sz w:val="24"/>
          <w:szCs w:val="24"/>
          <w:lang w:val="en-US"/>
        </w:rPr>
        <w:t>12</w:t>
      </w:r>
      <w:r w:rsidRPr="008870A1">
        <w:rPr>
          <w:sz w:val="24"/>
          <w:szCs w:val="24"/>
        </w:rPr>
        <w:t>.</w:t>
      </w:r>
      <w:r w:rsidRPr="008870A1">
        <w:rPr>
          <w:sz w:val="24"/>
          <w:szCs w:val="24"/>
          <w:lang w:val="en-US"/>
        </w:rPr>
        <w:t xml:space="preserve"> (1) Настоящият договор и приложенията към него се изготвиха в три еднообразни екземпляра - два за ВЪЗЛОЖИТЕЛЯ, един за ИЗПЪЛНИТЕЛЯ.</w:t>
      </w:r>
    </w:p>
    <w:p w:rsidR="008870A1" w:rsidRPr="008870A1" w:rsidRDefault="008870A1" w:rsidP="008870A1">
      <w:pPr>
        <w:ind w:firstLine="709"/>
        <w:jc w:val="both"/>
        <w:rPr>
          <w:sz w:val="24"/>
          <w:szCs w:val="24"/>
          <w:lang w:val="en-US"/>
        </w:rPr>
      </w:pPr>
      <w:r w:rsidRPr="008870A1">
        <w:rPr>
          <w:sz w:val="24"/>
          <w:szCs w:val="24"/>
          <w:lang w:val="en-US"/>
        </w:rPr>
        <w:t>(2) Кореспонденцията по настоящия договор се осъществява в писмена форма, по факс или електронна поща. При промяна в посочените контакти, всяка от страните е длъжна да уведоми другата в седемдневен срок от настъпване на промяната:</w:t>
      </w:r>
    </w:p>
    <w:p w:rsidR="008870A1" w:rsidRPr="008870A1" w:rsidRDefault="008870A1" w:rsidP="008870A1">
      <w:pPr>
        <w:ind w:firstLine="709"/>
        <w:jc w:val="both"/>
        <w:rPr>
          <w:sz w:val="24"/>
          <w:szCs w:val="24"/>
          <w:lang w:val="en-US"/>
        </w:rPr>
      </w:pPr>
      <w:r w:rsidRPr="008870A1">
        <w:rPr>
          <w:sz w:val="24"/>
          <w:szCs w:val="24"/>
          <w:lang w:val="en-US"/>
        </w:rPr>
        <w:t>ЗА ВЪЗЛОЖИТЕЛЯ: гр. ....................., пл. ..............................;</w:t>
      </w:r>
    </w:p>
    <w:p w:rsidR="008870A1" w:rsidRPr="008870A1" w:rsidRDefault="008870A1" w:rsidP="008870A1">
      <w:pPr>
        <w:ind w:firstLine="709"/>
        <w:jc w:val="both"/>
        <w:rPr>
          <w:sz w:val="24"/>
          <w:szCs w:val="24"/>
          <w:lang w:val="en-US"/>
        </w:rPr>
      </w:pPr>
      <w:r w:rsidRPr="008870A1">
        <w:rPr>
          <w:sz w:val="24"/>
          <w:szCs w:val="24"/>
          <w:lang w:val="en-US"/>
        </w:rPr>
        <w:t>Факс:</w:t>
      </w:r>
    </w:p>
    <w:p w:rsidR="008870A1" w:rsidRPr="008870A1" w:rsidRDefault="008870A1" w:rsidP="008870A1">
      <w:pPr>
        <w:ind w:firstLine="709"/>
        <w:jc w:val="both"/>
        <w:rPr>
          <w:sz w:val="24"/>
          <w:szCs w:val="24"/>
          <w:lang w:val="en-US"/>
        </w:rPr>
      </w:pPr>
      <w:r w:rsidRPr="008870A1">
        <w:rPr>
          <w:sz w:val="24"/>
          <w:szCs w:val="24"/>
          <w:lang w:val="en-US"/>
        </w:rPr>
        <w:t>Тел:</w:t>
      </w:r>
    </w:p>
    <w:p w:rsidR="008870A1" w:rsidRPr="008870A1" w:rsidRDefault="008870A1" w:rsidP="008870A1">
      <w:pPr>
        <w:ind w:firstLine="709"/>
        <w:jc w:val="both"/>
        <w:rPr>
          <w:sz w:val="24"/>
          <w:szCs w:val="24"/>
          <w:lang w:val="en-US"/>
        </w:rPr>
      </w:pPr>
      <w:r w:rsidRPr="008870A1">
        <w:rPr>
          <w:sz w:val="24"/>
          <w:szCs w:val="24"/>
          <w:lang w:val="en-US"/>
        </w:rPr>
        <w:t>Електронна поща:</w:t>
      </w:r>
    </w:p>
    <w:p w:rsidR="008870A1" w:rsidRPr="008870A1" w:rsidRDefault="008870A1" w:rsidP="008870A1">
      <w:pPr>
        <w:ind w:firstLine="709"/>
        <w:jc w:val="both"/>
        <w:rPr>
          <w:sz w:val="24"/>
          <w:szCs w:val="24"/>
          <w:lang w:val="en-US"/>
        </w:rPr>
      </w:pPr>
    </w:p>
    <w:p w:rsidR="008870A1" w:rsidRPr="008870A1" w:rsidRDefault="008870A1" w:rsidP="008870A1">
      <w:pPr>
        <w:ind w:firstLine="709"/>
        <w:jc w:val="both"/>
        <w:rPr>
          <w:sz w:val="24"/>
          <w:szCs w:val="24"/>
          <w:lang w:val="en-US"/>
        </w:rPr>
      </w:pPr>
      <w:r w:rsidRPr="008870A1">
        <w:rPr>
          <w:sz w:val="24"/>
          <w:szCs w:val="24"/>
          <w:lang w:val="en-US"/>
        </w:rPr>
        <w:t>ЗА ИЗПЪЛНИТЕЛЯ: ................................</w:t>
      </w:r>
    </w:p>
    <w:p w:rsidR="008870A1" w:rsidRPr="008870A1" w:rsidRDefault="008870A1" w:rsidP="008870A1">
      <w:pPr>
        <w:ind w:firstLine="709"/>
        <w:jc w:val="both"/>
        <w:rPr>
          <w:sz w:val="24"/>
          <w:szCs w:val="24"/>
          <w:lang w:val="en-US"/>
        </w:rPr>
      </w:pPr>
      <w:r w:rsidRPr="008870A1">
        <w:rPr>
          <w:sz w:val="24"/>
          <w:szCs w:val="24"/>
          <w:lang w:val="en-US"/>
        </w:rPr>
        <w:t>Факс:</w:t>
      </w:r>
    </w:p>
    <w:p w:rsidR="008870A1" w:rsidRPr="008870A1" w:rsidRDefault="008870A1" w:rsidP="008870A1">
      <w:pPr>
        <w:ind w:firstLine="709"/>
        <w:jc w:val="both"/>
        <w:rPr>
          <w:sz w:val="24"/>
          <w:szCs w:val="24"/>
          <w:lang w:val="en-US"/>
        </w:rPr>
      </w:pPr>
      <w:r w:rsidRPr="008870A1">
        <w:rPr>
          <w:sz w:val="24"/>
          <w:szCs w:val="24"/>
          <w:lang w:val="en-US"/>
        </w:rPr>
        <w:t>Тел:</w:t>
      </w:r>
    </w:p>
    <w:p w:rsidR="008870A1" w:rsidRPr="008870A1" w:rsidRDefault="008870A1" w:rsidP="008870A1">
      <w:pPr>
        <w:ind w:firstLine="709"/>
        <w:jc w:val="both"/>
        <w:rPr>
          <w:sz w:val="24"/>
          <w:szCs w:val="24"/>
          <w:lang w:val="en-US"/>
        </w:rPr>
      </w:pPr>
      <w:r w:rsidRPr="008870A1">
        <w:rPr>
          <w:sz w:val="24"/>
          <w:szCs w:val="24"/>
          <w:lang w:val="en-US"/>
        </w:rPr>
        <w:t>Електронна поща:</w:t>
      </w:r>
    </w:p>
    <w:p w:rsidR="008870A1" w:rsidRPr="008870A1" w:rsidRDefault="008870A1" w:rsidP="008870A1">
      <w:pPr>
        <w:ind w:firstLine="709"/>
        <w:jc w:val="both"/>
        <w:rPr>
          <w:sz w:val="24"/>
          <w:szCs w:val="24"/>
          <w:lang w:val="en-US"/>
        </w:rPr>
      </w:pPr>
    </w:p>
    <w:p w:rsidR="008870A1" w:rsidRPr="008870A1" w:rsidRDefault="008870A1" w:rsidP="008870A1">
      <w:pPr>
        <w:ind w:firstLine="709"/>
        <w:jc w:val="both"/>
        <w:rPr>
          <w:sz w:val="24"/>
          <w:szCs w:val="24"/>
          <w:lang w:val="en-US"/>
        </w:rPr>
      </w:pPr>
      <w:r w:rsidRPr="008870A1">
        <w:rPr>
          <w:sz w:val="24"/>
          <w:szCs w:val="24"/>
          <w:lang w:val="en-US"/>
        </w:rPr>
        <w:t>(3) Нищожността на някоя клауза от договора или на допълнително уговорени условия не води до нищожност на друга клауза или на договора като цяло.</w:t>
      </w:r>
    </w:p>
    <w:p w:rsidR="008870A1" w:rsidRPr="008870A1" w:rsidRDefault="008870A1" w:rsidP="008870A1">
      <w:pPr>
        <w:ind w:firstLine="708"/>
        <w:jc w:val="both"/>
        <w:rPr>
          <w:sz w:val="24"/>
          <w:szCs w:val="24"/>
          <w:lang w:val="en-US"/>
        </w:rPr>
      </w:pPr>
    </w:p>
    <w:p w:rsidR="008870A1" w:rsidRPr="008870A1" w:rsidRDefault="008870A1" w:rsidP="008870A1">
      <w:pPr>
        <w:ind w:firstLine="708"/>
        <w:jc w:val="both"/>
        <w:rPr>
          <w:sz w:val="24"/>
          <w:szCs w:val="24"/>
          <w:lang w:val="en-US"/>
        </w:rPr>
      </w:pPr>
      <w:r w:rsidRPr="008870A1">
        <w:rPr>
          <w:sz w:val="24"/>
          <w:szCs w:val="24"/>
          <w:lang w:val="en-US"/>
        </w:rPr>
        <w:t>Неразделна част от настоящия договор са:</w:t>
      </w:r>
    </w:p>
    <w:p w:rsidR="008870A1" w:rsidRPr="008870A1" w:rsidRDefault="008870A1" w:rsidP="008870A1">
      <w:pPr>
        <w:numPr>
          <w:ilvl w:val="0"/>
          <w:numId w:val="45"/>
        </w:numPr>
        <w:jc w:val="both"/>
        <w:rPr>
          <w:sz w:val="24"/>
          <w:szCs w:val="24"/>
          <w:lang w:val="en-US"/>
        </w:rPr>
      </w:pPr>
      <w:r w:rsidRPr="008870A1">
        <w:rPr>
          <w:sz w:val="24"/>
          <w:szCs w:val="24"/>
          <w:lang w:val="en-US"/>
        </w:rPr>
        <w:t xml:space="preserve">„Техническа спецификация на Възложителя“ - Приложение № 1 </w:t>
      </w:r>
    </w:p>
    <w:p w:rsidR="008870A1" w:rsidRPr="008870A1" w:rsidRDefault="008870A1" w:rsidP="008870A1">
      <w:pPr>
        <w:numPr>
          <w:ilvl w:val="0"/>
          <w:numId w:val="45"/>
        </w:numPr>
        <w:jc w:val="both"/>
        <w:rPr>
          <w:sz w:val="24"/>
          <w:szCs w:val="24"/>
          <w:lang w:val="en-US"/>
        </w:rPr>
      </w:pPr>
      <w:r w:rsidRPr="008870A1">
        <w:rPr>
          <w:sz w:val="24"/>
          <w:szCs w:val="24"/>
          <w:lang w:val="en-US"/>
        </w:rPr>
        <w:t>„Ценовото предложение на Изпълнителя“ - Приложение № 2</w:t>
      </w:r>
    </w:p>
    <w:p w:rsidR="008870A1" w:rsidRPr="008870A1" w:rsidRDefault="008870A1" w:rsidP="008870A1">
      <w:pPr>
        <w:numPr>
          <w:ilvl w:val="0"/>
          <w:numId w:val="45"/>
        </w:numPr>
        <w:jc w:val="both"/>
        <w:rPr>
          <w:sz w:val="24"/>
          <w:szCs w:val="24"/>
          <w:lang w:val="en-US"/>
        </w:rPr>
      </w:pPr>
      <w:r w:rsidRPr="008870A1">
        <w:rPr>
          <w:sz w:val="24"/>
          <w:szCs w:val="24"/>
          <w:lang w:val="en-US"/>
        </w:rPr>
        <w:t>„Техническо предложение за изпълнение на поръчката на Изпълнителя“ - Приложение № 3</w:t>
      </w:r>
    </w:p>
    <w:p w:rsidR="008870A1" w:rsidRPr="008870A1" w:rsidRDefault="008870A1" w:rsidP="008870A1">
      <w:pPr>
        <w:jc w:val="both"/>
        <w:rPr>
          <w:sz w:val="24"/>
          <w:szCs w:val="24"/>
          <w:lang w:val="en-US"/>
        </w:rPr>
      </w:pPr>
    </w:p>
    <w:p w:rsidR="008870A1" w:rsidRPr="008870A1" w:rsidRDefault="008870A1" w:rsidP="008870A1">
      <w:pPr>
        <w:jc w:val="both"/>
        <w:rPr>
          <w:sz w:val="24"/>
          <w:szCs w:val="24"/>
          <w:lang w:val="en-US"/>
        </w:rPr>
      </w:pPr>
    </w:p>
    <w:p w:rsidR="008870A1" w:rsidRPr="008870A1" w:rsidRDefault="008870A1" w:rsidP="008870A1">
      <w:pPr>
        <w:rPr>
          <w:b/>
          <w:sz w:val="24"/>
          <w:szCs w:val="24"/>
        </w:rPr>
      </w:pPr>
      <w:r w:rsidRPr="008870A1">
        <w:rPr>
          <w:b/>
          <w:sz w:val="24"/>
          <w:szCs w:val="24"/>
          <w:lang w:val="en-US"/>
        </w:rPr>
        <w:t xml:space="preserve">ЗА ВЪЗЛОЖИТЕЛ:                        </w:t>
      </w:r>
      <w:r w:rsidRPr="008870A1">
        <w:rPr>
          <w:b/>
          <w:sz w:val="24"/>
          <w:szCs w:val="24"/>
          <w:lang w:val="en-US"/>
        </w:rPr>
        <w:tab/>
      </w:r>
      <w:r w:rsidRPr="008870A1">
        <w:rPr>
          <w:b/>
          <w:sz w:val="24"/>
          <w:szCs w:val="24"/>
          <w:lang w:val="en-US"/>
        </w:rPr>
        <w:tab/>
      </w:r>
      <w:r w:rsidRPr="008870A1">
        <w:rPr>
          <w:b/>
          <w:sz w:val="24"/>
          <w:szCs w:val="24"/>
          <w:lang w:val="en-US"/>
        </w:rPr>
        <w:tab/>
        <w:t>ЗА ИЗПЪЛНИТЕЛ:</w:t>
      </w:r>
    </w:p>
    <w:p w:rsidR="008870A1" w:rsidRPr="008870A1" w:rsidRDefault="008870A1" w:rsidP="008870A1">
      <w:pPr>
        <w:rPr>
          <w:b/>
          <w:sz w:val="24"/>
          <w:szCs w:val="24"/>
        </w:rPr>
      </w:pPr>
    </w:p>
    <w:p w:rsidR="008870A1" w:rsidRPr="008870A1" w:rsidRDefault="008870A1" w:rsidP="008870A1">
      <w:pPr>
        <w:rPr>
          <w:b/>
          <w:sz w:val="24"/>
          <w:szCs w:val="24"/>
        </w:rPr>
      </w:pPr>
    </w:p>
    <w:p w:rsidR="008870A1" w:rsidRPr="008870A1" w:rsidRDefault="008870A1" w:rsidP="008870A1">
      <w:pPr>
        <w:rPr>
          <w:b/>
          <w:sz w:val="24"/>
          <w:szCs w:val="24"/>
        </w:rPr>
      </w:pPr>
      <w:r w:rsidRPr="008870A1">
        <w:rPr>
          <w:b/>
          <w:sz w:val="24"/>
          <w:szCs w:val="24"/>
          <w:lang w:val="en-US"/>
        </w:rPr>
        <w:t>...............................................</w:t>
      </w:r>
      <w:r w:rsidRPr="008870A1">
        <w:rPr>
          <w:b/>
          <w:sz w:val="24"/>
          <w:szCs w:val="24"/>
        </w:rPr>
        <w:tab/>
      </w:r>
      <w:r w:rsidRPr="008870A1">
        <w:rPr>
          <w:b/>
          <w:sz w:val="24"/>
          <w:szCs w:val="24"/>
        </w:rPr>
        <w:tab/>
      </w:r>
      <w:r w:rsidRPr="008870A1">
        <w:rPr>
          <w:b/>
          <w:sz w:val="24"/>
          <w:szCs w:val="24"/>
        </w:rPr>
        <w:tab/>
      </w:r>
      <w:r w:rsidRPr="008870A1">
        <w:rPr>
          <w:b/>
          <w:sz w:val="24"/>
          <w:szCs w:val="24"/>
        </w:rPr>
        <w:tab/>
      </w:r>
      <w:r w:rsidRPr="008870A1">
        <w:rPr>
          <w:b/>
          <w:sz w:val="24"/>
          <w:szCs w:val="24"/>
        </w:rPr>
        <w:tab/>
      </w:r>
      <w:r w:rsidRPr="008870A1">
        <w:rPr>
          <w:b/>
          <w:sz w:val="24"/>
          <w:szCs w:val="24"/>
          <w:lang w:val="en-US"/>
        </w:rPr>
        <w:t>...............................................</w:t>
      </w:r>
    </w:p>
    <w:p w:rsidR="008870A1" w:rsidRPr="008870A1" w:rsidRDefault="008870A1" w:rsidP="008870A1">
      <w:pPr>
        <w:rPr>
          <w:b/>
          <w:sz w:val="24"/>
          <w:szCs w:val="24"/>
        </w:rPr>
      </w:pPr>
      <w:r w:rsidRPr="008870A1">
        <w:rPr>
          <w:b/>
          <w:sz w:val="24"/>
          <w:szCs w:val="24"/>
        </w:rPr>
        <w:t xml:space="preserve">/ </w:t>
      </w:r>
      <w:r w:rsidRPr="008870A1">
        <w:rPr>
          <w:b/>
          <w:sz w:val="24"/>
          <w:szCs w:val="24"/>
          <w:lang w:val="en-US"/>
        </w:rPr>
        <w:t xml:space="preserve">ИВАЙЛО ПЕТРОВ СИМЕОНОВ </w:t>
      </w:r>
      <w:r w:rsidRPr="008870A1">
        <w:rPr>
          <w:b/>
          <w:sz w:val="24"/>
          <w:szCs w:val="24"/>
        </w:rPr>
        <w:t>–</w:t>
      </w:r>
    </w:p>
    <w:p w:rsidR="008870A1" w:rsidRPr="008870A1" w:rsidRDefault="008870A1" w:rsidP="008870A1">
      <w:pPr>
        <w:rPr>
          <w:b/>
          <w:sz w:val="24"/>
          <w:szCs w:val="24"/>
        </w:rPr>
      </w:pPr>
      <w:r w:rsidRPr="008870A1">
        <w:rPr>
          <w:b/>
          <w:sz w:val="24"/>
          <w:szCs w:val="24"/>
          <w:lang w:val="en-US"/>
        </w:rPr>
        <w:t>КМЕТ НА ОБЩИНА ЕЛИН ПЕЛИН</w:t>
      </w:r>
      <w:r w:rsidRPr="008870A1">
        <w:rPr>
          <w:b/>
          <w:sz w:val="24"/>
          <w:szCs w:val="24"/>
        </w:rPr>
        <w:t xml:space="preserve"> /</w:t>
      </w:r>
      <w:r w:rsidRPr="008870A1">
        <w:rPr>
          <w:b/>
          <w:sz w:val="24"/>
          <w:szCs w:val="24"/>
          <w:lang w:val="en-US"/>
        </w:rPr>
        <w:br/>
      </w:r>
      <w:r w:rsidRPr="008870A1">
        <w:rPr>
          <w:b/>
          <w:sz w:val="24"/>
          <w:szCs w:val="24"/>
        </w:rPr>
        <w:t xml:space="preserve"> </w:t>
      </w:r>
    </w:p>
    <w:p w:rsidR="008870A1" w:rsidRPr="008870A1" w:rsidRDefault="008870A1" w:rsidP="008870A1">
      <w:pPr>
        <w:ind w:firstLine="720"/>
        <w:rPr>
          <w:b/>
          <w:sz w:val="24"/>
          <w:szCs w:val="24"/>
          <w:lang w:val="en-US"/>
        </w:rPr>
      </w:pPr>
    </w:p>
    <w:p w:rsidR="008870A1" w:rsidRPr="008870A1" w:rsidRDefault="008870A1" w:rsidP="008870A1">
      <w:pPr>
        <w:ind w:firstLine="720"/>
        <w:rPr>
          <w:b/>
          <w:sz w:val="24"/>
          <w:szCs w:val="24"/>
          <w:lang w:val="en-US"/>
        </w:rPr>
      </w:pPr>
    </w:p>
    <w:p w:rsidR="008870A1" w:rsidRPr="008870A1" w:rsidRDefault="008870A1" w:rsidP="008870A1">
      <w:pPr>
        <w:rPr>
          <w:b/>
          <w:sz w:val="24"/>
          <w:szCs w:val="24"/>
          <w:lang w:val="en-US"/>
        </w:rPr>
      </w:pPr>
      <w:r w:rsidRPr="008870A1">
        <w:rPr>
          <w:b/>
          <w:sz w:val="24"/>
          <w:szCs w:val="24"/>
          <w:lang w:val="en-US"/>
        </w:rPr>
        <w:t>Съгласувал:</w:t>
      </w:r>
    </w:p>
    <w:p w:rsidR="008870A1" w:rsidRPr="008870A1" w:rsidRDefault="008870A1" w:rsidP="008870A1">
      <w:pPr>
        <w:rPr>
          <w:b/>
          <w:sz w:val="24"/>
          <w:szCs w:val="24"/>
          <w:lang w:val="en-US"/>
        </w:rPr>
      </w:pPr>
      <w:r w:rsidRPr="008870A1">
        <w:rPr>
          <w:b/>
          <w:sz w:val="24"/>
          <w:szCs w:val="24"/>
          <w:lang w:val="en-US"/>
        </w:rPr>
        <w:t>Директор дирекция „ФСД“:</w:t>
      </w:r>
      <w:r w:rsidRPr="008870A1">
        <w:rPr>
          <w:b/>
          <w:sz w:val="24"/>
          <w:szCs w:val="24"/>
          <w:lang w:val="en-US"/>
        </w:rPr>
        <w:tab/>
      </w:r>
      <w:r w:rsidRPr="008870A1">
        <w:rPr>
          <w:b/>
          <w:sz w:val="24"/>
          <w:szCs w:val="24"/>
          <w:lang w:val="en-US"/>
        </w:rPr>
        <w:tab/>
      </w:r>
      <w:r w:rsidRPr="008870A1">
        <w:rPr>
          <w:b/>
          <w:sz w:val="24"/>
          <w:szCs w:val="24"/>
          <w:lang w:val="en-US"/>
        </w:rPr>
        <w:tab/>
      </w:r>
      <w:r w:rsidRPr="008870A1">
        <w:rPr>
          <w:b/>
          <w:sz w:val="24"/>
          <w:szCs w:val="24"/>
          <w:lang w:val="en-US"/>
        </w:rPr>
        <w:tab/>
      </w:r>
      <w:r w:rsidRPr="008870A1">
        <w:rPr>
          <w:b/>
          <w:sz w:val="24"/>
          <w:szCs w:val="24"/>
          <w:lang w:val="en-US"/>
        </w:rPr>
        <w:tab/>
      </w:r>
      <w:r w:rsidRPr="008870A1">
        <w:rPr>
          <w:b/>
          <w:sz w:val="24"/>
          <w:szCs w:val="24"/>
          <w:lang w:val="en-US"/>
        </w:rPr>
        <w:tab/>
      </w:r>
    </w:p>
    <w:p w:rsidR="008870A1" w:rsidRPr="008870A1" w:rsidRDefault="008870A1" w:rsidP="008870A1">
      <w:pPr>
        <w:rPr>
          <w:b/>
          <w:sz w:val="24"/>
          <w:szCs w:val="24"/>
          <w:lang w:val="en-US"/>
        </w:rPr>
      </w:pPr>
      <w:r w:rsidRPr="008870A1">
        <w:rPr>
          <w:b/>
          <w:sz w:val="24"/>
          <w:szCs w:val="24"/>
          <w:lang w:val="en-US"/>
        </w:rPr>
        <w:tab/>
      </w:r>
      <w:r w:rsidRPr="008870A1">
        <w:rPr>
          <w:b/>
          <w:sz w:val="24"/>
          <w:szCs w:val="24"/>
          <w:lang w:val="en-US"/>
        </w:rPr>
        <w:tab/>
      </w:r>
    </w:p>
    <w:p w:rsidR="008870A1" w:rsidRPr="008870A1" w:rsidRDefault="008870A1" w:rsidP="008870A1">
      <w:pPr>
        <w:rPr>
          <w:b/>
          <w:sz w:val="24"/>
          <w:szCs w:val="24"/>
          <w:lang w:val="en-US"/>
        </w:rPr>
      </w:pPr>
      <w:r w:rsidRPr="008870A1">
        <w:rPr>
          <w:b/>
          <w:sz w:val="24"/>
          <w:szCs w:val="24"/>
          <w:lang w:val="en-US"/>
        </w:rPr>
        <w:t>…................................................</w:t>
      </w:r>
    </w:p>
    <w:p w:rsidR="008870A1" w:rsidRPr="008870A1" w:rsidRDefault="008870A1" w:rsidP="008870A1">
      <w:pPr>
        <w:jc w:val="both"/>
        <w:rPr>
          <w:sz w:val="24"/>
          <w:szCs w:val="24"/>
          <w:lang w:val="en-US"/>
        </w:rPr>
      </w:pPr>
    </w:p>
    <w:p w:rsidR="008870A1" w:rsidRDefault="008870A1" w:rsidP="008870A1">
      <w:pPr>
        <w:jc w:val="right"/>
        <w:rPr>
          <w:b/>
          <w:i/>
          <w:sz w:val="24"/>
          <w:szCs w:val="24"/>
        </w:rPr>
      </w:pPr>
    </w:p>
    <w:p w:rsidR="00684C44" w:rsidRDefault="00684C44" w:rsidP="008870A1">
      <w:pPr>
        <w:jc w:val="right"/>
        <w:rPr>
          <w:b/>
          <w:i/>
          <w:sz w:val="24"/>
          <w:szCs w:val="24"/>
        </w:rPr>
      </w:pPr>
    </w:p>
    <w:p w:rsidR="00684C44" w:rsidRDefault="00684C44" w:rsidP="008870A1">
      <w:pPr>
        <w:jc w:val="right"/>
        <w:rPr>
          <w:b/>
          <w:i/>
          <w:sz w:val="24"/>
          <w:szCs w:val="24"/>
        </w:rPr>
      </w:pPr>
    </w:p>
    <w:p w:rsidR="00684C44" w:rsidRDefault="00684C44" w:rsidP="008870A1">
      <w:pPr>
        <w:jc w:val="right"/>
        <w:rPr>
          <w:b/>
          <w:i/>
          <w:sz w:val="24"/>
          <w:szCs w:val="24"/>
        </w:rPr>
      </w:pPr>
    </w:p>
    <w:p w:rsidR="00684C44" w:rsidRDefault="00684C44" w:rsidP="008870A1">
      <w:pPr>
        <w:jc w:val="right"/>
        <w:rPr>
          <w:b/>
          <w:i/>
          <w:sz w:val="24"/>
          <w:szCs w:val="24"/>
        </w:rPr>
      </w:pPr>
    </w:p>
    <w:p w:rsidR="00684C44" w:rsidRDefault="00684C44" w:rsidP="008870A1">
      <w:pPr>
        <w:jc w:val="right"/>
        <w:rPr>
          <w:b/>
          <w:i/>
          <w:sz w:val="24"/>
          <w:szCs w:val="24"/>
        </w:rPr>
      </w:pPr>
    </w:p>
    <w:p w:rsidR="00684C44" w:rsidRDefault="00684C44" w:rsidP="008870A1">
      <w:pPr>
        <w:jc w:val="right"/>
        <w:rPr>
          <w:b/>
          <w:i/>
          <w:sz w:val="24"/>
          <w:szCs w:val="24"/>
        </w:rPr>
      </w:pPr>
    </w:p>
    <w:p w:rsidR="00684C44" w:rsidRDefault="00684C44" w:rsidP="008870A1">
      <w:pPr>
        <w:jc w:val="right"/>
        <w:rPr>
          <w:b/>
          <w:i/>
          <w:sz w:val="24"/>
          <w:szCs w:val="24"/>
        </w:rPr>
      </w:pPr>
    </w:p>
    <w:p w:rsidR="00684C44" w:rsidRDefault="00684C44" w:rsidP="008870A1">
      <w:pPr>
        <w:jc w:val="right"/>
        <w:rPr>
          <w:b/>
          <w:i/>
          <w:sz w:val="24"/>
          <w:szCs w:val="24"/>
        </w:rPr>
      </w:pPr>
    </w:p>
    <w:p w:rsidR="00684C44" w:rsidRDefault="00684C44" w:rsidP="008870A1">
      <w:pPr>
        <w:jc w:val="right"/>
        <w:rPr>
          <w:b/>
          <w:i/>
          <w:sz w:val="24"/>
          <w:szCs w:val="24"/>
        </w:rPr>
      </w:pPr>
    </w:p>
    <w:p w:rsidR="00684C44" w:rsidRDefault="00684C44" w:rsidP="008870A1">
      <w:pPr>
        <w:jc w:val="right"/>
        <w:rPr>
          <w:b/>
          <w:i/>
          <w:sz w:val="24"/>
          <w:szCs w:val="24"/>
        </w:rPr>
      </w:pPr>
    </w:p>
    <w:p w:rsidR="00684C44" w:rsidRDefault="00684C44" w:rsidP="008870A1">
      <w:pPr>
        <w:jc w:val="right"/>
        <w:rPr>
          <w:b/>
          <w:i/>
          <w:sz w:val="24"/>
          <w:szCs w:val="24"/>
        </w:rPr>
      </w:pPr>
    </w:p>
    <w:p w:rsidR="00684C44" w:rsidRDefault="00684C44" w:rsidP="008870A1">
      <w:pPr>
        <w:jc w:val="right"/>
        <w:rPr>
          <w:b/>
          <w:i/>
          <w:sz w:val="24"/>
          <w:szCs w:val="24"/>
        </w:rPr>
      </w:pPr>
    </w:p>
    <w:p w:rsidR="00684C44" w:rsidRDefault="00684C44" w:rsidP="008870A1">
      <w:pPr>
        <w:jc w:val="right"/>
        <w:rPr>
          <w:b/>
          <w:i/>
          <w:sz w:val="24"/>
          <w:szCs w:val="24"/>
        </w:rPr>
      </w:pPr>
    </w:p>
    <w:p w:rsidR="00684C44" w:rsidRDefault="00684C44" w:rsidP="008870A1">
      <w:pPr>
        <w:jc w:val="right"/>
        <w:rPr>
          <w:b/>
          <w:i/>
          <w:sz w:val="24"/>
          <w:szCs w:val="24"/>
        </w:rPr>
      </w:pPr>
    </w:p>
    <w:p w:rsidR="00684C44" w:rsidRDefault="00684C44" w:rsidP="008870A1">
      <w:pPr>
        <w:jc w:val="right"/>
        <w:rPr>
          <w:b/>
          <w:i/>
          <w:sz w:val="24"/>
          <w:szCs w:val="24"/>
        </w:rPr>
      </w:pPr>
    </w:p>
    <w:p w:rsidR="00684C44" w:rsidRDefault="00684C44" w:rsidP="008870A1">
      <w:pPr>
        <w:jc w:val="right"/>
        <w:rPr>
          <w:b/>
          <w:i/>
          <w:sz w:val="24"/>
          <w:szCs w:val="24"/>
        </w:rPr>
      </w:pPr>
    </w:p>
    <w:p w:rsidR="00684C44" w:rsidRDefault="00684C44" w:rsidP="008870A1">
      <w:pPr>
        <w:jc w:val="right"/>
        <w:rPr>
          <w:b/>
          <w:i/>
          <w:sz w:val="24"/>
          <w:szCs w:val="24"/>
        </w:rPr>
      </w:pPr>
    </w:p>
    <w:p w:rsidR="00684C44" w:rsidRDefault="00684C44" w:rsidP="008870A1">
      <w:pPr>
        <w:jc w:val="right"/>
        <w:rPr>
          <w:b/>
          <w:i/>
          <w:sz w:val="24"/>
          <w:szCs w:val="24"/>
        </w:rPr>
      </w:pPr>
    </w:p>
    <w:p w:rsidR="00684C44" w:rsidRDefault="00684C44" w:rsidP="008870A1">
      <w:pPr>
        <w:jc w:val="right"/>
        <w:rPr>
          <w:b/>
          <w:i/>
          <w:sz w:val="24"/>
          <w:szCs w:val="24"/>
        </w:rPr>
      </w:pPr>
    </w:p>
    <w:p w:rsidR="00684C44" w:rsidRDefault="00684C44" w:rsidP="008870A1">
      <w:pPr>
        <w:jc w:val="right"/>
        <w:rPr>
          <w:b/>
          <w:i/>
          <w:sz w:val="24"/>
          <w:szCs w:val="24"/>
        </w:rPr>
      </w:pPr>
    </w:p>
    <w:p w:rsidR="00684C44" w:rsidRDefault="00684C44" w:rsidP="008870A1">
      <w:pPr>
        <w:jc w:val="right"/>
        <w:rPr>
          <w:b/>
          <w:i/>
          <w:sz w:val="24"/>
          <w:szCs w:val="24"/>
        </w:rPr>
      </w:pPr>
    </w:p>
    <w:p w:rsidR="00684C44" w:rsidRDefault="00684C44" w:rsidP="008870A1">
      <w:pPr>
        <w:jc w:val="right"/>
        <w:rPr>
          <w:b/>
          <w:i/>
          <w:sz w:val="24"/>
          <w:szCs w:val="24"/>
        </w:rPr>
      </w:pPr>
    </w:p>
    <w:p w:rsidR="00684C44" w:rsidRDefault="00684C44" w:rsidP="008870A1">
      <w:pPr>
        <w:jc w:val="right"/>
        <w:rPr>
          <w:b/>
          <w:i/>
          <w:sz w:val="24"/>
          <w:szCs w:val="24"/>
        </w:rPr>
      </w:pPr>
    </w:p>
    <w:p w:rsidR="00684C44" w:rsidRDefault="00684C44" w:rsidP="008870A1">
      <w:pPr>
        <w:jc w:val="right"/>
        <w:rPr>
          <w:b/>
          <w:i/>
          <w:sz w:val="24"/>
          <w:szCs w:val="24"/>
        </w:rPr>
      </w:pPr>
    </w:p>
    <w:p w:rsidR="00684C44" w:rsidRDefault="00684C44" w:rsidP="008870A1">
      <w:pPr>
        <w:jc w:val="right"/>
        <w:rPr>
          <w:b/>
          <w:i/>
          <w:sz w:val="24"/>
          <w:szCs w:val="24"/>
        </w:rPr>
      </w:pPr>
    </w:p>
    <w:p w:rsidR="00684C44" w:rsidRDefault="00684C44" w:rsidP="008870A1">
      <w:pPr>
        <w:jc w:val="right"/>
        <w:rPr>
          <w:b/>
          <w:i/>
          <w:sz w:val="24"/>
          <w:szCs w:val="24"/>
        </w:rPr>
      </w:pPr>
    </w:p>
    <w:p w:rsidR="00684C44" w:rsidRDefault="00684C44" w:rsidP="008870A1">
      <w:pPr>
        <w:jc w:val="right"/>
        <w:rPr>
          <w:b/>
          <w:i/>
          <w:sz w:val="24"/>
          <w:szCs w:val="24"/>
        </w:rPr>
      </w:pPr>
    </w:p>
    <w:p w:rsidR="00684C44" w:rsidRDefault="00684C44" w:rsidP="008870A1">
      <w:pPr>
        <w:jc w:val="right"/>
        <w:rPr>
          <w:b/>
          <w:i/>
          <w:sz w:val="24"/>
          <w:szCs w:val="24"/>
        </w:rPr>
      </w:pPr>
    </w:p>
    <w:p w:rsidR="00684C44" w:rsidRDefault="00684C44" w:rsidP="008870A1">
      <w:pPr>
        <w:jc w:val="right"/>
        <w:rPr>
          <w:b/>
          <w:i/>
          <w:sz w:val="24"/>
          <w:szCs w:val="24"/>
        </w:rPr>
      </w:pPr>
    </w:p>
    <w:p w:rsidR="00684C44" w:rsidRDefault="00684C44" w:rsidP="008870A1">
      <w:pPr>
        <w:jc w:val="right"/>
        <w:rPr>
          <w:b/>
          <w:i/>
          <w:sz w:val="24"/>
          <w:szCs w:val="24"/>
        </w:rPr>
      </w:pPr>
    </w:p>
    <w:p w:rsidR="001A7AE9" w:rsidRPr="0098181C" w:rsidRDefault="001A7AE9" w:rsidP="001A7AE9">
      <w:pPr>
        <w:suppressAutoHyphens/>
        <w:spacing w:line="276" w:lineRule="auto"/>
        <w:jc w:val="right"/>
        <w:rPr>
          <w:b/>
          <w:sz w:val="24"/>
          <w:szCs w:val="24"/>
          <w:lang w:eastAsia="en-US"/>
        </w:rPr>
      </w:pPr>
      <w:r w:rsidRPr="001A7AE9">
        <w:rPr>
          <w:rFonts w:eastAsia="Arial"/>
          <w:b/>
          <w:bCs/>
          <w:caps/>
          <w:color w:val="000000"/>
          <w:sz w:val="22"/>
          <w:szCs w:val="22"/>
          <w:lang w:eastAsia="hi-IN" w:bidi="hi-IN"/>
        </w:rPr>
        <w:lastRenderedPageBreak/>
        <w:t xml:space="preserve">    </w:t>
      </w:r>
      <w:r w:rsidRPr="001A7AE9">
        <w:rPr>
          <w:b/>
          <w:sz w:val="24"/>
          <w:szCs w:val="24"/>
          <w:lang w:eastAsia="en-US"/>
        </w:rPr>
        <w:t xml:space="preserve">ОБРАЗЕЦ № </w:t>
      </w:r>
      <w:r w:rsidR="0098181C">
        <w:rPr>
          <w:b/>
          <w:sz w:val="24"/>
          <w:szCs w:val="24"/>
          <w:lang w:eastAsia="en-US"/>
        </w:rPr>
        <w:t>6</w:t>
      </w:r>
    </w:p>
    <w:p w:rsidR="00684C44" w:rsidRPr="00684C44" w:rsidRDefault="00684C44" w:rsidP="001A7AE9">
      <w:pPr>
        <w:suppressAutoHyphens/>
        <w:spacing w:line="276" w:lineRule="auto"/>
        <w:jc w:val="right"/>
        <w:rPr>
          <w:b/>
          <w:sz w:val="24"/>
          <w:szCs w:val="24"/>
          <w:lang w:eastAsia="en-US"/>
        </w:rPr>
      </w:pPr>
    </w:p>
    <w:p w:rsidR="001A7AE9" w:rsidRPr="001A7AE9" w:rsidRDefault="001A7AE9" w:rsidP="001A7AE9">
      <w:pPr>
        <w:suppressAutoHyphens/>
        <w:jc w:val="center"/>
        <w:rPr>
          <w:b/>
          <w:sz w:val="24"/>
          <w:szCs w:val="24"/>
          <w:u w:val="single"/>
          <w:lang w:eastAsia="ar-SA"/>
        </w:rPr>
      </w:pPr>
      <w:r w:rsidRPr="001A7AE9">
        <w:rPr>
          <w:b/>
          <w:sz w:val="24"/>
          <w:szCs w:val="24"/>
          <w:u w:val="single"/>
          <w:lang w:eastAsia="ar-SA"/>
        </w:rPr>
        <w:t>ЗАЯВЛЕНИЕ</w:t>
      </w:r>
    </w:p>
    <w:p w:rsidR="001A7AE9" w:rsidRPr="001A7AE9" w:rsidRDefault="001A7AE9" w:rsidP="001A7AE9">
      <w:pPr>
        <w:suppressAutoHyphens/>
        <w:spacing w:before="100" w:beforeAutospacing="1" w:after="100" w:afterAutospacing="1"/>
        <w:contextualSpacing/>
        <w:jc w:val="center"/>
        <w:rPr>
          <w:sz w:val="24"/>
          <w:szCs w:val="24"/>
          <w:lang w:val="en-US" w:eastAsia="ar-SA"/>
        </w:rPr>
      </w:pPr>
      <w:bookmarkStart w:id="2" w:name="OLE_LINK1"/>
      <w:r w:rsidRPr="001A7AE9">
        <w:rPr>
          <w:rFonts w:eastAsia="Arial"/>
          <w:color w:val="000000"/>
          <w:sz w:val="24"/>
          <w:szCs w:val="24"/>
          <w:lang w:eastAsia="hi-IN" w:bidi="hi-IN"/>
        </w:rPr>
        <w:t>за участие в обществена поръчка чрез публично състезание с предмет:</w:t>
      </w:r>
      <w:bookmarkEnd w:id="2"/>
    </w:p>
    <w:p w:rsidR="00684C44" w:rsidRDefault="00684C44" w:rsidP="00684C44">
      <w:pPr>
        <w:jc w:val="center"/>
        <w:rPr>
          <w:i/>
          <w:sz w:val="24"/>
          <w:szCs w:val="24"/>
          <w:lang w:eastAsia="en-US"/>
        </w:rPr>
      </w:pPr>
      <w:r w:rsidRPr="00082D0F">
        <w:rPr>
          <w:i/>
          <w:sz w:val="24"/>
          <w:szCs w:val="24"/>
          <w:lang w:eastAsia="en-US"/>
        </w:rPr>
        <w:t xml:space="preserve">„Доставка на съдове за битови отпадъци </w:t>
      </w:r>
    </w:p>
    <w:p w:rsidR="00684C44" w:rsidRPr="0048204B" w:rsidRDefault="00684C44" w:rsidP="00684C44">
      <w:pPr>
        <w:jc w:val="center"/>
        <w:rPr>
          <w:i/>
          <w:sz w:val="24"/>
          <w:szCs w:val="24"/>
          <w:lang w:eastAsia="en-US"/>
        </w:rPr>
      </w:pPr>
      <w:r w:rsidRPr="00082D0F">
        <w:rPr>
          <w:i/>
          <w:sz w:val="24"/>
          <w:szCs w:val="24"/>
          <w:lang w:eastAsia="en-US"/>
        </w:rPr>
        <w:t>за нуждите на Община Елин Пелин“</w:t>
      </w:r>
    </w:p>
    <w:p w:rsidR="001A7AE9" w:rsidRPr="001A7AE9" w:rsidRDefault="001A7AE9" w:rsidP="001A7AE9">
      <w:pPr>
        <w:shd w:val="clear" w:color="auto" w:fill="FFFFFF"/>
        <w:spacing w:line="276" w:lineRule="auto"/>
        <w:jc w:val="center"/>
        <w:rPr>
          <w:b/>
          <w:sz w:val="24"/>
          <w:szCs w:val="24"/>
          <w:lang w:eastAsia="en-US"/>
        </w:rPr>
      </w:pPr>
    </w:p>
    <w:tbl>
      <w:tblPr>
        <w:tblW w:w="10028" w:type="dxa"/>
        <w:tblInd w:w="-10" w:type="dxa"/>
        <w:tblLayout w:type="fixed"/>
        <w:tblLook w:val="0000" w:firstRow="0" w:lastRow="0" w:firstColumn="0" w:lastColumn="0" w:noHBand="0" w:noVBand="0"/>
      </w:tblPr>
      <w:tblGrid>
        <w:gridCol w:w="3708"/>
        <w:gridCol w:w="6320"/>
      </w:tblGrid>
      <w:tr w:rsidR="001A7AE9" w:rsidRPr="001A7AE9" w:rsidTr="001A7AE9">
        <w:tc>
          <w:tcPr>
            <w:tcW w:w="10028" w:type="dxa"/>
            <w:gridSpan w:val="2"/>
            <w:tcBorders>
              <w:top w:val="single" w:sz="4" w:space="0" w:color="000000"/>
              <w:left w:val="single" w:sz="4" w:space="0" w:color="000000"/>
              <w:bottom w:val="single" w:sz="4" w:space="0" w:color="000000"/>
              <w:right w:val="single" w:sz="4" w:space="0" w:color="000000"/>
            </w:tcBorders>
          </w:tcPr>
          <w:p w:rsidR="001A7AE9" w:rsidRPr="001A7AE9" w:rsidRDefault="001A7AE9" w:rsidP="001A7AE9">
            <w:pPr>
              <w:suppressAutoHyphens/>
              <w:snapToGrid w:val="0"/>
              <w:jc w:val="both"/>
              <w:rPr>
                <w:sz w:val="24"/>
                <w:szCs w:val="24"/>
                <w:lang w:eastAsia="ar-SA"/>
              </w:rPr>
            </w:pPr>
          </w:p>
        </w:tc>
      </w:tr>
      <w:tr w:rsidR="001A7AE9" w:rsidRPr="001A7AE9" w:rsidTr="001A7AE9">
        <w:tc>
          <w:tcPr>
            <w:tcW w:w="3708" w:type="dxa"/>
            <w:tcBorders>
              <w:left w:val="single" w:sz="4" w:space="0" w:color="000000"/>
              <w:bottom w:val="single" w:sz="4" w:space="0" w:color="000000"/>
            </w:tcBorders>
          </w:tcPr>
          <w:p w:rsidR="001A7AE9" w:rsidRPr="001A7AE9" w:rsidRDefault="001A7AE9" w:rsidP="001A7AE9">
            <w:pPr>
              <w:suppressAutoHyphens/>
              <w:snapToGrid w:val="0"/>
              <w:jc w:val="both"/>
              <w:rPr>
                <w:sz w:val="24"/>
                <w:szCs w:val="24"/>
                <w:lang w:eastAsia="ar-SA"/>
              </w:rPr>
            </w:pPr>
            <w:r w:rsidRPr="001A7AE9">
              <w:rPr>
                <w:sz w:val="24"/>
                <w:szCs w:val="24"/>
                <w:lang w:eastAsia="ar-SA"/>
              </w:rPr>
              <w:t>Наименование на участника:</w:t>
            </w:r>
          </w:p>
        </w:tc>
        <w:tc>
          <w:tcPr>
            <w:tcW w:w="6320" w:type="dxa"/>
            <w:tcBorders>
              <w:left w:val="single" w:sz="4" w:space="0" w:color="000000"/>
              <w:bottom w:val="single" w:sz="4" w:space="0" w:color="000000"/>
              <w:right w:val="single" w:sz="4" w:space="0" w:color="000000"/>
            </w:tcBorders>
          </w:tcPr>
          <w:p w:rsidR="001A7AE9" w:rsidRPr="001A7AE9" w:rsidRDefault="001A7AE9" w:rsidP="001A7AE9">
            <w:pPr>
              <w:suppressAutoHyphens/>
              <w:snapToGrid w:val="0"/>
              <w:jc w:val="both"/>
              <w:rPr>
                <w:sz w:val="24"/>
                <w:szCs w:val="24"/>
                <w:lang w:eastAsia="ar-SA"/>
              </w:rPr>
            </w:pPr>
          </w:p>
        </w:tc>
      </w:tr>
      <w:tr w:rsidR="001A7AE9" w:rsidRPr="001A7AE9" w:rsidTr="001A7AE9">
        <w:tc>
          <w:tcPr>
            <w:tcW w:w="10028" w:type="dxa"/>
            <w:gridSpan w:val="2"/>
            <w:tcBorders>
              <w:left w:val="single" w:sz="4" w:space="0" w:color="000000"/>
              <w:bottom w:val="single" w:sz="4" w:space="0" w:color="000000"/>
              <w:right w:val="single" w:sz="4" w:space="0" w:color="000000"/>
            </w:tcBorders>
          </w:tcPr>
          <w:p w:rsidR="001A7AE9" w:rsidRPr="001A7AE9" w:rsidRDefault="001A7AE9" w:rsidP="001A7AE9">
            <w:pPr>
              <w:suppressAutoHyphens/>
              <w:snapToGrid w:val="0"/>
              <w:jc w:val="both"/>
              <w:rPr>
                <w:b/>
                <w:sz w:val="24"/>
                <w:szCs w:val="24"/>
                <w:lang w:eastAsia="ar-SA"/>
              </w:rPr>
            </w:pPr>
            <w:r w:rsidRPr="001A7AE9">
              <w:rPr>
                <w:b/>
                <w:sz w:val="24"/>
                <w:szCs w:val="24"/>
                <w:lang w:eastAsia="ar-SA"/>
              </w:rPr>
              <w:t>АДМИНИСТРАТИВНИ СВЕДЕНИЯ:</w:t>
            </w:r>
          </w:p>
        </w:tc>
      </w:tr>
      <w:tr w:rsidR="001A7AE9" w:rsidRPr="001A7AE9" w:rsidTr="001A7AE9">
        <w:tc>
          <w:tcPr>
            <w:tcW w:w="3708" w:type="dxa"/>
            <w:tcBorders>
              <w:left w:val="single" w:sz="4" w:space="0" w:color="000000"/>
              <w:bottom w:val="single" w:sz="4" w:space="0" w:color="000000"/>
            </w:tcBorders>
          </w:tcPr>
          <w:p w:rsidR="001A7AE9" w:rsidRPr="001A7AE9" w:rsidRDefault="001A7AE9" w:rsidP="001A7AE9">
            <w:pPr>
              <w:suppressAutoHyphens/>
              <w:snapToGrid w:val="0"/>
              <w:jc w:val="both"/>
              <w:rPr>
                <w:sz w:val="24"/>
                <w:szCs w:val="24"/>
                <w:lang w:eastAsia="ar-SA"/>
              </w:rPr>
            </w:pPr>
            <w:r w:rsidRPr="001A7AE9">
              <w:rPr>
                <w:sz w:val="24"/>
                <w:szCs w:val="24"/>
                <w:lang w:eastAsia="ar-SA"/>
              </w:rPr>
              <w:t>Адрес:</w:t>
            </w:r>
          </w:p>
          <w:p w:rsidR="001A7AE9" w:rsidRPr="001A7AE9" w:rsidRDefault="001A7AE9" w:rsidP="001A7AE9">
            <w:pPr>
              <w:numPr>
                <w:ilvl w:val="0"/>
                <w:numId w:val="32"/>
              </w:numPr>
              <w:tabs>
                <w:tab w:val="left" w:pos="360"/>
              </w:tabs>
              <w:suppressAutoHyphens/>
              <w:spacing w:line="276" w:lineRule="auto"/>
              <w:ind w:left="360"/>
              <w:jc w:val="both"/>
              <w:rPr>
                <w:sz w:val="24"/>
                <w:szCs w:val="24"/>
                <w:lang w:eastAsia="ar-SA"/>
              </w:rPr>
            </w:pPr>
            <w:r w:rsidRPr="001A7AE9">
              <w:rPr>
                <w:sz w:val="24"/>
                <w:szCs w:val="24"/>
                <w:lang w:eastAsia="ar-SA"/>
              </w:rPr>
              <w:t>Страна, код, град, община</w:t>
            </w:r>
          </w:p>
          <w:p w:rsidR="001A7AE9" w:rsidRPr="001A7AE9" w:rsidRDefault="001A7AE9" w:rsidP="001A7AE9">
            <w:pPr>
              <w:numPr>
                <w:ilvl w:val="0"/>
                <w:numId w:val="32"/>
              </w:numPr>
              <w:tabs>
                <w:tab w:val="left" w:pos="360"/>
              </w:tabs>
              <w:suppressAutoHyphens/>
              <w:spacing w:line="276" w:lineRule="auto"/>
              <w:ind w:left="360"/>
              <w:jc w:val="both"/>
              <w:rPr>
                <w:sz w:val="24"/>
                <w:szCs w:val="24"/>
                <w:lang w:eastAsia="ar-SA"/>
              </w:rPr>
            </w:pPr>
            <w:r w:rsidRPr="001A7AE9">
              <w:rPr>
                <w:sz w:val="24"/>
                <w:szCs w:val="24"/>
                <w:lang w:eastAsia="ar-SA"/>
              </w:rPr>
              <w:t xml:space="preserve">Квартал, ул., №, </w:t>
            </w:r>
          </w:p>
          <w:p w:rsidR="001A7AE9" w:rsidRPr="001A7AE9" w:rsidRDefault="001A7AE9" w:rsidP="001A7AE9">
            <w:pPr>
              <w:numPr>
                <w:ilvl w:val="0"/>
                <w:numId w:val="32"/>
              </w:numPr>
              <w:tabs>
                <w:tab w:val="left" w:pos="360"/>
              </w:tabs>
              <w:suppressAutoHyphens/>
              <w:spacing w:line="276" w:lineRule="auto"/>
              <w:ind w:left="360"/>
              <w:jc w:val="both"/>
              <w:rPr>
                <w:sz w:val="24"/>
                <w:szCs w:val="24"/>
                <w:lang w:val="en-US" w:eastAsia="ar-SA"/>
              </w:rPr>
            </w:pPr>
            <w:r w:rsidRPr="001A7AE9">
              <w:rPr>
                <w:sz w:val="24"/>
                <w:szCs w:val="24"/>
                <w:lang w:eastAsia="ar-SA"/>
              </w:rPr>
              <w:t>Телефон, факс,</w:t>
            </w:r>
            <w:r w:rsidRPr="001A7AE9">
              <w:rPr>
                <w:sz w:val="24"/>
                <w:szCs w:val="24"/>
                <w:lang w:val="en-US" w:eastAsia="ar-SA"/>
              </w:rPr>
              <w:t xml:space="preserve"> E-mail:</w:t>
            </w:r>
          </w:p>
        </w:tc>
        <w:tc>
          <w:tcPr>
            <w:tcW w:w="6320" w:type="dxa"/>
            <w:tcBorders>
              <w:left w:val="single" w:sz="4" w:space="0" w:color="000000"/>
              <w:bottom w:val="single" w:sz="4" w:space="0" w:color="000000"/>
              <w:right w:val="single" w:sz="4" w:space="0" w:color="000000"/>
            </w:tcBorders>
          </w:tcPr>
          <w:p w:rsidR="001A7AE9" w:rsidRPr="001A7AE9" w:rsidRDefault="001A7AE9" w:rsidP="001A7AE9">
            <w:pPr>
              <w:suppressAutoHyphens/>
              <w:snapToGrid w:val="0"/>
              <w:jc w:val="both"/>
              <w:rPr>
                <w:sz w:val="24"/>
                <w:szCs w:val="24"/>
                <w:lang w:eastAsia="ar-SA"/>
              </w:rPr>
            </w:pPr>
          </w:p>
        </w:tc>
      </w:tr>
      <w:tr w:rsidR="001A7AE9" w:rsidRPr="001A7AE9" w:rsidTr="001A7AE9">
        <w:tc>
          <w:tcPr>
            <w:tcW w:w="3708" w:type="dxa"/>
            <w:tcBorders>
              <w:left w:val="single" w:sz="4" w:space="0" w:color="000000"/>
              <w:bottom w:val="single" w:sz="4" w:space="0" w:color="000000"/>
            </w:tcBorders>
          </w:tcPr>
          <w:p w:rsidR="001A7AE9" w:rsidRPr="001A7AE9" w:rsidRDefault="001A7AE9" w:rsidP="001A7AE9">
            <w:pPr>
              <w:suppressAutoHyphens/>
              <w:snapToGrid w:val="0"/>
              <w:jc w:val="both"/>
              <w:rPr>
                <w:sz w:val="24"/>
                <w:szCs w:val="24"/>
                <w:lang w:eastAsia="ar-SA"/>
              </w:rPr>
            </w:pPr>
            <w:r w:rsidRPr="001A7AE9">
              <w:rPr>
                <w:sz w:val="24"/>
                <w:szCs w:val="24"/>
                <w:lang w:eastAsia="ar-SA"/>
              </w:rPr>
              <w:t>Лице за контакти:</w:t>
            </w:r>
          </w:p>
          <w:p w:rsidR="001A7AE9" w:rsidRPr="001A7AE9" w:rsidRDefault="001A7AE9" w:rsidP="001A7AE9">
            <w:pPr>
              <w:numPr>
                <w:ilvl w:val="0"/>
                <w:numId w:val="33"/>
              </w:numPr>
              <w:tabs>
                <w:tab w:val="left" w:pos="360"/>
              </w:tabs>
              <w:suppressAutoHyphens/>
              <w:spacing w:line="276" w:lineRule="auto"/>
              <w:ind w:left="360"/>
              <w:jc w:val="both"/>
              <w:rPr>
                <w:sz w:val="24"/>
                <w:szCs w:val="24"/>
                <w:lang w:eastAsia="ar-SA"/>
              </w:rPr>
            </w:pPr>
            <w:r w:rsidRPr="001A7AE9">
              <w:rPr>
                <w:sz w:val="24"/>
                <w:szCs w:val="24"/>
                <w:lang w:eastAsia="ar-SA"/>
              </w:rPr>
              <w:t>Трите имена</w:t>
            </w:r>
          </w:p>
          <w:p w:rsidR="001A7AE9" w:rsidRPr="001A7AE9" w:rsidRDefault="001A7AE9" w:rsidP="001A7AE9">
            <w:pPr>
              <w:numPr>
                <w:ilvl w:val="0"/>
                <w:numId w:val="33"/>
              </w:numPr>
              <w:tabs>
                <w:tab w:val="left" w:pos="360"/>
              </w:tabs>
              <w:suppressAutoHyphens/>
              <w:spacing w:line="276" w:lineRule="auto"/>
              <w:ind w:left="360"/>
              <w:jc w:val="both"/>
              <w:rPr>
                <w:sz w:val="24"/>
                <w:szCs w:val="24"/>
                <w:lang w:eastAsia="ar-SA"/>
              </w:rPr>
            </w:pPr>
            <w:r w:rsidRPr="001A7AE9">
              <w:rPr>
                <w:sz w:val="24"/>
                <w:szCs w:val="24"/>
                <w:lang w:eastAsia="ar-SA"/>
              </w:rPr>
              <w:t>Л.к. №, дата, издадена от, ЕГН</w:t>
            </w:r>
          </w:p>
          <w:p w:rsidR="001A7AE9" w:rsidRPr="001A7AE9" w:rsidRDefault="001A7AE9" w:rsidP="001A7AE9">
            <w:pPr>
              <w:numPr>
                <w:ilvl w:val="0"/>
                <w:numId w:val="33"/>
              </w:numPr>
              <w:tabs>
                <w:tab w:val="left" w:pos="360"/>
              </w:tabs>
              <w:suppressAutoHyphens/>
              <w:spacing w:line="276" w:lineRule="auto"/>
              <w:ind w:left="360"/>
              <w:jc w:val="both"/>
              <w:rPr>
                <w:sz w:val="24"/>
                <w:szCs w:val="24"/>
                <w:lang w:eastAsia="ar-SA"/>
              </w:rPr>
            </w:pPr>
            <w:r w:rsidRPr="001A7AE9">
              <w:rPr>
                <w:sz w:val="24"/>
                <w:szCs w:val="24"/>
                <w:lang w:eastAsia="ar-SA"/>
              </w:rPr>
              <w:t>Длъжност</w:t>
            </w:r>
          </w:p>
          <w:p w:rsidR="001A7AE9" w:rsidRPr="001A7AE9" w:rsidRDefault="001A7AE9" w:rsidP="001A7AE9">
            <w:pPr>
              <w:numPr>
                <w:ilvl w:val="0"/>
                <w:numId w:val="33"/>
              </w:numPr>
              <w:tabs>
                <w:tab w:val="left" w:pos="360"/>
              </w:tabs>
              <w:suppressAutoHyphens/>
              <w:spacing w:line="276" w:lineRule="auto"/>
              <w:ind w:left="360"/>
              <w:jc w:val="both"/>
              <w:rPr>
                <w:sz w:val="24"/>
                <w:szCs w:val="24"/>
                <w:lang w:eastAsia="ar-SA"/>
              </w:rPr>
            </w:pPr>
            <w:r w:rsidRPr="001A7AE9">
              <w:rPr>
                <w:sz w:val="24"/>
                <w:szCs w:val="24"/>
                <w:lang w:eastAsia="ar-SA"/>
              </w:rPr>
              <w:t>Телефон / факс / e-mail:</w:t>
            </w:r>
          </w:p>
        </w:tc>
        <w:tc>
          <w:tcPr>
            <w:tcW w:w="6320" w:type="dxa"/>
            <w:tcBorders>
              <w:left w:val="single" w:sz="4" w:space="0" w:color="000000"/>
              <w:bottom w:val="single" w:sz="4" w:space="0" w:color="000000"/>
              <w:right w:val="single" w:sz="4" w:space="0" w:color="000000"/>
            </w:tcBorders>
          </w:tcPr>
          <w:p w:rsidR="001A7AE9" w:rsidRPr="001A7AE9" w:rsidRDefault="001A7AE9" w:rsidP="001A7AE9">
            <w:pPr>
              <w:suppressAutoHyphens/>
              <w:snapToGrid w:val="0"/>
              <w:jc w:val="both"/>
              <w:rPr>
                <w:sz w:val="24"/>
                <w:szCs w:val="24"/>
                <w:lang w:eastAsia="ar-SA"/>
              </w:rPr>
            </w:pPr>
          </w:p>
        </w:tc>
      </w:tr>
      <w:tr w:rsidR="001A7AE9" w:rsidRPr="001A7AE9" w:rsidTr="001A7AE9">
        <w:tc>
          <w:tcPr>
            <w:tcW w:w="3708" w:type="dxa"/>
            <w:tcBorders>
              <w:left w:val="single" w:sz="4" w:space="0" w:color="000000"/>
              <w:bottom w:val="single" w:sz="4" w:space="0" w:color="000000"/>
            </w:tcBorders>
          </w:tcPr>
          <w:p w:rsidR="001A7AE9" w:rsidRPr="001A7AE9" w:rsidRDefault="001A7AE9" w:rsidP="001A7AE9">
            <w:pPr>
              <w:suppressAutoHyphens/>
              <w:snapToGrid w:val="0"/>
              <w:jc w:val="both"/>
              <w:rPr>
                <w:sz w:val="24"/>
                <w:szCs w:val="24"/>
                <w:lang w:eastAsia="ar-SA"/>
              </w:rPr>
            </w:pPr>
            <w:r w:rsidRPr="001A7AE9">
              <w:rPr>
                <w:sz w:val="24"/>
                <w:szCs w:val="24"/>
                <w:lang w:eastAsia="ar-SA"/>
              </w:rPr>
              <w:t>ИН  по ДДС</w:t>
            </w:r>
          </w:p>
        </w:tc>
        <w:tc>
          <w:tcPr>
            <w:tcW w:w="6320" w:type="dxa"/>
            <w:tcBorders>
              <w:left w:val="single" w:sz="4" w:space="0" w:color="000000"/>
              <w:bottom w:val="single" w:sz="4" w:space="0" w:color="000000"/>
              <w:right w:val="single" w:sz="4" w:space="0" w:color="000000"/>
            </w:tcBorders>
          </w:tcPr>
          <w:p w:rsidR="001A7AE9" w:rsidRPr="001A7AE9" w:rsidRDefault="001A7AE9" w:rsidP="001A7AE9">
            <w:pPr>
              <w:suppressAutoHyphens/>
              <w:snapToGrid w:val="0"/>
              <w:jc w:val="both"/>
              <w:rPr>
                <w:sz w:val="24"/>
                <w:szCs w:val="24"/>
                <w:lang w:eastAsia="ar-SA"/>
              </w:rPr>
            </w:pPr>
          </w:p>
        </w:tc>
      </w:tr>
      <w:tr w:rsidR="001A7AE9" w:rsidRPr="001A7AE9" w:rsidTr="001A7AE9">
        <w:tc>
          <w:tcPr>
            <w:tcW w:w="3708" w:type="dxa"/>
            <w:tcBorders>
              <w:left w:val="single" w:sz="4" w:space="0" w:color="000000"/>
              <w:bottom w:val="single" w:sz="4" w:space="0" w:color="000000"/>
            </w:tcBorders>
          </w:tcPr>
          <w:p w:rsidR="001A7AE9" w:rsidRPr="001A7AE9" w:rsidRDefault="001A7AE9" w:rsidP="001A7AE9">
            <w:pPr>
              <w:suppressAutoHyphens/>
              <w:snapToGrid w:val="0"/>
              <w:jc w:val="both"/>
              <w:rPr>
                <w:sz w:val="24"/>
                <w:szCs w:val="24"/>
                <w:lang w:eastAsia="ar-SA"/>
              </w:rPr>
            </w:pPr>
            <w:r w:rsidRPr="001A7AE9">
              <w:rPr>
                <w:sz w:val="24"/>
                <w:szCs w:val="24"/>
                <w:lang w:eastAsia="ar-SA"/>
              </w:rPr>
              <w:t>ЕИК /код по БУЛСТАТ/</w:t>
            </w:r>
          </w:p>
        </w:tc>
        <w:tc>
          <w:tcPr>
            <w:tcW w:w="6320" w:type="dxa"/>
            <w:tcBorders>
              <w:left w:val="single" w:sz="4" w:space="0" w:color="000000"/>
              <w:bottom w:val="single" w:sz="4" w:space="0" w:color="000000"/>
              <w:right w:val="single" w:sz="4" w:space="0" w:color="000000"/>
            </w:tcBorders>
          </w:tcPr>
          <w:p w:rsidR="001A7AE9" w:rsidRPr="001A7AE9" w:rsidRDefault="001A7AE9" w:rsidP="001A7AE9">
            <w:pPr>
              <w:suppressAutoHyphens/>
              <w:snapToGrid w:val="0"/>
              <w:jc w:val="both"/>
              <w:rPr>
                <w:sz w:val="24"/>
                <w:szCs w:val="24"/>
                <w:lang w:eastAsia="ar-SA"/>
              </w:rPr>
            </w:pPr>
          </w:p>
        </w:tc>
      </w:tr>
      <w:tr w:rsidR="001A7AE9" w:rsidRPr="001A7AE9" w:rsidTr="001A7AE9">
        <w:tc>
          <w:tcPr>
            <w:tcW w:w="3708" w:type="dxa"/>
            <w:tcBorders>
              <w:left w:val="single" w:sz="4" w:space="0" w:color="000000"/>
              <w:bottom w:val="single" w:sz="4" w:space="0" w:color="000000"/>
            </w:tcBorders>
          </w:tcPr>
          <w:p w:rsidR="001A7AE9" w:rsidRPr="001A7AE9" w:rsidRDefault="001A7AE9" w:rsidP="001A7AE9">
            <w:pPr>
              <w:suppressAutoHyphens/>
              <w:snapToGrid w:val="0"/>
              <w:jc w:val="both"/>
              <w:rPr>
                <w:sz w:val="24"/>
                <w:szCs w:val="24"/>
                <w:lang w:eastAsia="ar-SA"/>
              </w:rPr>
            </w:pPr>
            <w:r w:rsidRPr="001A7AE9">
              <w:rPr>
                <w:sz w:val="24"/>
                <w:szCs w:val="24"/>
                <w:lang w:eastAsia="ar-SA"/>
              </w:rPr>
              <w:t>Обслужваща банка</w:t>
            </w:r>
          </w:p>
          <w:p w:rsidR="001A7AE9" w:rsidRPr="001A7AE9" w:rsidRDefault="001A7AE9" w:rsidP="001A7AE9">
            <w:pPr>
              <w:numPr>
                <w:ilvl w:val="0"/>
                <w:numId w:val="34"/>
              </w:numPr>
              <w:tabs>
                <w:tab w:val="left" w:pos="360"/>
              </w:tabs>
              <w:suppressAutoHyphens/>
              <w:spacing w:line="276" w:lineRule="auto"/>
              <w:ind w:left="360"/>
              <w:jc w:val="both"/>
              <w:rPr>
                <w:sz w:val="24"/>
                <w:szCs w:val="24"/>
                <w:lang w:eastAsia="ar-SA"/>
              </w:rPr>
            </w:pPr>
            <w:r w:rsidRPr="001A7AE9">
              <w:rPr>
                <w:sz w:val="24"/>
                <w:szCs w:val="24"/>
                <w:lang w:eastAsia="ar-SA"/>
              </w:rPr>
              <w:t>Титуляр на сметката</w:t>
            </w:r>
          </w:p>
          <w:p w:rsidR="001A7AE9" w:rsidRPr="001A7AE9" w:rsidRDefault="001A7AE9" w:rsidP="001A7AE9">
            <w:pPr>
              <w:numPr>
                <w:ilvl w:val="0"/>
                <w:numId w:val="34"/>
              </w:numPr>
              <w:tabs>
                <w:tab w:val="left" w:pos="360"/>
              </w:tabs>
              <w:suppressAutoHyphens/>
              <w:spacing w:line="276" w:lineRule="auto"/>
              <w:ind w:left="360"/>
              <w:jc w:val="both"/>
              <w:rPr>
                <w:sz w:val="24"/>
                <w:szCs w:val="24"/>
                <w:lang w:eastAsia="ar-SA"/>
              </w:rPr>
            </w:pPr>
            <w:r w:rsidRPr="001A7AE9">
              <w:rPr>
                <w:sz w:val="24"/>
                <w:szCs w:val="24"/>
                <w:lang w:val="en-US" w:eastAsia="ar-SA"/>
              </w:rPr>
              <w:t>IBAN</w:t>
            </w:r>
          </w:p>
          <w:p w:rsidR="001A7AE9" w:rsidRPr="001A7AE9" w:rsidRDefault="001A7AE9" w:rsidP="001A7AE9">
            <w:pPr>
              <w:numPr>
                <w:ilvl w:val="0"/>
                <w:numId w:val="34"/>
              </w:numPr>
              <w:tabs>
                <w:tab w:val="left" w:pos="360"/>
              </w:tabs>
              <w:suppressAutoHyphens/>
              <w:spacing w:line="276" w:lineRule="auto"/>
              <w:ind w:left="360"/>
              <w:jc w:val="both"/>
              <w:rPr>
                <w:sz w:val="24"/>
                <w:szCs w:val="24"/>
                <w:lang w:eastAsia="ar-SA"/>
              </w:rPr>
            </w:pPr>
            <w:r w:rsidRPr="001A7AE9">
              <w:rPr>
                <w:sz w:val="24"/>
                <w:szCs w:val="24"/>
                <w:lang w:val="en-US" w:eastAsia="ar-SA"/>
              </w:rPr>
              <w:t>BIC</w:t>
            </w:r>
          </w:p>
        </w:tc>
        <w:tc>
          <w:tcPr>
            <w:tcW w:w="6320" w:type="dxa"/>
            <w:tcBorders>
              <w:left w:val="single" w:sz="4" w:space="0" w:color="000000"/>
              <w:bottom w:val="single" w:sz="4" w:space="0" w:color="000000"/>
              <w:right w:val="single" w:sz="4" w:space="0" w:color="000000"/>
            </w:tcBorders>
          </w:tcPr>
          <w:p w:rsidR="001A7AE9" w:rsidRPr="001A7AE9" w:rsidRDefault="001A7AE9" w:rsidP="001A7AE9">
            <w:pPr>
              <w:suppressAutoHyphens/>
              <w:snapToGrid w:val="0"/>
              <w:jc w:val="both"/>
              <w:rPr>
                <w:sz w:val="24"/>
                <w:szCs w:val="24"/>
                <w:lang w:eastAsia="ar-SA"/>
              </w:rPr>
            </w:pPr>
          </w:p>
        </w:tc>
      </w:tr>
    </w:tbl>
    <w:p w:rsidR="001A7AE9" w:rsidRPr="001A7AE9" w:rsidRDefault="001A7AE9" w:rsidP="001A7AE9">
      <w:pPr>
        <w:suppressAutoHyphens/>
        <w:ind w:firstLine="852"/>
        <w:rPr>
          <w:b/>
          <w:sz w:val="24"/>
          <w:szCs w:val="24"/>
          <w:lang w:eastAsia="ar-SA"/>
        </w:rPr>
      </w:pPr>
    </w:p>
    <w:p w:rsidR="001A7AE9" w:rsidRPr="001A7AE9" w:rsidRDefault="001A7AE9" w:rsidP="001A7AE9">
      <w:pPr>
        <w:suppressAutoHyphens/>
        <w:ind w:firstLine="852"/>
        <w:rPr>
          <w:b/>
          <w:sz w:val="24"/>
          <w:szCs w:val="24"/>
          <w:lang w:val="en-US" w:eastAsia="ar-SA"/>
        </w:rPr>
      </w:pPr>
      <w:r w:rsidRPr="001A7AE9">
        <w:rPr>
          <w:b/>
          <w:sz w:val="24"/>
          <w:szCs w:val="24"/>
          <w:lang w:eastAsia="ar-SA"/>
        </w:rPr>
        <w:t>УВАЖАЕМИ ДАМИ И ГОСПОДА,</w:t>
      </w:r>
    </w:p>
    <w:p w:rsidR="001A7AE9" w:rsidRPr="001A7AE9" w:rsidRDefault="001A7AE9" w:rsidP="00684C44">
      <w:pPr>
        <w:shd w:val="clear" w:color="auto" w:fill="FFFFFF"/>
        <w:spacing w:line="276" w:lineRule="auto"/>
        <w:jc w:val="both"/>
        <w:rPr>
          <w:b/>
          <w:sz w:val="24"/>
          <w:szCs w:val="24"/>
          <w:lang w:eastAsia="en-US"/>
        </w:rPr>
      </w:pPr>
      <w:r w:rsidRPr="001A7AE9">
        <w:rPr>
          <w:sz w:val="24"/>
          <w:szCs w:val="24"/>
          <w:lang w:eastAsia="ar-SA"/>
        </w:rPr>
        <w:t xml:space="preserve">След запознаване с всички документи и образци за участие заявяваме, че желаем да участваме в обществена поръчка чрез публично състезание с предмет: </w:t>
      </w:r>
      <w:r w:rsidR="00684C44" w:rsidRPr="00684C44">
        <w:rPr>
          <w:b/>
          <w:sz w:val="24"/>
          <w:szCs w:val="24"/>
          <w:lang w:eastAsia="en-US"/>
        </w:rPr>
        <w:t>„Доставка на съдове за битови отпадъци за нуждите на Община Елин Пелин“</w:t>
      </w:r>
      <w:r w:rsidR="00684C44">
        <w:rPr>
          <w:b/>
          <w:sz w:val="24"/>
          <w:szCs w:val="24"/>
          <w:lang w:eastAsia="en-US"/>
        </w:rPr>
        <w:t>.</w:t>
      </w:r>
    </w:p>
    <w:p w:rsidR="001A7AE9" w:rsidRPr="001A7AE9" w:rsidRDefault="001A7AE9" w:rsidP="001A7AE9">
      <w:pPr>
        <w:shd w:val="clear" w:color="auto" w:fill="FFFFFF"/>
        <w:spacing w:line="276" w:lineRule="auto"/>
        <w:jc w:val="both"/>
        <w:rPr>
          <w:b/>
          <w:bCs/>
          <w:sz w:val="24"/>
          <w:szCs w:val="24"/>
          <w:lang w:eastAsia="en-US"/>
        </w:rPr>
      </w:pPr>
    </w:p>
    <w:p w:rsidR="001A7AE9" w:rsidRPr="001A7AE9" w:rsidRDefault="001A7AE9" w:rsidP="001A7AE9">
      <w:pPr>
        <w:suppressAutoHyphens/>
        <w:spacing w:line="360" w:lineRule="auto"/>
        <w:ind w:firstLine="360"/>
        <w:jc w:val="both"/>
        <w:rPr>
          <w:sz w:val="24"/>
          <w:szCs w:val="24"/>
          <w:lang w:eastAsia="ar-SA"/>
        </w:rPr>
      </w:pPr>
      <w:r w:rsidRPr="001A7AE9">
        <w:rPr>
          <w:sz w:val="24"/>
          <w:szCs w:val="24"/>
          <w:lang w:eastAsia="ar-SA"/>
        </w:rPr>
        <w:t>Заявлението съдържа:</w:t>
      </w:r>
    </w:p>
    <w:p w:rsidR="001A7AE9" w:rsidRPr="001A7AE9" w:rsidRDefault="001A7AE9" w:rsidP="001A7AE9">
      <w:pPr>
        <w:ind w:firstLine="990"/>
        <w:jc w:val="both"/>
        <w:rPr>
          <w:color w:val="000000"/>
          <w:sz w:val="24"/>
          <w:szCs w:val="24"/>
          <w:lang w:val="en-US" w:eastAsia="en-US"/>
        </w:rPr>
      </w:pPr>
      <w:r w:rsidRPr="001A7AE9">
        <w:rPr>
          <w:color w:val="000000"/>
          <w:sz w:val="24"/>
          <w:szCs w:val="24"/>
          <w:lang w:val="en-US" w:eastAsia="en-US"/>
        </w:rPr>
        <w:t xml:space="preserve">1. </w:t>
      </w:r>
      <w:r w:rsidRPr="001A7AE9">
        <w:rPr>
          <w:color w:val="000000"/>
          <w:sz w:val="24"/>
          <w:szCs w:val="24"/>
          <w:lang w:eastAsia="en-US"/>
        </w:rPr>
        <w:t>Е</w:t>
      </w:r>
      <w:r w:rsidRPr="001A7AE9">
        <w:rPr>
          <w:color w:val="000000"/>
          <w:sz w:val="24"/>
          <w:szCs w:val="24"/>
          <w:lang w:val="en-US" w:eastAsia="en-US"/>
        </w:rPr>
        <w:t>динен европейски документ за обществени поръчки (</w:t>
      </w:r>
      <w:r w:rsidRPr="001A7AE9">
        <w:rPr>
          <w:color w:val="000000"/>
          <w:sz w:val="24"/>
          <w:szCs w:val="24"/>
          <w:bdr w:val="none" w:sz="0" w:space="0" w:color="auto" w:frame="1"/>
          <w:shd w:val="clear" w:color="auto" w:fill="FFFFFF"/>
          <w:lang w:val="en-US" w:eastAsia="en-US"/>
        </w:rPr>
        <w:t>ЕЕДОП</w:t>
      </w:r>
      <w:r w:rsidRPr="001A7AE9">
        <w:rPr>
          <w:color w:val="000000"/>
          <w:sz w:val="24"/>
          <w:szCs w:val="24"/>
          <w:lang w:val="en-US" w:eastAsia="en-US"/>
        </w:rPr>
        <w:t xml:space="preserve">) за кандидата в съответствие с изискванията на закона и условията на възложителя, а когато е приложимо – </w:t>
      </w:r>
      <w:r w:rsidRPr="001A7AE9">
        <w:rPr>
          <w:color w:val="000000"/>
          <w:sz w:val="24"/>
          <w:szCs w:val="24"/>
          <w:bdr w:val="none" w:sz="0" w:space="0" w:color="auto" w:frame="1"/>
          <w:shd w:val="clear" w:color="auto" w:fill="FFFFFF"/>
          <w:lang w:val="en-US" w:eastAsia="en-US"/>
        </w:rPr>
        <w:t>ЕЕДОП</w:t>
      </w:r>
      <w:r w:rsidRPr="001A7AE9">
        <w:rPr>
          <w:color w:val="000000"/>
          <w:sz w:val="24"/>
          <w:szCs w:val="24"/>
          <w:lang w:val="en-US" w:eastAsia="en-US"/>
        </w:rPr>
        <w:t xml:space="preserve">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1A7AE9" w:rsidRPr="001A7AE9" w:rsidRDefault="001A7AE9" w:rsidP="001A7AE9">
      <w:pPr>
        <w:ind w:firstLine="990"/>
        <w:jc w:val="both"/>
        <w:rPr>
          <w:color w:val="000000"/>
          <w:sz w:val="24"/>
          <w:szCs w:val="24"/>
          <w:lang w:val="en-US" w:eastAsia="en-US"/>
        </w:rPr>
      </w:pPr>
      <w:r w:rsidRPr="001A7AE9">
        <w:rPr>
          <w:color w:val="000000"/>
          <w:sz w:val="24"/>
          <w:szCs w:val="24"/>
          <w:lang w:val="en-US" w:eastAsia="en-US"/>
        </w:rPr>
        <w:t>2. документи за доказване на предприетите мерки за надеждност, когато е приложимо;</w:t>
      </w:r>
    </w:p>
    <w:p w:rsidR="001A7AE9" w:rsidRPr="001A7AE9" w:rsidRDefault="001A7AE9" w:rsidP="001A7AE9">
      <w:pPr>
        <w:ind w:firstLine="990"/>
        <w:jc w:val="both"/>
        <w:rPr>
          <w:color w:val="000000"/>
          <w:sz w:val="24"/>
          <w:szCs w:val="24"/>
          <w:lang w:eastAsia="en-US"/>
        </w:rPr>
      </w:pPr>
      <w:r w:rsidRPr="001A7AE9">
        <w:rPr>
          <w:color w:val="000000"/>
          <w:sz w:val="24"/>
          <w:szCs w:val="24"/>
          <w:lang w:val="en-US" w:eastAsia="en-US"/>
        </w:rPr>
        <w:t xml:space="preserve">3. документите по </w:t>
      </w:r>
      <w:hyperlink r:id="rId11" w:history="1">
        <w:r w:rsidRPr="001A7AE9">
          <w:rPr>
            <w:color w:val="000000"/>
            <w:sz w:val="24"/>
            <w:szCs w:val="24"/>
            <w:lang w:val="en-US" w:eastAsia="en-US"/>
          </w:rPr>
          <w:t>чл. 37, ал. 4</w:t>
        </w:r>
      </w:hyperlink>
      <w:r w:rsidRPr="001A7AE9">
        <w:rPr>
          <w:color w:val="000000"/>
          <w:sz w:val="24"/>
          <w:szCs w:val="24"/>
          <w:lang w:val="en-US" w:eastAsia="en-US"/>
        </w:rPr>
        <w:t xml:space="preserve"> </w:t>
      </w:r>
      <w:r w:rsidRPr="001A7AE9">
        <w:rPr>
          <w:color w:val="000000"/>
          <w:sz w:val="24"/>
          <w:szCs w:val="24"/>
          <w:lang w:eastAsia="en-US"/>
        </w:rPr>
        <w:t>от ППЗОП</w:t>
      </w:r>
      <w:r w:rsidRPr="001A7AE9">
        <w:rPr>
          <w:color w:val="000000"/>
          <w:sz w:val="24"/>
          <w:szCs w:val="24"/>
          <w:lang w:val="en-US" w:eastAsia="en-US"/>
        </w:rPr>
        <w:t xml:space="preserve">, когато е приложимо. </w:t>
      </w:r>
    </w:p>
    <w:p w:rsidR="001A7AE9" w:rsidRPr="001A7AE9" w:rsidRDefault="001A7AE9" w:rsidP="001A7AE9">
      <w:pPr>
        <w:ind w:firstLine="990"/>
        <w:jc w:val="both"/>
        <w:rPr>
          <w:color w:val="000000"/>
          <w:sz w:val="24"/>
          <w:szCs w:val="24"/>
          <w:lang w:eastAsia="en-US"/>
        </w:rPr>
      </w:pPr>
      <w:r w:rsidRPr="001A7AE9">
        <w:rPr>
          <w:color w:val="000000"/>
          <w:sz w:val="24"/>
          <w:szCs w:val="24"/>
          <w:lang w:eastAsia="en-US"/>
        </w:rPr>
        <w:t>4. декларация по чл. 102, ал. 1 от ЗОП, когато е приложимо</w:t>
      </w:r>
    </w:p>
    <w:p w:rsidR="001A7AE9" w:rsidRPr="001A7AE9" w:rsidRDefault="001A7AE9" w:rsidP="001A7AE9">
      <w:pPr>
        <w:suppressAutoHyphens/>
        <w:spacing w:line="360" w:lineRule="auto"/>
        <w:jc w:val="both"/>
        <w:rPr>
          <w:sz w:val="24"/>
          <w:szCs w:val="24"/>
          <w:lang w:eastAsia="ar-SA"/>
        </w:rPr>
      </w:pPr>
    </w:p>
    <w:p w:rsidR="001A7AE9" w:rsidRPr="001A7AE9" w:rsidRDefault="001A7AE9" w:rsidP="001A7AE9">
      <w:pPr>
        <w:suppressAutoHyphens/>
        <w:ind w:firstLine="720"/>
        <w:jc w:val="both"/>
        <w:rPr>
          <w:sz w:val="24"/>
          <w:szCs w:val="24"/>
          <w:lang w:eastAsia="ar-SA"/>
        </w:rPr>
      </w:pPr>
      <w:r w:rsidRPr="001A7AE9">
        <w:rPr>
          <w:sz w:val="24"/>
          <w:szCs w:val="24"/>
          <w:lang w:eastAsia="ar-SA"/>
        </w:rPr>
        <w:lastRenderedPageBreak/>
        <w:t>Освен документите приложени към настоящето заявление в офертата се съдържат и документите, подробно описани в приложения „ОПИС НА ПРЕДСТАВЕНИТЕ ДОКУМЕНТИ, КОИТО СЪДЪРЖА ОФЕРТАТА НА УЧАСТНИКА“ по образец.</w:t>
      </w:r>
    </w:p>
    <w:p w:rsidR="001A7AE9" w:rsidRPr="001A7AE9" w:rsidRDefault="001A7AE9" w:rsidP="001A7AE9">
      <w:pPr>
        <w:suppressAutoHyphens/>
        <w:ind w:firstLine="720"/>
        <w:jc w:val="both"/>
        <w:rPr>
          <w:sz w:val="24"/>
          <w:szCs w:val="24"/>
          <w:lang w:eastAsia="ar-SA"/>
        </w:rPr>
      </w:pPr>
    </w:p>
    <w:p w:rsidR="001A7AE9" w:rsidRPr="001A7AE9" w:rsidRDefault="001A7AE9" w:rsidP="001A7AE9">
      <w:pPr>
        <w:suppressAutoHyphens/>
        <w:ind w:left="71" w:firstLine="720"/>
        <w:jc w:val="both"/>
        <w:rPr>
          <w:sz w:val="24"/>
          <w:szCs w:val="24"/>
          <w:lang w:eastAsia="ar-SA"/>
        </w:rPr>
      </w:pPr>
      <w:r w:rsidRPr="001A7AE9">
        <w:rPr>
          <w:sz w:val="24"/>
          <w:szCs w:val="24"/>
          <w:lang w:eastAsia="ar-SA"/>
        </w:rPr>
        <w:t>При изпълнение на поръчката .............................................. подизпълнители:*</w:t>
      </w:r>
    </w:p>
    <w:p w:rsidR="001A7AE9" w:rsidRPr="001A7AE9" w:rsidRDefault="001A7AE9" w:rsidP="001A7AE9">
      <w:pPr>
        <w:suppressAutoHyphens/>
        <w:ind w:left="71" w:firstLine="720"/>
        <w:jc w:val="both"/>
        <w:rPr>
          <w:sz w:val="24"/>
          <w:szCs w:val="24"/>
          <w:lang w:eastAsia="ar-SA"/>
        </w:rPr>
      </w:pPr>
      <w:r w:rsidRPr="001A7AE9">
        <w:rPr>
          <w:sz w:val="24"/>
          <w:szCs w:val="24"/>
          <w:lang w:eastAsia="ar-SA"/>
        </w:rPr>
        <w:tab/>
      </w:r>
      <w:r w:rsidRPr="001A7AE9">
        <w:rPr>
          <w:sz w:val="24"/>
          <w:szCs w:val="24"/>
          <w:lang w:eastAsia="ar-SA"/>
        </w:rPr>
        <w:tab/>
      </w:r>
      <w:r w:rsidRPr="001A7AE9">
        <w:rPr>
          <w:sz w:val="24"/>
          <w:szCs w:val="24"/>
          <w:lang w:eastAsia="ar-SA"/>
        </w:rPr>
        <w:tab/>
      </w:r>
      <w:r w:rsidRPr="001A7AE9">
        <w:rPr>
          <w:sz w:val="24"/>
          <w:szCs w:val="24"/>
          <w:lang w:eastAsia="ar-SA"/>
        </w:rPr>
        <w:tab/>
        <w:t xml:space="preserve"> (ще ползваме/няма да ползваме)</w:t>
      </w:r>
    </w:p>
    <w:p w:rsidR="001A7AE9" w:rsidRPr="001A7AE9" w:rsidRDefault="001A7AE9" w:rsidP="001A7AE9">
      <w:pPr>
        <w:suppressAutoHyphens/>
        <w:ind w:left="71" w:firstLine="720"/>
        <w:jc w:val="both"/>
        <w:rPr>
          <w:sz w:val="24"/>
          <w:szCs w:val="24"/>
          <w:lang w:eastAsia="ar-SA"/>
        </w:rPr>
      </w:pPr>
      <w:r w:rsidRPr="001A7AE9">
        <w:rPr>
          <w:sz w:val="24"/>
          <w:szCs w:val="24"/>
          <w:lang w:eastAsia="ar-SA"/>
        </w:rPr>
        <w:t>Предвидени подизпълнители:</w:t>
      </w:r>
    </w:p>
    <w:p w:rsidR="001A7AE9" w:rsidRPr="001A7AE9" w:rsidRDefault="001A7AE9" w:rsidP="001A7AE9">
      <w:pPr>
        <w:numPr>
          <w:ilvl w:val="0"/>
          <w:numId w:val="36"/>
        </w:numPr>
        <w:suppressAutoHyphens/>
        <w:spacing w:after="200" w:line="276" w:lineRule="auto"/>
        <w:jc w:val="both"/>
        <w:rPr>
          <w:sz w:val="24"/>
          <w:szCs w:val="24"/>
          <w:lang w:eastAsia="ar-SA"/>
        </w:rPr>
      </w:pPr>
      <w:r w:rsidRPr="001A7AE9">
        <w:rPr>
          <w:sz w:val="24"/>
          <w:szCs w:val="24"/>
          <w:lang w:eastAsia="ar-SA"/>
        </w:rPr>
        <w:t>…………………</w:t>
      </w:r>
    </w:p>
    <w:p w:rsidR="001A7AE9" w:rsidRPr="001A7AE9" w:rsidRDefault="001A7AE9" w:rsidP="001A7AE9">
      <w:pPr>
        <w:suppressAutoHyphens/>
        <w:ind w:left="781" w:firstLine="10"/>
        <w:jc w:val="both"/>
        <w:rPr>
          <w:sz w:val="24"/>
          <w:szCs w:val="24"/>
          <w:lang w:eastAsia="ar-SA"/>
        </w:rPr>
      </w:pPr>
      <w:r w:rsidRPr="001A7AE9">
        <w:rPr>
          <w:sz w:val="24"/>
          <w:szCs w:val="24"/>
          <w:lang w:eastAsia="ar-SA"/>
        </w:rPr>
        <w:t>Видове работи от предмета на обществената поръчка, които ще се предложат на подизпълнителя:…………………………….</w:t>
      </w:r>
    </w:p>
    <w:p w:rsidR="001A7AE9" w:rsidRPr="001A7AE9" w:rsidRDefault="001A7AE9" w:rsidP="001A7AE9">
      <w:pPr>
        <w:suppressAutoHyphens/>
        <w:ind w:left="71" w:firstLine="720"/>
        <w:jc w:val="both"/>
        <w:rPr>
          <w:sz w:val="24"/>
          <w:szCs w:val="24"/>
          <w:lang w:eastAsia="ar-SA"/>
        </w:rPr>
      </w:pPr>
      <w:r w:rsidRPr="001A7AE9">
        <w:rPr>
          <w:sz w:val="24"/>
          <w:szCs w:val="24"/>
          <w:lang w:eastAsia="ar-SA"/>
        </w:rPr>
        <w:t>Дял от стойността на обществената поръчка в проценти:…………</w:t>
      </w:r>
    </w:p>
    <w:p w:rsidR="001A7AE9" w:rsidRPr="001A7AE9" w:rsidRDefault="001A7AE9" w:rsidP="001A7AE9">
      <w:pPr>
        <w:numPr>
          <w:ilvl w:val="0"/>
          <w:numId w:val="36"/>
        </w:numPr>
        <w:suppressAutoHyphens/>
        <w:spacing w:after="200" w:line="276" w:lineRule="auto"/>
        <w:jc w:val="both"/>
        <w:rPr>
          <w:sz w:val="24"/>
          <w:szCs w:val="24"/>
          <w:lang w:eastAsia="ar-SA"/>
        </w:rPr>
      </w:pPr>
      <w:r w:rsidRPr="001A7AE9">
        <w:rPr>
          <w:sz w:val="24"/>
          <w:szCs w:val="24"/>
          <w:lang w:eastAsia="ar-SA"/>
        </w:rPr>
        <w:t>…………………</w:t>
      </w:r>
    </w:p>
    <w:p w:rsidR="001A7AE9" w:rsidRPr="001A7AE9" w:rsidRDefault="001A7AE9" w:rsidP="001A7AE9">
      <w:pPr>
        <w:suppressAutoHyphens/>
        <w:ind w:left="781" w:firstLine="10"/>
        <w:jc w:val="both"/>
        <w:rPr>
          <w:sz w:val="24"/>
          <w:szCs w:val="24"/>
          <w:lang w:eastAsia="ar-SA"/>
        </w:rPr>
      </w:pPr>
      <w:r w:rsidRPr="001A7AE9">
        <w:rPr>
          <w:sz w:val="24"/>
          <w:szCs w:val="24"/>
          <w:lang w:eastAsia="ar-SA"/>
        </w:rPr>
        <w:t>Видове работи от предмета на обществената поръчка, които ще се предложат на подизпълнителя:…………………</w:t>
      </w:r>
    </w:p>
    <w:p w:rsidR="001A7AE9" w:rsidRPr="001A7AE9" w:rsidRDefault="001A7AE9" w:rsidP="001A7AE9">
      <w:pPr>
        <w:suppressAutoHyphens/>
        <w:ind w:left="71" w:firstLine="720"/>
        <w:jc w:val="both"/>
        <w:rPr>
          <w:sz w:val="24"/>
          <w:szCs w:val="24"/>
          <w:lang w:eastAsia="ar-SA"/>
        </w:rPr>
      </w:pPr>
      <w:r w:rsidRPr="001A7AE9">
        <w:rPr>
          <w:sz w:val="24"/>
          <w:szCs w:val="24"/>
          <w:lang w:eastAsia="ar-SA"/>
        </w:rPr>
        <w:t>Дял от стойността на обществената поръчка в проценти:…………….</w:t>
      </w:r>
    </w:p>
    <w:p w:rsidR="001A7AE9" w:rsidRPr="001A7AE9" w:rsidRDefault="001A7AE9" w:rsidP="001A7AE9">
      <w:pPr>
        <w:suppressAutoHyphens/>
        <w:ind w:left="71" w:firstLine="720"/>
        <w:jc w:val="both"/>
        <w:rPr>
          <w:sz w:val="24"/>
          <w:szCs w:val="24"/>
          <w:lang w:eastAsia="ar-SA"/>
        </w:rPr>
      </w:pPr>
      <w:r w:rsidRPr="001A7AE9">
        <w:rPr>
          <w:sz w:val="24"/>
          <w:szCs w:val="24"/>
          <w:lang w:eastAsia="ar-SA"/>
        </w:rPr>
        <w:t>3….</w:t>
      </w:r>
    </w:p>
    <w:p w:rsidR="001A7AE9" w:rsidRPr="001A7AE9" w:rsidRDefault="001A7AE9" w:rsidP="001A7AE9">
      <w:pPr>
        <w:suppressAutoHyphens/>
        <w:ind w:firstLine="720"/>
        <w:jc w:val="both"/>
        <w:rPr>
          <w:sz w:val="24"/>
          <w:szCs w:val="24"/>
          <w:lang w:eastAsia="ar-SA"/>
        </w:rPr>
      </w:pPr>
    </w:p>
    <w:p w:rsidR="001A7AE9" w:rsidRPr="001A7AE9" w:rsidRDefault="001A7AE9" w:rsidP="001A7AE9">
      <w:pPr>
        <w:suppressAutoHyphens/>
        <w:jc w:val="both"/>
        <w:rPr>
          <w:rFonts w:eastAsia="Arial"/>
          <w:color w:val="000000"/>
          <w:sz w:val="24"/>
          <w:szCs w:val="24"/>
          <w:lang w:eastAsia="hi-IN" w:bidi="hi-IN"/>
        </w:rPr>
      </w:pPr>
    </w:p>
    <w:p w:rsidR="001A7AE9" w:rsidRPr="001A7AE9" w:rsidRDefault="001A7AE9" w:rsidP="001A7AE9">
      <w:pPr>
        <w:suppressAutoHyphens/>
        <w:jc w:val="both"/>
        <w:rPr>
          <w:rFonts w:eastAsia="Arial"/>
          <w:b/>
          <w:bCs/>
          <w:color w:val="000000"/>
          <w:sz w:val="24"/>
          <w:szCs w:val="24"/>
          <w:lang w:eastAsia="hi-IN" w:bidi="hi-IN"/>
        </w:rPr>
      </w:pPr>
      <w:r w:rsidRPr="001A7AE9">
        <w:rPr>
          <w:rFonts w:eastAsia="Arial"/>
          <w:color w:val="000000"/>
          <w:sz w:val="24"/>
          <w:szCs w:val="24"/>
          <w:lang w:eastAsia="hi-IN" w:bidi="hi-IN"/>
        </w:rPr>
        <w:t xml:space="preserve"> </w:t>
      </w:r>
      <w:r w:rsidRPr="001A7AE9">
        <w:rPr>
          <w:rFonts w:eastAsia="Arial"/>
          <w:b/>
          <w:bCs/>
          <w:color w:val="000000"/>
          <w:sz w:val="24"/>
          <w:szCs w:val="24"/>
          <w:lang w:eastAsia="hi-IN" w:bidi="hi-IN"/>
        </w:rPr>
        <w:t>ПОДПИС и ПЕЧАТ:</w:t>
      </w:r>
    </w:p>
    <w:p w:rsidR="001A7AE9" w:rsidRPr="001A7AE9" w:rsidRDefault="001A7AE9" w:rsidP="001A7AE9">
      <w:pPr>
        <w:suppressAutoHyphens/>
        <w:jc w:val="both"/>
        <w:rPr>
          <w:rFonts w:eastAsia="Arial"/>
          <w:b/>
          <w:bCs/>
          <w:color w:val="000000"/>
          <w:sz w:val="24"/>
          <w:szCs w:val="24"/>
          <w:lang w:eastAsia="hi-IN" w:bidi="hi-IN"/>
        </w:rPr>
      </w:pPr>
    </w:p>
    <w:p w:rsidR="001A7AE9" w:rsidRPr="001A7AE9" w:rsidRDefault="001A7AE9" w:rsidP="001A7AE9">
      <w:pPr>
        <w:suppressAutoHyphens/>
        <w:jc w:val="both"/>
        <w:rPr>
          <w:rFonts w:eastAsia="Arial"/>
          <w:bCs/>
          <w:color w:val="000000"/>
          <w:sz w:val="24"/>
          <w:szCs w:val="24"/>
          <w:lang w:eastAsia="hi-IN" w:bidi="hi-IN"/>
        </w:rPr>
      </w:pPr>
      <w:r w:rsidRPr="001A7AE9">
        <w:rPr>
          <w:rFonts w:eastAsia="Arial"/>
          <w:bCs/>
          <w:color w:val="000000"/>
          <w:sz w:val="24"/>
          <w:szCs w:val="24"/>
          <w:lang w:eastAsia="hi-IN" w:bidi="hi-IN"/>
        </w:rPr>
        <w:t xml:space="preserve">______________________ </w:t>
      </w:r>
    </w:p>
    <w:p w:rsidR="001A7AE9" w:rsidRPr="001A7AE9" w:rsidRDefault="001A7AE9" w:rsidP="001A7AE9">
      <w:pPr>
        <w:suppressAutoHyphens/>
        <w:jc w:val="both"/>
        <w:rPr>
          <w:rFonts w:eastAsia="Arial"/>
          <w:bCs/>
          <w:color w:val="000000"/>
          <w:lang w:eastAsia="hi-IN" w:bidi="hi-IN"/>
        </w:rPr>
      </w:pPr>
      <w:r w:rsidRPr="001A7AE9">
        <w:rPr>
          <w:rFonts w:eastAsia="Arial"/>
          <w:bCs/>
          <w:color w:val="000000"/>
          <w:lang w:eastAsia="hi-IN" w:bidi="hi-IN"/>
        </w:rPr>
        <w:t>(име и фамилия)</w:t>
      </w:r>
    </w:p>
    <w:p w:rsidR="001A7AE9" w:rsidRPr="001A7AE9" w:rsidRDefault="001A7AE9" w:rsidP="001A7AE9">
      <w:pPr>
        <w:suppressAutoHyphens/>
        <w:jc w:val="both"/>
        <w:rPr>
          <w:rFonts w:eastAsia="Arial"/>
          <w:bCs/>
          <w:color w:val="000000"/>
          <w:sz w:val="24"/>
          <w:szCs w:val="24"/>
          <w:lang w:eastAsia="hi-IN" w:bidi="hi-IN"/>
        </w:rPr>
      </w:pPr>
      <w:r w:rsidRPr="001A7AE9">
        <w:rPr>
          <w:rFonts w:eastAsia="Arial"/>
          <w:bCs/>
          <w:color w:val="000000"/>
          <w:sz w:val="24"/>
          <w:szCs w:val="24"/>
          <w:lang w:eastAsia="hi-IN" w:bidi="hi-IN"/>
        </w:rPr>
        <w:t xml:space="preserve">_____________________ </w:t>
      </w:r>
    </w:p>
    <w:p w:rsidR="001A7AE9" w:rsidRPr="001A7AE9" w:rsidRDefault="001A7AE9" w:rsidP="001A7AE9">
      <w:pPr>
        <w:suppressAutoHyphens/>
        <w:jc w:val="both"/>
        <w:rPr>
          <w:rFonts w:eastAsia="Arial"/>
          <w:bCs/>
          <w:color w:val="000000"/>
          <w:lang w:eastAsia="hi-IN" w:bidi="hi-IN"/>
        </w:rPr>
      </w:pPr>
      <w:r w:rsidRPr="001A7AE9">
        <w:rPr>
          <w:rFonts w:eastAsia="Arial"/>
          <w:bCs/>
          <w:color w:val="000000"/>
          <w:lang w:eastAsia="hi-IN" w:bidi="hi-IN"/>
        </w:rPr>
        <w:t>(дата)</w:t>
      </w:r>
    </w:p>
    <w:p w:rsidR="001A7AE9" w:rsidRPr="001A7AE9" w:rsidRDefault="001A7AE9" w:rsidP="001A7AE9">
      <w:pPr>
        <w:suppressAutoHyphens/>
        <w:jc w:val="both"/>
        <w:rPr>
          <w:rFonts w:eastAsia="Arial"/>
          <w:bCs/>
          <w:color w:val="000000"/>
          <w:sz w:val="24"/>
          <w:szCs w:val="24"/>
          <w:lang w:eastAsia="hi-IN" w:bidi="hi-IN"/>
        </w:rPr>
      </w:pPr>
      <w:r w:rsidRPr="001A7AE9">
        <w:rPr>
          <w:rFonts w:eastAsia="Arial"/>
          <w:bCs/>
          <w:color w:val="000000"/>
          <w:sz w:val="24"/>
          <w:szCs w:val="24"/>
          <w:lang w:eastAsia="hi-IN" w:bidi="hi-IN"/>
        </w:rPr>
        <w:t xml:space="preserve">______________________ </w:t>
      </w:r>
    </w:p>
    <w:p w:rsidR="001A7AE9" w:rsidRPr="001A7AE9" w:rsidRDefault="001A7AE9" w:rsidP="001A7AE9">
      <w:pPr>
        <w:suppressAutoHyphens/>
        <w:jc w:val="both"/>
        <w:rPr>
          <w:rFonts w:eastAsia="Arial"/>
          <w:bCs/>
          <w:color w:val="000000"/>
          <w:lang w:eastAsia="hi-IN" w:bidi="hi-IN"/>
        </w:rPr>
      </w:pPr>
      <w:r w:rsidRPr="001A7AE9">
        <w:rPr>
          <w:rFonts w:eastAsia="Arial"/>
          <w:bCs/>
          <w:color w:val="000000"/>
          <w:lang w:eastAsia="hi-IN" w:bidi="hi-IN"/>
        </w:rPr>
        <w:t>(длъжност на управляващия/ представляващия участника)</w:t>
      </w:r>
    </w:p>
    <w:p w:rsidR="001A7AE9" w:rsidRPr="001A7AE9" w:rsidRDefault="001A7AE9" w:rsidP="001A7AE9">
      <w:pPr>
        <w:suppressAutoHyphens/>
        <w:jc w:val="both"/>
        <w:rPr>
          <w:rFonts w:eastAsia="Arial"/>
          <w:bCs/>
          <w:color w:val="000000"/>
          <w:sz w:val="24"/>
          <w:szCs w:val="24"/>
          <w:lang w:eastAsia="hi-IN" w:bidi="hi-IN"/>
        </w:rPr>
      </w:pPr>
      <w:r w:rsidRPr="001A7AE9">
        <w:rPr>
          <w:rFonts w:eastAsia="Arial"/>
          <w:bCs/>
          <w:color w:val="000000"/>
          <w:sz w:val="24"/>
          <w:szCs w:val="24"/>
          <w:lang w:eastAsia="hi-IN" w:bidi="hi-IN"/>
        </w:rPr>
        <w:t xml:space="preserve">______________________ </w:t>
      </w:r>
    </w:p>
    <w:p w:rsidR="001A7AE9" w:rsidRPr="001A7AE9" w:rsidRDefault="001A7AE9" w:rsidP="001A7AE9">
      <w:pPr>
        <w:suppressAutoHyphens/>
        <w:jc w:val="both"/>
        <w:rPr>
          <w:rFonts w:eastAsia="Arial"/>
          <w:bCs/>
          <w:color w:val="000000"/>
          <w:lang w:eastAsia="hi-IN" w:bidi="hi-IN"/>
        </w:rPr>
      </w:pPr>
      <w:r w:rsidRPr="001A7AE9">
        <w:rPr>
          <w:rFonts w:eastAsia="Arial"/>
          <w:bCs/>
          <w:color w:val="000000"/>
          <w:lang w:eastAsia="hi-IN" w:bidi="hi-IN"/>
        </w:rPr>
        <w:t>(наименование на участника)</w:t>
      </w:r>
    </w:p>
    <w:p w:rsidR="001A7AE9" w:rsidRPr="001A7AE9" w:rsidRDefault="001A7AE9" w:rsidP="001A7AE9">
      <w:pPr>
        <w:spacing w:after="200" w:line="276" w:lineRule="auto"/>
        <w:rPr>
          <w:rFonts w:eastAsia="Calibri"/>
          <w:sz w:val="24"/>
          <w:szCs w:val="24"/>
          <w:lang w:eastAsia="en-US"/>
        </w:rPr>
      </w:pPr>
    </w:p>
    <w:p w:rsidR="001A7AE9" w:rsidRPr="001A7AE9" w:rsidRDefault="001A7AE9" w:rsidP="001A7AE9">
      <w:pPr>
        <w:spacing w:after="200" w:line="276" w:lineRule="auto"/>
        <w:rPr>
          <w:rFonts w:eastAsia="Calibri"/>
          <w:sz w:val="24"/>
          <w:szCs w:val="24"/>
          <w:lang w:eastAsia="en-US"/>
        </w:rPr>
      </w:pPr>
    </w:p>
    <w:p w:rsidR="001A7AE9" w:rsidRPr="001A7AE9" w:rsidRDefault="001A7AE9" w:rsidP="001A7AE9">
      <w:pPr>
        <w:spacing w:after="200" w:line="276" w:lineRule="auto"/>
        <w:rPr>
          <w:rFonts w:eastAsia="Calibri"/>
          <w:sz w:val="24"/>
          <w:szCs w:val="24"/>
          <w:lang w:eastAsia="en-US"/>
        </w:rPr>
      </w:pPr>
    </w:p>
    <w:p w:rsidR="001A7AE9" w:rsidRPr="001A7AE9" w:rsidRDefault="001A7AE9" w:rsidP="001A7AE9">
      <w:pPr>
        <w:spacing w:after="200" w:line="276" w:lineRule="auto"/>
        <w:rPr>
          <w:rFonts w:eastAsia="Calibri"/>
          <w:sz w:val="24"/>
          <w:szCs w:val="24"/>
          <w:lang w:eastAsia="en-US"/>
        </w:rPr>
      </w:pPr>
    </w:p>
    <w:p w:rsidR="001A7AE9" w:rsidRDefault="001A7AE9" w:rsidP="001A7AE9">
      <w:pPr>
        <w:spacing w:after="200" w:line="276" w:lineRule="auto"/>
        <w:rPr>
          <w:rFonts w:eastAsia="Calibri"/>
          <w:sz w:val="24"/>
          <w:szCs w:val="24"/>
          <w:lang w:eastAsia="en-US"/>
        </w:rPr>
      </w:pPr>
    </w:p>
    <w:p w:rsidR="00684C44" w:rsidRDefault="00684C44" w:rsidP="001A7AE9">
      <w:pPr>
        <w:spacing w:after="200" w:line="276" w:lineRule="auto"/>
        <w:rPr>
          <w:rFonts w:eastAsia="Calibri"/>
          <w:sz w:val="24"/>
          <w:szCs w:val="24"/>
          <w:lang w:eastAsia="en-US"/>
        </w:rPr>
      </w:pPr>
    </w:p>
    <w:p w:rsidR="00684C44" w:rsidRDefault="00684C44" w:rsidP="001A7AE9">
      <w:pPr>
        <w:spacing w:after="200" w:line="276" w:lineRule="auto"/>
        <w:rPr>
          <w:rFonts w:eastAsia="Calibri"/>
          <w:sz w:val="24"/>
          <w:szCs w:val="24"/>
          <w:lang w:eastAsia="en-US"/>
        </w:rPr>
      </w:pPr>
    </w:p>
    <w:p w:rsidR="00684C44" w:rsidRDefault="00684C44" w:rsidP="001A7AE9">
      <w:pPr>
        <w:spacing w:after="200" w:line="276" w:lineRule="auto"/>
        <w:rPr>
          <w:rFonts w:eastAsia="Calibri"/>
          <w:sz w:val="24"/>
          <w:szCs w:val="24"/>
          <w:lang w:eastAsia="en-US"/>
        </w:rPr>
      </w:pPr>
    </w:p>
    <w:p w:rsidR="00684C44" w:rsidRPr="001A7AE9" w:rsidRDefault="00684C44" w:rsidP="001A7AE9">
      <w:pPr>
        <w:spacing w:after="200" w:line="276" w:lineRule="auto"/>
        <w:rPr>
          <w:rFonts w:eastAsia="Calibri"/>
          <w:sz w:val="24"/>
          <w:szCs w:val="24"/>
          <w:lang w:eastAsia="en-US"/>
        </w:rPr>
      </w:pPr>
    </w:p>
    <w:p w:rsidR="001A7AE9" w:rsidRPr="001A7AE9" w:rsidRDefault="001A7AE9" w:rsidP="001A7AE9">
      <w:pPr>
        <w:spacing w:after="200" w:line="276" w:lineRule="auto"/>
        <w:rPr>
          <w:rFonts w:eastAsia="Calibri"/>
          <w:sz w:val="24"/>
          <w:szCs w:val="24"/>
          <w:lang w:eastAsia="en-US"/>
        </w:rPr>
      </w:pPr>
    </w:p>
    <w:p w:rsidR="001A7AE9" w:rsidRPr="001A7AE9" w:rsidRDefault="001A7AE9" w:rsidP="001A7AE9">
      <w:pPr>
        <w:shd w:val="clear" w:color="auto" w:fill="FFFFFF"/>
        <w:spacing w:line="276" w:lineRule="auto"/>
        <w:jc w:val="right"/>
        <w:outlineLvl w:val="0"/>
        <w:rPr>
          <w:b/>
          <w:sz w:val="24"/>
          <w:szCs w:val="24"/>
          <w:lang w:eastAsia="en-US"/>
        </w:rPr>
      </w:pPr>
      <w:r w:rsidRPr="001A7AE9">
        <w:rPr>
          <w:b/>
          <w:sz w:val="24"/>
          <w:szCs w:val="24"/>
          <w:lang w:eastAsia="en-US"/>
        </w:rPr>
        <w:lastRenderedPageBreak/>
        <w:t xml:space="preserve">ОБРАЗЕЦ № </w:t>
      </w:r>
      <w:r w:rsidR="0098181C">
        <w:rPr>
          <w:b/>
          <w:sz w:val="24"/>
          <w:szCs w:val="24"/>
          <w:lang w:eastAsia="en-US"/>
        </w:rPr>
        <w:t>7</w:t>
      </w:r>
    </w:p>
    <w:p w:rsidR="00684C44" w:rsidRDefault="00684C44" w:rsidP="00684C44">
      <w:pPr>
        <w:snapToGrid w:val="0"/>
        <w:ind w:left="2160" w:hanging="2160"/>
        <w:jc w:val="center"/>
        <w:rPr>
          <w:b/>
          <w:position w:val="8"/>
          <w:sz w:val="24"/>
          <w:szCs w:val="24"/>
          <w:lang w:eastAsia="en-US"/>
        </w:rPr>
      </w:pPr>
    </w:p>
    <w:p w:rsidR="001A7AE9" w:rsidRPr="00684C44" w:rsidRDefault="001A7AE9" w:rsidP="00684C44">
      <w:pPr>
        <w:snapToGrid w:val="0"/>
        <w:ind w:left="2160" w:hanging="2160"/>
        <w:jc w:val="center"/>
        <w:rPr>
          <w:b/>
          <w:position w:val="8"/>
          <w:sz w:val="24"/>
          <w:szCs w:val="24"/>
          <w:lang w:eastAsia="en-US"/>
        </w:rPr>
      </w:pPr>
      <w:r w:rsidRPr="00684C44">
        <w:rPr>
          <w:b/>
          <w:position w:val="8"/>
          <w:sz w:val="24"/>
          <w:szCs w:val="24"/>
          <w:lang w:eastAsia="en-US"/>
        </w:rPr>
        <w:t>ДЕКЛАРАЦИЯ</w:t>
      </w:r>
    </w:p>
    <w:p w:rsidR="001A7AE9" w:rsidRPr="00684C44" w:rsidRDefault="001A7AE9" w:rsidP="00684C44">
      <w:pPr>
        <w:snapToGrid w:val="0"/>
        <w:spacing w:before="120"/>
        <w:jc w:val="center"/>
        <w:rPr>
          <w:b/>
          <w:position w:val="8"/>
          <w:sz w:val="24"/>
          <w:szCs w:val="24"/>
          <w:lang w:eastAsia="en-US"/>
        </w:rPr>
      </w:pPr>
      <w:r w:rsidRPr="00684C44">
        <w:rPr>
          <w:b/>
          <w:position w:val="8"/>
          <w:sz w:val="24"/>
          <w:szCs w:val="24"/>
          <w:lang w:eastAsia="en-US"/>
        </w:rPr>
        <w:t>по чл. 102, ал. 1 от ЗОП</w:t>
      </w:r>
    </w:p>
    <w:p w:rsidR="00684C44" w:rsidRPr="001A7AE9" w:rsidRDefault="00684C44" w:rsidP="001A7AE9">
      <w:pPr>
        <w:snapToGrid w:val="0"/>
        <w:spacing w:before="120"/>
        <w:ind w:firstLine="540"/>
        <w:jc w:val="center"/>
        <w:rPr>
          <w:position w:val="8"/>
          <w:sz w:val="24"/>
          <w:szCs w:val="24"/>
          <w:lang w:val="en-US" w:eastAsia="en-US"/>
        </w:rPr>
      </w:pPr>
    </w:p>
    <w:p w:rsidR="001A7AE9" w:rsidRPr="001A7AE9" w:rsidRDefault="001A7AE9" w:rsidP="001A7AE9">
      <w:pPr>
        <w:shd w:val="clear" w:color="auto" w:fill="FFFFFF"/>
        <w:spacing w:line="276" w:lineRule="auto"/>
        <w:ind w:firstLine="720"/>
        <w:jc w:val="both"/>
        <w:rPr>
          <w:sz w:val="24"/>
          <w:szCs w:val="24"/>
          <w:lang w:eastAsia="en-US"/>
        </w:rPr>
      </w:pPr>
      <w:r w:rsidRPr="001A7AE9">
        <w:rPr>
          <w:sz w:val="24"/>
          <w:szCs w:val="24"/>
          <w:lang w:eastAsia="en-US"/>
        </w:rPr>
        <w:t>Долуподписаният /ата/: .......................................................................................................</w:t>
      </w:r>
    </w:p>
    <w:p w:rsidR="001A7AE9" w:rsidRPr="001A7AE9" w:rsidRDefault="001A7AE9" w:rsidP="001A7AE9">
      <w:pPr>
        <w:shd w:val="clear" w:color="auto" w:fill="FFFFFF"/>
        <w:spacing w:line="276" w:lineRule="auto"/>
        <w:jc w:val="center"/>
        <w:rPr>
          <w:lang w:eastAsia="en-US"/>
        </w:rPr>
      </w:pPr>
      <w:r w:rsidRPr="001A7AE9">
        <w:rPr>
          <w:i/>
          <w:lang w:eastAsia="en-US"/>
        </w:rPr>
        <w:t xml:space="preserve">                                                              (собствено, бащино, фамилно име)</w:t>
      </w:r>
    </w:p>
    <w:p w:rsidR="001A7AE9" w:rsidRPr="001A7AE9" w:rsidRDefault="001A7AE9" w:rsidP="001A7AE9">
      <w:pPr>
        <w:shd w:val="clear" w:color="auto" w:fill="FFFFFF"/>
        <w:spacing w:line="276" w:lineRule="auto"/>
        <w:jc w:val="both"/>
        <w:rPr>
          <w:sz w:val="24"/>
          <w:szCs w:val="24"/>
          <w:lang w:eastAsia="en-US"/>
        </w:rPr>
      </w:pPr>
      <w:r w:rsidRPr="001A7AE9">
        <w:rPr>
          <w:sz w:val="24"/>
          <w:szCs w:val="24"/>
          <w:lang w:eastAsia="en-US"/>
        </w:rPr>
        <w:t xml:space="preserve">с ЕГН: ............................., притежаващ/а л.к. № ............................., издадена на ........................., </w:t>
      </w:r>
    </w:p>
    <w:p w:rsidR="001A7AE9" w:rsidRPr="001A7AE9" w:rsidRDefault="001A7AE9" w:rsidP="001A7AE9">
      <w:pPr>
        <w:shd w:val="clear" w:color="auto" w:fill="FFFFFF"/>
        <w:spacing w:line="276" w:lineRule="auto"/>
        <w:jc w:val="both"/>
        <w:rPr>
          <w:sz w:val="24"/>
          <w:szCs w:val="24"/>
          <w:lang w:eastAsia="en-US"/>
        </w:rPr>
      </w:pPr>
      <w:r w:rsidRPr="001A7AE9">
        <w:rPr>
          <w:sz w:val="24"/>
          <w:szCs w:val="24"/>
          <w:lang w:eastAsia="en-US"/>
        </w:rPr>
        <w:t>от ..............................., с постоянен адрес: гр.(с) ................................, община ............................,</w:t>
      </w:r>
    </w:p>
    <w:p w:rsidR="001A7AE9" w:rsidRPr="001A7AE9" w:rsidRDefault="001A7AE9" w:rsidP="001A7AE9">
      <w:pPr>
        <w:shd w:val="clear" w:color="auto" w:fill="FFFFFF"/>
        <w:spacing w:line="276" w:lineRule="auto"/>
        <w:jc w:val="both"/>
        <w:rPr>
          <w:sz w:val="24"/>
          <w:szCs w:val="24"/>
          <w:lang w:eastAsia="en-US"/>
        </w:rPr>
      </w:pPr>
      <w:r w:rsidRPr="001A7AE9">
        <w:rPr>
          <w:sz w:val="24"/>
          <w:szCs w:val="24"/>
          <w:lang w:eastAsia="en-US"/>
        </w:rPr>
        <w:t>област ................................., ул. ................................................., бл. .........., ет. ..........., ап. ..........,</w:t>
      </w:r>
    </w:p>
    <w:p w:rsidR="001A7AE9" w:rsidRPr="001A7AE9" w:rsidRDefault="001A7AE9" w:rsidP="001A7AE9">
      <w:pPr>
        <w:shd w:val="clear" w:color="auto" w:fill="FFFFFF"/>
        <w:spacing w:line="276" w:lineRule="auto"/>
        <w:jc w:val="both"/>
        <w:rPr>
          <w:sz w:val="24"/>
          <w:szCs w:val="24"/>
          <w:lang w:eastAsia="en-US"/>
        </w:rPr>
      </w:pPr>
      <w:r w:rsidRPr="001A7AE9">
        <w:rPr>
          <w:sz w:val="24"/>
          <w:szCs w:val="24"/>
          <w:lang w:eastAsia="en-US"/>
        </w:rPr>
        <w:t>в качеството си на ............................................................................................................................,</w:t>
      </w:r>
    </w:p>
    <w:p w:rsidR="001A7AE9" w:rsidRPr="001A7AE9" w:rsidRDefault="001A7AE9" w:rsidP="001A7AE9">
      <w:pPr>
        <w:shd w:val="clear" w:color="auto" w:fill="FFFFFF"/>
        <w:spacing w:line="276" w:lineRule="auto"/>
        <w:jc w:val="center"/>
        <w:rPr>
          <w:i/>
          <w:lang w:eastAsia="en-US"/>
        </w:rPr>
      </w:pPr>
      <w:r w:rsidRPr="001A7AE9">
        <w:rPr>
          <w:i/>
          <w:lang w:eastAsia="en-US"/>
        </w:rPr>
        <w:t xml:space="preserve">               (длъжност)</w:t>
      </w:r>
    </w:p>
    <w:p w:rsidR="001A7AE9" w:rsidRPr="001A7AE9" w:rsidRDefault="001A7AE9" w:rsidP="001A7AE9">
      <w:pPr>
        <w:shd w:val="clear" w:color="auto" w:fill="FFFFFF"/>
        <w:spacing w:line="276" w:lineRule="auto"/>
        <w:jc w:val="both"/>
        <w:rPr>
          <w:sz w:val="24"/>
          <w:szCs w:val="24"/>
          <w:lang w:eastAsia="en-US"/>
        </w:rPr>
      </w:pPr>
      <w:r w:rsidRPr="001A7AE9">
        <w:rPr>
          <w:sz w:val="24"/>
          <w:szCs w:val="24"/>
          <w:lang w:eastAsia="en-US"/>
        </w:rPr>
        <w:t>на участник .........................................................................................ЕИК..........................................</w:t>
      </w:r>
    </w:p>
    <w:p w:rsidR="001A7AE9" w:rsidRPr="001A7AE9" w:rsidRDefault="001A7AE9" w:rsidP="001A7AE9">
      <w:pPr>
        <w:shd w:val="clear" w:color="auto" w:fill="FFFFFF"/>
        <w:spacing w:line="276" w:lineRule="auto"/>
        <w:jc w:val="center"/>
        <w:rPr>
          <w:i/>
          <w:lang w:eastAsia="en-US"/>
        </w:rPr>
      </w:pPr>
      <w:r w:rsidRPr="001A7AE9">
        <w:rPr>
          <w:i/>
          <w:lang w:eastAsia="en-US"/>
        </w:rPr>
        <w:t>(наименование на участника)</w:t>
      </w:r>
    </w:p>
    <w:p w:rsidR="001A7AE9" w:rsidRPr="001A7AE9" w:rsidRDefault="001A7AE9" w:rsidP="00684C44">
      <w:pPr>
        <w:shd w:val="clear" w:color="auto" w:fill="FFFFFF"/>
        <w:spacing w:line="276" w:lineRule="auto"/>
        <w:jc w:val="both"/>
        <w:rPr>
          <w:b/>
          <w:sz w:val="24"/>
          <w:szCs w:val="24"/>
          <w:lang w:eastAsia="en-US"/>
        </w:rPr>
      </w:pPr>
      <w:r w:rsidRPr="001A7AE9">
        <w:rPr>
          <w:b/>
          <w:sz w:val="24"/>
          <w:szCs w:val="24"/>
          <w:lang w:eastAsia="en-US"/>
        </w:rPr>
        <w:t>в процедура от Закона за обществени поръчки (ЗОП) с предмет:</w:t>
      </w:r>
      <w:r w:rsidRPr="001A7AE9">
        <w:rPr>
          <w:b/>
          <w:bCs/>
          <w:sz w:val="24"/>
          <w:szCs w:val="24"/>
          <w:lang w:eastAsia="en-US"/>
        </w:rPr>
        <w:t xml:space="preserve"> </w:t>
      </w:r>
      <w:r w:rsidR="00684C44" w:rsidRPr="00684C44">
        <w:rPr>
          <w:b/>
          <w:sz w:val="24"/>
          <w:szCs w:val="24"/>
          <w:lang w:eastAsia="en-US"/>
        </w:rPr>
        <w:t>„Доставка на съдове за битови отпадъци за нуждите на Община Елин Пелин“</w:t>
      </w:r>
      <w:r w:rsidR="00684C44">
        <w:rPr>
          <w:b/>
          <w:sz w:val="24"/>
          <w:szCs w:val="24"/>
          <w:lang w:eastAsia="en-US"/>
        </w:rPr>
        <w:t>,</w:t>
      </w:r>
    </w:p>
    <w:p w:rsidR="001A7AE9" w:rsidRPr="001A7AE9" w:rsidRDefault="001A7AE9" w:rsidP="001A7AE9">
      <w:pPr>
        <w:shd w:val="clear" w:color="auto" w:fill="FFFFFF"/>
        <w:spacing w:line="276" w:lineRule="auto"/>
        <w:jc w:val="both"/>
        <w:rPr>
          <w:b/>
          <w:sz w:val="24"/>
          <w:szCs w:val="24"/>
          <w:lang w:eastAsia="en-US"/>
        </w:rPr>
      </w:pPr>
    </w:p>
    <w:p w:rsidR="001A7AE9" w:rsidRPr="001A7AE9" w:rsidRDefault="001A7AE9" w:rsidP="001A7AE9">
      <w:pPr>
        <w:shd w:val="clear" w:color="auto" w:fill="FFFFFF"/>
        <w:spacing w:line="276" w:lineRule="auto"/>
        <w:jc w:val="both"/>
        <w:rPr>
          <w:b/>
          <w:sz w:val="24"/>
          <w:szCs w:val="24"/>
          <w:lang w:eastAsia="en-US"/>
        </w:rPr>
      </w:pPr>
    </w:p>
    <w:p w:rsidR="001A7AE9" w:rsidRDefault="001A7AE9" w:rsidP="001A7AE9">
      <w:pPr>
        <w:snapToGrid w:val="0"/>
        <w:ind w:left="2160" w:hanging="2160"/>
        <w:jc w:val="center"/>
        <w:rPr>
          <w:b/>
          <w:sz w:val="24"/>
          <w:szCs w:val="24"/>
          <w:lang w:eastAsia="en-US"/>
        </w:rPr>
      </w:pPr>
      <w:r w:rsidRPr="00684C44">
        <w:rPr>
          <w:b/>
          <w:sz w:val="24"/>
          <w:szCs w:val="24"/>
          <w:lang w:eastAsia="en-US"/>
        </w:rPr>
        <w:t>Д Е К Л А Р И Р А М:</w:t>
      </w:r>
    </w:p>
    <w:p w:rsidR="00684C44" w:rsidRPr="00684C44" w:rsidRDefault="00684C44" w:rsidP="001A7AE9">
      <w:pPr>
        <w:snapToGrid w:val="0"/>
        <w:ind w:left="2160" w:hanging="2160"/>
        <w:jc w:val="center"/>
        <w:rPr>
          <w:b/>
          <w:sz w:val="24"/>
          <w:szCs w:val="24"/>
          <w:lang w:eastAsia="en-US"/>
        </w:rPr>
      </w:pPr>
    </w:p>
    <w:p w:rsidR="001A7AE9" w:rsidRPr="001A7AE9" w:rsidRDefault="001A7AE9" w:rsidP="001A7AE9">
      <w:pPr>
        <w:snapToGrid w:val="0"/>
        <w:ind w:firstLine="708"/>
        <w:jc w:val="both"/>
        <w:rPr>
          <w:position w:val="8"/>
          <w:sz w:val="24"/>
          <w:szCs w:val="24"/>
          <w:lang w:eastAsia="en-US"/>
        </w:rPr>
      </w:pPr>
      <w:r w:rsidRPr="001A7AE9">
        <w:rPr>
          <w:position w:val="8"/>
          <w:sz w:val="24"/>
          <w:szCs w:val="24"/>
          <w:lang w:eastAsia="en-US"/>
        </w:rPr>
        <w:t>Конфиденциален характер, във връзка с наличието на търговска тайна,  представлява следната част от офертата:</w:t>
      </w:r>
    </w:p>
    <w:p w:rsidR="001A7AE9" w:rsidRPr="001A7AE9" w:rsidRDefault="001A7AE9" w:rsidP="001A7AE9">
      <w:pPr>
        <w:numPr>
          <w:ilvl w:val="0"/>
          <w:numId w:val="35"/>
        </w:numPr>
        <w:snapToGrid w:val="0"/>
        <w:spacing w:after="200" w:line="276" w:lineRule="auto"/>
        <w:jc w:val="both"/>
        <w:rPr>
          <w:position w:val="8"/>
          <w:sz w:val="24"/>
          <w:szCs w:val="24"/>
          <w:lang w:eastAsia="en-US"/>
        </w:rPr>
      </w:pPr>
      <w:r w:rsidRPr="001A7AE9">
        <w:rPr>
          <w:position w:val="8"/>
          <w:sz w:val="24"/>
          <w:szCs w:val="24"/>
          <w:lang w:eastAsia="en-US"/>
        </w:rPr>
        <w:t>…………………………………………..</w:t>
      </w:r>
    </w:p>
    <w:p w:rsidR="001A7AE9" w:rsidRPr="001A7AE9" w:rsidRDefault="001A7AE9" w:rsidP="001A7AE9">
      <w:pPr>
        <w:numPr>
          <w:ilvl w:val="0"/>
          <w:numId w:val="35"/>
        </w:numPr>
        <w:snapToGrid w:val="0"/>
        <w:spacing w:after="200" w:line="276" w:lineRule="auto"/>
        <w:jc w:val="both"/>
        <w:rPr>
          <w:position w:val="8"/>
          <w:sz w:val="24"/>
          <w:szCs w:val="24"/>
          <w:lang w:eastAsia="en-US"/>
        </w:rPr>
      </w:pPr>
      <w:r w:rsidRPr="001A7AE9">
        <w:rPr>
          <w:position w:val="8"/>
          <w:sz w:val="24"/>
          <w:szCs w:val="24"/>
          <w:lang w:eastAsia="en-US"/>
        </w:rPr>
        <w:t>……………………………………………</w:t>
      </w:r>
    </w:p>
    <w:p w:rsidR="001A7AE9" w:rsidRPr="001A7AE9" w:rsidRDefault="001A7AE9" w:rsidP="001A7AE9">
      <w:pPr>
        <w:numPr>
          <w:ilvl w:val="0"/>
          <w:numId w:val="35"/>
        </w:numPr>
        <w:snapToGrid w:val="0"/>
        <w:spacing w:after="200" w:line="276" w:lineRule="auto"/>
        <w:jc w:val="both"/>
        <w:rPr>
          <w:position w:val="8"/>
          <w:sz w:val="24"/>
          <w:szCs w:val="24"/>
          <w:lang w:eastAsia="en-US"/>
        </w:rPr>
      </w:pPr>
      <w:r w:rsidRPr="001A7AE9">
        <w:rPr>
          <w:position w:val="8"/>
          <w:sz w:val="24"/>
          <w:szCs w:val="24"/>
          <w:lang w:eastAsia="en-US"/>
        </w:rPr>
        <w:t>…………………………………………..</w:t>
      </w:r>
    </w:p>
    <w:p w:rsidR="001A7AE9" w:rsidRPr="001A7AE9" w:rsidRDefault="001A7AE9" w:rsidP="001A7AE9">
      <w:pPr>
        <w:snapToGrid w:val="0"/>
        <w:ind w:firstLine="709"/>
        <w:jc w:val="both"/>
        <w:rPr>
          <w:position w:val="8"/>
          <w:sz w:val="24"/>
          <w:szCs w:val="24"/>
          <w:lang w:eastAsia="en-US"/>
        </w:rPr>
      </w:pPr>
    </w:p>
    <w:p w:rsidR="001A7AE9" w:rsidRPr="001A7AE9" w:rsidRDefault="001A7AE9" w:rsidP="001A7AE9">
      <w:pPr>
        <w:snapToGrid w:val="0"/>
        <w:ind w:firstLine="709"/>
        <w:jc w:val="both"/>
        <w:rPr>
          <w:position w:val="8"/>
          <w:sz w:val="24"/>
          <w:szCs w:val="24"/>
          <w:lang w:eastAsia="en-US"/>
        </w:rPr>
      </w:pPr>
      <w:r w:rsidRPr="001A7AE9">
        <w:rPr>
          <w:position w:val="8"/>
          <w:sz w:val="24"/>
          <w:szCs w:val="24"/>
          <w:lang w:eastAsia="en-US"/>
        </w:rPr>
        <w:t>На базата на тази декларация, възложителя няма право да разкрива описаната по-горе част от офертата.</w:t>
      </w:r>
    </w:p>
    <w:p w:rsidR="001A7AE9" w:rsidRPr="001A7AE9" w:rsidRDefault="001A7AE9" w:rsidP="001A7AE9">
      <w:pPr>
        <w:snapToGrid w:val="0"/>
        <w:ind w:firstLine="709"/>
        <w:jc w:val="both"/>
        <w:rPr>
          <w:position w:val="8"/>
          <w:sz w:val="24"/>
          <w:szCs w:val="24"/>
          <w:lang w:eastAsia="en-US"/>
        </w:rPr>
      </w:pPr>
    </w:p>
    <w:p w:rsidR="001A7AE9" w:rsidRPr="001A7AE9" w:rsidRDefault="001A7AE9" w:rsidP="001A7AE9">
      <w:pPr>
        <w:snapToGrid w:val="0"/>
        <w:rPr>
          <w:sz w:val="24"/>
          <w:szCs w:val="24"/>
          <w:lang w:eastAsia="en-US"/>
        </w:rPr>
      </w:pPr>
    </w:p>
    <w:p w:rsidR="001A7AE9" w:rsidRPr="001A7AE9" w:rsidRDefault="001A7AE9" w:rsidP="001A7AE9">
      <w:pPr>
        <w:suppressAutoHyphens/>
        <w:jc w:val="both"/>
        <w:rPr>
          <w:rFonts w:eastAsia="Arial"/>
          <w:b/>
          <w:bCs/>
          <w:color w:val="000000"/>
          <w:sz w:val="24"/>
          <w:szCs w:val="24"/>
          <w:lang w:eastAsia="hi-IN" w:bidi="hi-IN"/>
        </w:rPr>
      </w:pPr>
      <w:r w:rsidRPr="001A7AE9">
        <w:rPr>
          <w:rFonts w:eastAsia="Arial"/>
          <w:b/>
          <w:bCs/>
          <w:color w:val="000000"/>
          <w:sz w:val="24"/>
          <w:szCs w:val="24"/>
          <w:lang w:eastAsia="hi-IN" w:bidi="hi-IN"/>
        </w:rPr>
        <w:t>ПОДПИС и ПЕЧАТ:</w:t>
      </w:r>
    </w:p>
    <w:p w:rsidR="001A7AE9" w:rsidRPr="001A7AE9" w:rsidRDefault="001A7AE9" w:rsidP="001A7AE9">
      <w:pPr>
        <w:suppressAutoHyphens/>
        <w:jc w:val="both"/>
        <w:rPr>
          <w:rFonts w:eastAsia="Arial"/>
          <w:bCs/>
          <w:color w:val="000000"/>
          <w:sz w:val="24"/>
          <w:szCs w:val="24"/>
          <w:lang w:eastAsia="hi-IN" w:bidi="hi-IN"/>
        </w:rPr>
      </w:pPr>
      <w:r w:rsidRPr="001A7AE9">
        <w:rPr>
          <w:rFonts w:eastAsia="Arial"/>
          <w:bCs/>
          <w:color w:val="000000"/>
          <w:sz w:val="24"/>
          <w:szCs w:val="24"/>
          <w:lang w:eastAsia="hi-IN" w:bidi="hi-IN"/>
        </w:rPr>
        <w:t xml:space="preserve">______________________ </w:t>
      </w:r>
    </w:p>
    <w:p w:rsidR="001A7AE9" w:rsidRPr="001A7AE9" w:rsidRDefault="001A7AE9" w:rsidP="001A7AE9">
      <w:pPr>
        <w:suppressAutoHyphens/>
        <w:jc w:val="both"/>
        <w:rPr>
          <w:rFonts w:eastAsia="Arial"/>
          <w:bCs/>
          <w:color w:val="000000"/>
          <w:lang w:eastAsia="hi-IN" w:bidi="hi-IN"/>
        </w:rPr>
      </w:pPr>
      <w:r w:rsidRPr="001A7AE9">
        <w:rPr>
          <w:rFonts w:eastAsia="Arial"/>
          <w:bCs/>
          <w:color w:val="000000"/>
          <w:lang w:eastAsia="hi-IN" w:bidi="hi-IN"/>
        </w:rPr>
        <w:t>(име и фамилия)</w:t>
      </w:r>
    </w:p>
    <w:p w:rsidR="001A7AE9" w:rsidRPr="001A7AE9" w:rsidRDefault="001A7AE9" w:rsidP="001A7AE9">
      <w:pPr>
        <w:suppressAutoHyphens/>
        <w:jc w:val="both"/>
        <w:rPr>
          <w:rFonts w:eastAsia="Arial"/>
          <w:bCs/>
          <w:color w:val="000000"/>
          <w:sz w:val="24"/>
          <w:szCs w:val="24"/>
          <w:lang w:eastAsia="hi-IN" w:bidi="hi-IN"/>
        </w:rPr>
      </w:pPr>
      <w:r w:rsidRPr="001A7AE9">
        <w:rPr>
          <w:rFonts w:eastAsia="Arial"/>
          <w:bCs/>
          <w:color w:val="000000"/>
          <w:sz w:val="24"/>
          <w:szCs w:val="24"/>
          <w:lang w:eastAsia="hi-IN" w:bidi="hi-IN"/>
        </w:rPr>
        <w:t xml:space="preserve">_____________________ </w:t>
      </w:r>
    </w:p>
    <w:p w:rsidR="001A7AE9" w:rsidRPr="001A7AE9" w:rsidRDefault="001A7AE9" w:rsidP="001A7AE9">
      <w:pPr>
        <w:suppressAutoHyphens/>
        <w:jc w:val="both"/>
        <w:rPr>
          <w:rFonts w:eastAsia="Arial"/>
          <w:bCs/>
          <w:color w:val="000000"/>
          <w:lang w:eastAsia="hi-IN" w:bidi="hi-IN"/>
        </w:rPr>
      </w:pPr>
      <w:r w:rsidRPr="001A7AE9">
        <w:rPr>
          <w:rFonts w:eastAsia="Arial"/>
          <w:bCs/>
          <w:color w:val="000000"/>
          <w:lang w:eastAsia="hi-IN" w:bidi="hi-IN"/>
        </w:rPr>
        <w:t>(дата)</w:t>
      </w:r>
    </w:p>
    <w:p w:rsidR="001A7AE9" w:rsidRPr="001A7AE9" w:rsidRDefault="001A7AE9" w:rsidP="001A7AE9">
      <w:pPr>
        <w:suppressAutoHyphens/>
        <w:jc w:val="both"/>
        <w:rPr>
          <w:rFonts w:eastAsia="Arial"/>
          <w:bCs/>
          <w:color w:val="000000"/>
          <w:sz w:val="24"/>
          <w:szCs w:val="24"/>
          <w:lang w:eastAsia="hi-IN" w:bidi="hi-IN"/>
        </w:rPr>
      </w:pPr>
      <w:r w:rsidRPr="001A7AE9">
        <w:rPr>
          <w:rFonts w:eastAsia="Arial"/>
          <w:bCs/>
          <w:color w:val="000000"/>
          <w:sz w:val="24"/>
          <w:szCs w:val="24"/>
          <w:lang w:eastAsia="hi-IN" w:bidi="hi-IN"/>
        </w:rPr>
        <w:t xml:space="preserve">______________________ </w:t>
      </w:r>
    </w:p>
    <w:p w:rsidR="001A7AE9" w:rsidRPr="001A7AE9" w:rsidRDefault="001A7AE9" w:rsidP="001A7AE9">
      <w:pPr>
        <w:suppressAutoHyphens/>
        <w:jc w:val="both"/>
        <w:rPr>
          <w:rFonts w:eastAsia="Arial"/>
          <w:bCs/>
          <w:color w:val="000000"/>
          <w:lang w:eastAsia="hi-IN" w:bidi="hi-IN"/>
        </w:rPr>
      </w:pPr>
      <w:r w:rsidRPr="001A7AE9">
        <w:rPr>
          <w:rFonts w:eastAsia="Arial"/>
          <w:bCs/>
          <w:color w:val="000000"/>
          <w:lang w:eastAsia="hi-IN" w:bidi="hi-IN"/>
        </w:rPr>
        <w:t>(длъжност на управляващия/ представляващия участника)</w:t>
      </w:r>
    </w:p>
    <w:p w:rsidR="001A7AE9" w:rsidRPr="001A7AE9" w:rsidRDefault="001A7AE9" w:rsidP="001A7AE9">
      <w:pPr>
        <w:suppressAutoHyphens/>
        <w:jc w:val="both"/>
        <w:rPr>
          <w:rFonts w:eastAsia="Arial"/>
          <w:bCs/>
          <w:color w:val="000000"/>
          <w:sz w:val="24"/>
          <w:szCs w:val="24"/>
          <w:lang w:eastAsia="hi-IN" w:bidi="hi-IN"/>
        </w:rPr>
      </w:pPr>
      <w:r w:rsidRPr="001A7AE9">
        <w:rPr>
          <w:rFonts w:eastAsia="Arial"/>
          <w:bCs/>
          <w:color w:val="000000"/>
          <w:sz w:val="24"/>
          <w:szCs w:val="24"/>
          <w:lang w:eastAsia="hi-IN" w:bidi="hi-IN"/>
        </w:rPr>
        <w:t xml:space="preserve">______________________ </w:t>
      </w:r>
    </w:p>
    <w:p w:rsidR="001A7AE9" w:rsidRPr="001A7AE9" w:rsidRDefault="001A7AE9" w:rsidP="001A7AE9">
      <w:pPr>
        <w:suppressAutoHyphens/>
        <w:jc w:val="both"/>
        <w:rPr>
          <w:b/>
          <w:bCs/>
          <w:sz w:val="24"/>
          <w:szCs w:val="24"/>
          <w:lang w:val="en-US" w:eastAsia="en-US"/>
        </w:rPr>
      </w:pPr>
      <w:r w:rsidRPr="001A7AE9">
        <w:rPr>
          <w:rFonts w:eastAsia="Arial"/>
          <w:bCs/>
          <w:color w:val="000000"/>
          <w:lang w:eastAsia="hi-IN" w:bidi="hi-IN"/>
        </w:rPr>
        <w:t>(наименование на участника)</w:t>
      </w:r>
      <w:r w:rsidRPr="001A7AE9">
        <w:rPr>
          <w:b/>
          <w:bCs/>
          <w:sz w:val="24"/>
          <w:szCs w:val="24"/>
          <w:lang w:val="en-US" w:eastAsia="en-US"/>
        </w:rPr>
        <w:t xml:space="preserve"> </w:t>
      </w:r>
    </w:p>
    <w:p w:rsidR="00FA1D2A" w:rsidRPr="001A7AE9" w:rsidRDefault="00FA1D2A" w:rsidP="001A7AE9"/>
    <w:sectPr w:rsidR="00FA1D2A" w:rsidRPr="001A7AE9">
      <w:headerReference w:type="default" r:id="rId12"/>
      <w:footerReference w:type="even" r:id="rId13"/>
      <w:footerReference w:type="default" r:id="rId14"/>
      <w:pgSz w:w="11906" w:h="16838"/>
      <w:pgMar w:top="993" w:right="1134" w:bottom="567" w:left="1080" w:header="450" w:footer="454"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C78" w:rsidRDefault="00384C78">
      <w:r>
        <w:separator/>
      </w:r>
    </w:p>
  </w:endnote>
  <w:endnote w:type="continuationSeparator" w:id="0">
    <w:p w:rsidR="00384C78" w:rsidRDefault="00384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utura Bk">
    <w:altName w:val="Century Gothic"/>
    <w:charset w:val="CC"/>
    <w:family w:val="swiss"/>
    <w:pitch w:val="variable"/>
    <w:sig w:usb0="00000287" w:usb1="00000000" w:usb2="00000000" w:usb3="00000000" w:csb0="0000009F" w:csb1="00000000"/>
  </w:font>
  <w:font w:name="ff0">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Univers">
    <w:charset w:val="00"/>
    <w:family w:val="swiss"/>
    <w:pitch w:val="variable"/>
    <w:sig w:usb0="80000287" w:usb1="00000000" w:usb2="00000000" w:usb3="00000000" w:csb0="0000000F" w:csb1="00000000"/>
  </w:font>
  <w:font w:name="TimokCYR">
    <w:altName w:val="Times New Roman"/>
    <w:panose1 w:val="00000000000000000000"/>
    <w:charset w:val="00"/>
    <w:family w:val="roman"/>
    <w:notTrueType/>
    <w:pitch w:val="default"/>
    <w:sig w:usb0="00000003" w:usb1="00000000" w:usb2="00000000" w:usb3="00000000" w:csb0="00000001" w:csb1="00000000"/>
  </w:font>
  <w:font w:name="Optima">
    <w:panose1 w:val="00000000000000000000"/>
    <w:charset w:val="00"/>
    <w:family w:val="auto"/>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MT">
    <w:altName w:val="Times New Roman"/>
    <w:panose1 w:val="00000000000000000000"/>
    <w:charset w:val="CC"/>
    <w:family w:val="auto"/>
    <w:notTrueType/>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Times New Roman Bold">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150" w:rsidRDefault="00E73150">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rsidR="00E73150" w:rsidRDefault="00E73150">
    <w:pPr>
      <w:pBdr>
        <w:top w:val="nil"/>
        <w:left w:val="nil"/>
        <w:bottom w:val="nil"/>
        <w:right w:val="nil"/>
        <w:between w:val="nil"/>
      </w:pBdr>
      <w:tabs>
        <w:tab w:val="center" w:pos="4536"/>
        <w:tab w:val="right" w:pos="9072"/>
      </w:tabs>
      <w:ind w:right="360"/>
      <w:rPr>
        <w:color w:val="000000"/>
      </w:rPr>
    </w:pPr>
  </w:p>
  <w:p w:rsidR="00E73150" w:rsidRDefault="00E7315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5548851"/>
      <w:docPartObj>
        <w:docPartGallery w:val="Page Numbers (Bottom of Page)"/>
        <w:docPartUnique/>
      </w:docPartObj>
    </w:sdtPr>
    <w:sdtEndPr>
      <w:rPr>
        <w:noProof/>
      </w:rPr>
    </w:sdtEndPr>
    <w:sdtContent>
      <w:p w:rsidR="00E73150" w:rsidRDefault="00E73150">
        <w:pPr>
          <w:pStyle w:val="a8"/>
          <w:jc w:val="right"/>
        </w:pPr>
        <w:r>
          <w:fldChar w:fldCharType="begin"/>
        </w:r>
        <w:r>
          <w:instrText xml:space="preserve"> PAGE   \* MERGEFORMAT </w:instrText>
        </w:r>
        <w:r>
          <w:fldChar w:fldCharType="separate"/>
        </w:r>
        <w:r w:rsidR="00A27217">
          <w:rPr>
            <w:noProof/>
          </w:rPr>
          <w:t>26</w:t>
        </w:r>
        <w:r>
          <w:rPr>
            <w:noProof/>
          </w:rPr>
          <w:fldChar w:fldCharType="end"/>
        </w:r>
      </w:p>
    </w:sdtContent>
  </w:sdt>
  <w:p w:rsidR="00E73150" w:rsidRDefault="00E73150" w:rsidP="00D2348D">
    <w:pPr>
      <w:pBdr>
        <w:top w:val="nil"/>
        <w:left w:val="nil"/>
        <w:bottom w:val="nil"/>
        <w:right w:val="nil"/>
        <w:between w:val="nil"/>
      </w:pBdr>
      <w:tabs>
        <w:tab w:val="left" w:pos="5910"/>
      </w:tabs>
      <w:ind w:right="360" w:hanging="2"/>
      <w:rPr>
        <w:color w:val="000000"/>
        <w:sz w:val="18"/>
        <w:szCs w:val="18"/>
      </w:rPr>
    </w:pPr>
    <w:r>
      <w:rPr>
        <w:color w:val="000000"/>
        <w:sz w:val="18"/>
        <w:szCs w:val="18"/>
      </w:rPr>
      <w:t>гр. Елин Пелин 2100, пл. „Независимост“ № 1,</w:t>
    </w:r>
    <w:r>
      <w:rPr>
        <w:color w:val="000000"/>
        <w:sz w:val="18"/>
        <w:szCs w:val="18"/>
      </w:rPr>
      <w:tab/>
    </w:r>
    <w:r>
      <w:rPr>
        <w:noProof/>
      </w:rPr>
      <w:drawing>
        <wp:anchor distT="0" distB="0" distL="0" distR="0" simplePos="0" relativeHeight="251658752" behindDoc="0" locked="0" layoutInCell="1" hidden="0" allowOverlap="1" wp14:anchorId="09455E22" wp14:editId="4538E251">
          <wp:simplePos x="0" y="0"/>
          <wp:positionH relativeFrom="column">
            <wp:posOffset>4666615</wp:posOffset>
          </wp:positionH>
          <wp:positionV relativeFrom="paragraph">
            <wp:posOffset>10795</wp:posOffset>
          </wp:positionV>
          <wp:extent cx="952500" cy="771525"/>
          <wp:effectExtent l="0" t="0" r="0" b="0"/>
          <wp:wrapSquare wrapText="bothSides" distT="0" distB="0" distL="0" distR="0"/>
          <wp:docPr id="5" name="image1.jpg" descr="123"/>
          <wp:cNvGraphicFramePr/>
          <a:graphic xmlns:a="http://schemas.openxmlformats.org/drawingml/2006/main">
            <a:graphicData uri="http://schemas.openxmlformats.org/drawingml/2006/picture">
              <pic:pic xmlns:pic="http://schemas.openxmlformats.org/drawingml/2006/picture">
                <pic:nvPicPr>
                  <pic:cNvPr id="0" name="image1.jpg" descr="123"/>
                  <pic:cNvPicPr preferRelativeResize="0"/>
                </pic:nvPicPr>
                <pic:blipFill>
                  <a:blip r:embed="rId1"/>
                  <a:srcRect/>
                  <a:stretch>
                    <a:fillRect/>
                  </a:stretch>
                </pic:blipFill>
                <pic:spPr>
                  <a:xfrm>
                    <a:off x="0" y="0"/>
                    <a:ext cx="952500" cy="771525"/>
                  </a:xfrm>
                  <a:prstGeom prst="rect">
                    <a:avLst/>
                  </a:prstGeom>
                  <a:ln/>
                </pic:spPr>
              </pic:pic>
            </a:graphicData>
          </a:graphic>
        </wp:anchor>
      </w:drawing>
    </w:r>
  </w:p>
  <w:p w:rsidR="00E73150" w:rsidRDefault="00E73150" w:rsidP="00D2348D">
    <w:pPr>
      <w:pBdr>
        <w:top w:val="nil"/>
        <w:left w:val="nil"/>
        <w:bottom w:val="nil"/>
        <w:right w:val="nil"/>
        <w:between w:val="nil"/>
      </w:pBdr>
      <w:tabs>
        <w:tab w:val="center" w:pos="4536"/>
        <w:tab w:val="right" w:pos="9072"/>
      </w:tabs>
      <w:ind w:hanging="2"/>
      <w:rPr>
        <w:color w:val="000000"/>
        <w:sz w:val="18"/>
        <w:szCs w:val="18"/>
      </w:rPr>
    </w:pPr>
    <w:r>
      <w:rPr>
        <w:color w:val="000000"/>
        <w:sz w:val="18"/>
        <w:szCs w:val="18"/>
      </w:rPr>
      <w:t>тел: 0725/68620, факс: 0725/60200,</w:t>
    </w:r>
  </w:p>
  <w:p w:rsidR="00E73150" w:rsidRDefault="00384C78" w:rsidP="00D2348D">
    <w:pPr>
      <w:pBdr>
        <w:top w:val="nil"/>
        <w:left w:val="nil"/>
        <w:bottom w:val="nil"/>
        <w:right w:val="nil"/>
        <w:between w:val="nil"/>
      </w:pBdr>
      <w:tabs>
        <w:tab w:val="center" w:pos="4536"/>
        <w:tab w:val="right" w:pos="9072"/>
      </w:tabs>
      <w:ind w:hanging="2"/>
      <w:rPr>
        <w:color w:val="000000"/>
        <w:sz w:val="18"/>
        <w:szCs w:val="18"/>
      </w:rPr>
    </w:pPr>
    <w:hyperlink r:id="rId2">
      <w:r w:rsidR="00E73150">
        <w:rPr>
          <w:color w:val="0000FF"/>
          <w:sz w:val="18"/>
          <w:szCs w:val="18"/>
          <w:u w:val="single"/>
        </w:rPr>
        <w:t>obshtina@elinpelin.org</w:t>
      </w:r>
    </w:hyperlink>
  </w:p>
  <w:p w:rsidR="00E73150" w:rsidRDefault="00384C78" w:rsidP="00D2348D">
    <w:pPr>
      <w:pBdr>
        <w:top w:val="nil"/>
        <w:left w:val="nil"/>
        <w:bottom w:val="nil"/>
        <w:right w:val="nil"/>
        <w:between w:val="nil"/>
      </w:pBdr>
      <w:tabs>
        <w:tab w:val="center" w:pos="4536"/>
        <w:tab w:val="right" w:pos="9072"/>
      </w:tabs>
      <w:ind w:hanging="2"/>
      <w:rPr>
        <w:color w:val="0000FF"/>
        <w:sz w:val="18"/>
        <w:szCs w:val="18"/>
        <w:u w:val="single"/>
      </w:rPr>
    </w:pPr>
    <w:hyperlink r:id="rId3">
      <w:r w:rsidR="00E73150">
        <w:rPr>
          <w:color w:val="0000FF"/>
          <w:sz w:val="18"/>
          <w:szCs w:val="18"/>
          <w:u w:val="single"/>
        </w:rPr>
        <w:t>www.elinpelin.org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C78" w:rsidRDefault="00384C78">
      <w:r>
        <w:separator/>
      </w:r>
    </w:p>
  </w:footnote>
  <w:footnote w:type="continuationSeparator" w:id="0">
    <w:p w:rsidR="00384C78" w:rsidRDefault="00384C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150" w:rsidRDefault="00E73150" w:rsidP="00AD5F1F">
    <w:pPr>
      <w:pBdr>
        <w:top w:val="nil"/>
        <w:left w:val="nil"/>
        <w:bottom w:val="nil"/>
        <w:right w:val="nil"/>
        <w:between w:val="nil"/>
      </w:pBdr>
      <w:tabs>
        <w:tab w:val="center" w:pos="4536"/>
        <w:tab w:val="right" w:pos="9072"/>
      </w:tabs>
      <w:spacing w:after="60"/>
      <w:ind w:hanging="2"/>
      <w:rPr>
        <w:color w:val="000000"/>
      </w:rPr>
    </w:pPr>
    <w:r>
      <w:rPr>
        <w:noProof/>
      </w:rPr>
      <w:drawing>
        <wp:anchor distT="0" distB="0" distL="114300" distR="114300" simplePos="0" relativeHeight="251660288" behindDoc="0" locked="0" layoutInCell="1" hidden="0" allowOverlap="1" wp14:anchorId="6E55C2D3" wp14:editId="6B200944">
          <wp:simplePos x="0" y="0"/>
          <wp:positionH relativeFrom="column">
            <wp:posOffset>2647315</wp:posOffset>
          </wp:positionH>
          <wp:positionV relativeFrom="paragraph">
            <wp:posOffset>-36195</wp:posOffset>
          </wp:positionV>
          <wp:extent cx="819150" cy="920750"/>
          <wp:effectExtent l="0" t="0" r="0" b="0"/>
          <wp:wrapSquare wrapText="bothSides" distT="0" distB="0" distL="114300" distR="114300"/>
          <wp:docPr id="6" name="image2.jpg" descr="Лого в контур"/>
          <wp:cNvGraphicFramePr/>
          <a:graphic xmlns:a="http://schemas.openxmlformats.org/drawingml/2006/main">
            <a:graphicData uri="http://schemas.openxmlformats.org/drawingml/2006/picture">
              <pic:pic xmlns:pic="http://schemas.openxmlformats.org/drawingml/2006/picture">
                <pic:nvPicPr>
                  <pic:cNvPr id="0" name="image2.jpg" descr="Лого в контур"/>
                  <pic:cNvPicPr preferRelativeResize="0"/>
                </pic:nvPicPr>
                <pic:blipFill>
                  <a:blip r:embed="rId1"/>
                  <a:srcRect/>
                  <a:stretch>
                    <a:fillRect/>
                  </a:stretch>
                </pic:blipFill>
                <pic:spPr>
                  <a:xfrm>
                    <a:off x="0" y="0"/>
                    <a:ext cx="819150" cy="920750"/>
                  </a:xfrm>
                  <a:prstGeom prst="rect">
                    <a:avLst/>
                  </a:prstGeom>
                  <a:ln/>
                </pic:spPr>
              </pic:pic>
            </a:graphicData>
          </a:graphic>
        </wp:anchor>
      </w:drawing>
    </w:r>
    <w:r>
      <w:rPr>
        <w:color w:val="000000"/>
      </w:rPr>
      <w:t xml:space="preserve">                                                                                  </w:t>
    </w:r>
  </w:p>
  <w:p w:rsidR="00E73150" w:rsidRDefault="00E73150" w:rsidP="00AD5F1F">
    <w:pPr>
      <w:pBdr>
        <w:top w:val="nil"/>
        <w:left w:val="nil"/>
        <w:bottom w:val="nil"/>
        <w:right w:val="nil"/>
        <w:between w:val="nil"/>
      </w:pBdr>
      <w:tabs>
        <w:tab w:val="center" w:pos="4536"/>
        <w:tab w:val="right" w:pos="9072"/>
      </w:tabs>
      <w:spacing w:before="240"/>
      <w:ind w:hanging="2"/>
      <w:rPr>
        <w:b/>
        <w:color w:val="000000"/>
      </w:rPr>
    </w:pPr>
  </w:p>
  <w:p w:rsidR="00E73150" w:rsidRDefault="00E73150" w:rsidP="00AD5F1F">
    <w:pPr>
      <w:pBdr>
        <w:top w:val="nil"/>
        <w:left w:val="nil"/>
        <w:bottom w:val="nil"/>
        <w:right w:val="nil"/>
        <w:between w:val="nil"/>
      </w:pBdr>
      <w:tabs>
        <w:tab w:val="center" w:pos="4536"/>
        <w:tab w:val="right" w:pos="9072"/>
      </w:tabs>
      <w:spacing w:before="240"/>
      <w:ind w:hanging="2"/>
      <w:rPr>
        <w:b/>
        <w:color w:val="000000"/>
      </w:rPr>
    </w:pPr>
  </w:p>
  <w:p w:rsidR="00E73150" w:rsidRDefault="00E73150" w:rsidP="00AD5F1F">
    <w:pPr>
      <w:pBdr>
        <w:top w:val="nil"/>
        <w:left w:val="nil"/>
        <w:bottom w:val="nil"/>
        <w:right w:val="nil"/>
        <w:between w:val="nil"/>
      </w:pBdr>
      <w:tabs>
        <w:tab w:val="center" w:pos="4536"/>
        <w:tab w:val="right" w:pos="9072"/>
      </w:tabs>
      <w:spacing w:before="240"/>
      <w:ind w:hanging="2"/>
      <w:jc w:val="center"/>
      <w:rPr>
        <w:b/>
        <w:color w:val="000000"/>
      </w:rPr>
    </w:pPr>
    <w:r>
      <w:rPr>
        <w:b/>
        <w:color w:val="000000"/>
      </w:rPr>
      <w:t>ОБЩИНА ЕЛИН ПЕЛИН</w:t>
    </w:r>
    <w:r>
      <w:rPr>
        <w:b/>
        <w:color w:val="000000"/>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4A8EB904"/>
    <w:name w:val="WW8Num9"/>
    <w:lvl w:ilvl="0">
      <w:start w:val="1"/>
      <w:numFmt w:val="decimal"/>
      <w:lvlText w:val="%1."/>
      <w:lvlJc w:val="left"/>
      <w:pPr>
        <w:tabs>
          <w:tab w:val="num" w:pos="720"/>
        </w:tabs>
        <w:ind w:left="720" w:hanging="360"/>
      </w:pPr>
      <w:rPr>
        <w:rFonts w:ascii="Times New Roman" w:eastAsia="Batang" w:hAnsi="Times New Roman"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2">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3">
    <w:nsid w:val="064A61D3"/>
    <w:multiLevelType w:val="hybridMultilevel"/>
    <w:tmpl w:val="1AD60558"/>
    <w:lvl w:ilvl="0" w:tplc="59F47F0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nsid w:val="0B045D29"/>
    <w:multiLevelType w:val="hybridMultilevel"/>
    <w:tmpl w:val="53623CB0"/>
    <w:lvl w:ilvl="0" w:tplc="0409000B">
      <w:start w:val="1"/>
      <w:numFmt w:val="bullet"/>
      <w:pStyle w:val="a"/>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B934AC4"/>
    <w:multiLevelType w:val="multilevel"/>
    <w:tmpl w:val="7F7C3C42"/>
    <w:lvl w:ilvl="0">
      <w:start w:val="1"/>
      <w:numFmt w:val="decimal"/>
      <w:pStyle w:val="Main1"/>
      <w:lvlText w:val="%1."/>
      <w:lvlJc w:val="left"/>
      <w:pPr>
        <w:tabs>
          <w:tab w:val="num" w:pos="360"/>
        </w:tabs>
        <w:ind w:left="360" w:hanging="360"/>
      </w:pPr>
      <w:rPr>
        <w:rFonts w:hint="default"/>
      </w:rPr>
    </w:lvl>
    <w:lvl w:ilvl="1">
      <w:start w:val="1"/>
      <w:numFmt w:val="decimal"/>
      <w:pStyle w:val="11"/>
      <w:lvlText w:val="%1.%2."/>
      <w:lvlJc w:val="left"/>
      <w:pPr>
        <w:tabs>
          <w:tab w:val="num" w:pos="792"/>
        </w:tabs>
        <w:ind w:left="792" w:hanging="432"/>
      </w:pPr>
      <w:rPr>
        <w:rFonts w:hint="default"/>
      </w:rPr>
    </w:lvl>
    <w:lvl w:ilvl="2">
      <w:start w:val="1"/>
      <w:numFmt w:val="decimal"/>
      <w:pStyle w:val="211"/>
      <w:lvlText w:val="%1.%2.%3."/>
      <w:lvlJc w:val="left"/>
      <w:pPr>
        <w:tabs>
          <w:tab w:val="num" w:pos="504"/>
        </w:tabs>
        <w:ind w:left="504" w:hanging="504"/>
      </w:pPr>
      <w:rPr>
        <w:rFonts w:hint="default"/>
      </w:rPr>
    </w:lvl>
    <w:lvl w:ilvl="3">
      <w:start w:val="1"/>
      <w:numFmt w:val="decimal"/>
      <w:pStyle w:val="2111"/>
      <w:lvlText w:val="%1.%2.%3.%4."/>
      <w:lvlJc w:val="left"/>
      <w:pPr>
        <w:tabs>
          <w:tab w:val="num" w:pos="2304"/>
        </w:tabs>
        <w:ind w:left="2304" w:hanging="2304"/>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10E9794E"/>
    <w:multiLevelType w:val="hybridMultilevel"/>
    <w:tmpl w:val="C03A2D52"/>
    <w:lvl w:ilvl="0" w:tplc="FFFFFFFF">
      <w:start w:val="1"/>
      <w:numFmt w:val="decimal"/>
      <w:pStyle w:val="Hading5"/>
      <w:lvlText w:val="%1."/>
      <w:lvlJc w:val="left"/>
      <w:pPr>
        <w:tabs>
          <w:tab w:val="num" w:pos="502"/>
        </w:tabs>
        <w:ind w:left="502" w:hanging="360"/>
      </w:pPr>
      <w:rPr>
        <w:b/>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14C457D"/>
    <w:multiLevelType w:val="hybridMultilevel"/>
    <w:tmpl w:val="BE6CB876"/>
    <w:lvl w:ilvl="0" w:tplc="09BE2A3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8">
    <w:nsid w:val="15521F1E"/>
    <w:multiLevelType w:val="multilevel"/>
    <w:tmpl w:val="FB244ED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D9808B0"/>
    <w:multiLevelType w:val="hybridMultilevel"/>
    <w:tmpl w:val="01F0C70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75635AC"/>
    <w:multiLevelType w:val="hybridMultilevel"/>
    <w:tmpl w:val="1D28DCD2"/>
    <w:lvl w:ilvl="0" w:tplc="1A1AAF6C">
      <w:start w:val="1"/>
      <w:numFmt w:val="decimal"/>
      <w:lvlText w:val="%1."/>
      <w:lvlJc w:val="left"/>
      <w:pPr>
        <w:ind w:left="1080" w:hanging="360"/>
      </w:pPr>
      <w:rPr>
        <w:rFonts w:hint="default"/>
        <w:i/>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nsid w:val="27ED7A48"/>
    <w:multiLevelType w:val="hybridMultilevel"/>
    <w:tmpl w:val="DCCE7718"/>
    <w:lvl w:ilvl="0" w:tplc="57BC5A86">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3">
    <w:nsid w:val="28463643"/>
    <w:multiLevelType w:val="hybridMultilevel"/>
    <w:tmpl w:val="8368BFBA"/>
    <w:lvl w:ilvl="0" w:tplc="7646D56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AF3626B"/>
    <w:multiLevelType w:val="hybridMultilevel"/>
    <w:tmpl w:val="E1D684A4"/>
    <w:lvl w:ilvl="0" w:tplc="04020011">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5">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16">
    <w:nsid w:val="37684FAE"/>
    <w:multiLevelType w:val="hybridMultilevel"/>
    <w:tmpl w:val="18A6F22E"/>
    <w:lvl w:ilvl="0" w:tplc="3A9852F2">
      <w:start w:val="1"/>
      <w:numFmt w:val="decimal"/>
      <w:pStyle w:val="StyleHeading3TimesNewRomanCenteredLeft062cmFirst"/>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7">
    <w:nsid w:val="396920A0"/>
    <w:multiLevelType w:val="hybridMultilevel"/>
    <w:tmpl w:val="15166770"/>
    <w:lvl w:ilvl="0" w:tplc="494C4204">
      <w:start w:val="1"/>
      <w:numFmt w:val="decimal"/>
      <w:lvlText w:val="%1."/>
      <w:lvlJc w:val="left"/>
      <w:pPr>
        <w:ind w:left="1350" w:hanging="360"/>
      </w:pPr>
      <w:rPr>
        <w:rFonts w:hint="default"/>
      </w:rPr>
    </w:lvl>
    <w:lvl w:ilvl="1" w:tplc="04020019" w:tentative="1">
      <w:start w:val="1"/>
      <w:numFmt w:val="lowerLetter"/>
      <w:lvlText w:val="%2."/>
      <w:lvlJc w:val="left"/>
      <w:pPr>
        <w:ind w:left="2070" w:hanging="360"/>
      </w:pPr>
    </w:lvl>
    <w:lvl w:ilvl="2" w:tplc="0402001B" w:tentative="1">
      <w:start w:val="1"/>
      <w:numFmt w:val="lowerRoman"/>
      <w:lvlText w:val="%3."/>
      <w:lvlJc w:val="right"/>
      <w:pPr>
        <w:ind w:left="2790" w:hanging="180"/>
      </w:pPr>
    </w:lvl>
    <w:lvl w:ilvl="3" w:tplc="0402000F" w:tentative="1">
      <w:start w:val="1"/>
      <w:numFmt w:val="decimal"/>
      <w:lvlText w:val="%4."/>
      <w:lvlJc w:val="left"/>
      <w:pPr>
        <w:ind w:left="3510" w:hanging="360"/>
      </w:pPr>
    </w:lvl>
    <w:lvl w:ilvl="4" w:tplc="04020019" w:tentative="1">
      <w:start w:val="1"/>
      <w:numFmt w:val="lowerLetter"/>
      <w:lvlText w:val="%5."/>
      <w:lvlJc w:val="left"/>
      <w:pPr>
        <w:ind w:left="4230" w:hanging="360"/>
      </w:pPr>
    </w:lvl>
    <w:lvl w:ilvl="5" w:tplc="0402001B" w:tentative="1">
      <w:start w:val="1"/>
      <w:numFmt w:val="lowerRoman"/>
      <w:lvlText w:val="%6."/>
      <w:lvlJc w:val="right"/>
      <w:pPr>
        <w:ind w:left="4950" w:hanging="180"/>
      </w:pPr>
    </w:lvl>
    <w:lvl w:ilvl="6" w:tplc="0402000F" w:tentative="1">
      <w:start w:val="1"/>
      <w:numFmt w:val="decimal"/>
      <w:lvlText w:val="%7."/>
      <w:lvlJc w:val="left"/>
      <w:pPr>
        <w:ind w:left="5670" w:hanging="360"/>
      </w:pPr>
    </w:lvl>
    <w:lvl w:ilvl="7" w:tplc="04020019" w:tentative="1">
      <w:start w:val="1"/>
      <w:numFmt w:val="lowerLetter"/>
      <w:lvlText w:val="%8."/>
      <w:lvlJc w:val="left"/>
      <w:pPr>
        <w:ind w:left="6390" w:hanging="360"/>
      </w:pPr>
    </w:lvl>
    <w:lvl w:ilvl="8" w:tplc="0402001B" w:tentative="1">
      <w:start w:val="1"/>
      <w:numFmt w:val="lowerRoman"/>
      <w:lvlText w:val="%9."/>
      <w:lvlJc w:val="right"/>
      <w:pPr>
        <w:ind w:left="7110" w:hanging="180"/>
      </w:pPr>
    </w:lvl>
  </w:abstractNum>
  <w:abstractNum w:abstractNumId="18">
    <w:nsid w:val="3A3707D3"/>
    <w:multiLevelType w:val="multilevel"/>
    <w:tmpl w:val="F05C7DDE"/>
    <w:lvl w:ilvl="0">
      <w:start w:val="1"/>
      <w:numFmt w:val="decimal"/>
      <w:lvlText w:val="%1."/>
      <w:lvlJc w:val="left"/>
      <w:pPr>
        <w:ind w:left="360" w:hanging="360"/>
      </w:pPr>
      <w:rPr>
        <w:rFonts w:hint="default"/>
      </w:rPr>
    </w:lvl>
    <w:lvl w:ilvl="1">
      <w:start w:val="1"/>
      <w:numFmt w:val="decimal"/>
      <w:lvlText w:val="%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nsid w:val="3ECC5525"/>
    <w:multiLevelType w:val="multilevel"/>
    <w:tmpl w:val="6D0CDF68"/>
    <w:lvl w:ilvl="0">
      <w:start w:val="1"/>
      <w:numFmt w:val="decimal"/>
      <w:pStyle w:val="StyleHading5Left127cmFirstline0cm"/>
      <w:lvlText w:val="%1"/>
      <w:lvlJc w:val="left"/>
      <w:pPr>
        <w:tabs>
          <w:tab w:val="num" w:pos="1152"/>
        </w:tabs>
        <w:ind w:left="1152" w:hanging="432"/>
      </w:pPr>
      <w:rPr>
        <w:rFonts w:hint="default"/>
      </w:rPr>
    </w:lvl>
    <w:lvl w:ilvl="1">
      <w:start w:val="1"/>
      <w:numFmt w:val="decimal"/>
      <w:lvlText w:val="%1.%2"/>
      <w:lvlJc w:val="left"/>
      <w:pPr>
        <w:tabs>
          <w:tab w:val="num" w:pos="1296"/>
        </w:tabs>
        <w:ind w:left="129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0">
    <w:nsid w:val="3F3C141A"/>
    <w:multiLevelType w:val="hybridMultilevel"/>
    <w:tmpl w:val="6B32CD00"/>
    <w:lvl w:ilvl="0" w:tplc="887808FC">
      <w:start w:val="1"/>
      <w:numFmt w:val="decimal"/>
      <w:lvlText w:val="%1."/>
      <w:lvlJc w:val="left"/>
      <w:pPr>
        <w:ind w:left="1151" w:hanging="360"/>
      </w:pPr>
      <w:rPr>
        <w:rFonts w:hint="default"/>
      </w:rPr>
    </w:lvl>
    <w:lvl w:ilvl="1" w:tplc="04020019">
      <w:start w:val="1"/>
      <w:numFmt w:val="lowerLetter"/>
      <w:lvlText w:val="%2."/>
      <w:lvlJc w:val="left"/>
      <w:pPr>
        <w:ind w:left="1871" w:hanging="360"/>
      </w:pPr>
    </w:lvl>
    <w:lvl w:ilvl="2" w:tplc="0402001B" w:tentative="1">
      <w:start w:val="1"/>
      <w:numFmt w:val="lowerRoman"/>
      <w:lvlText w:val="%3."/>
      <w:lvlJc w:val="right"/>
      <w:pPr>
        <w:ind w:left="2591" w:hanging="180"/>
      </w:pPr>
    </w:lvl>
    <w:lvl w:ilvl="3" w:tplc="0402000F" w:tentative="1">
      <w:start w:val="1"/>
      <w:numFmt w:val="decimal"/>
      <w:lvlText w:val="%4."/>
      <w:lvlJc w:val="left"/>
      <w:pPr>
        <w:ind w:left="3311" w:hanging="360"/>
      </w:pPr>
    </w:lvl>
    <w:lvl w:ilvl="4" w:tplc="04020019" w:tentative="1">
      <w:start w:val="1"/>
      <w:numFmt w:val="lowerLetter"/>
      <w:lvlText w:val="%5."/>
      <w:lvlJc w:val="left"/>
      <w:pPr>
        <w:ind w:left="4031" w:hanging="360"/>
      </w:pPr>
    </w:lvl>
    <w:lvl w:ilvl="5" w:tplc="0402001B" w:tentative="1">
      <w:start w:val="1"/>
      <w:numFmt w:val="lowerRoman"/>
      <w:lvlText w:val="%6."/>
      <w:lvlJc w:val="right"/>
      <w:pPr>
        <w:ind w:left="4751" w:hanging="180"/>
      </w:pPr>
    </w:lvl>
    <w:lvl w:ilvl="6" w:tplc="0402000F" w:tentative="1">
      <w:start w:val="1"/>
      <w:numFmt w:val="decimal"/>
      <w:lvlText w:val="%7."/>
      <w:lvlJc w:val="left"/>
      <w:pPr>
        <w:ind w:left="5471" w:hanging="360"/>
      </w:pPr>
    </w:lvl>
    <w:lvl w:ilvl="7" w:tplc="04020019" w:tentative="1">
      <w:start w:val="1"/>
      <w:numFmt w:val="lowerLetter"/>
      <w:lvlText w:val="%8."/>
      <w:lvlJc w:val="left"/>
      <w:pPr>
        <w:ind w:left="6191" w:hanging="360"/>
      </w:pPr>
    </w:lvl>
    <w:lvl w:ilvl="8" w:tplc="0402001B" w:tentative="1">
      <w:start w:val="1"/>
      <w:numFmt w:val="lowerRoman"/>
      <w:lvlText w:val="%9."/>
      <w:lvlJc w:val="right"/>
      <w:pPr>
        <w:ind w:left="6911" w:hanging="180"/>
      </w:pPr>
    </w:lvl>
  </w:abstractNum>
  <w:abstractNum w:abstractNumId="21">
    <w:nsid w:val="40DE37FD"/>
    <w:multiLevelType w:val="hybridMultilevel"/>
    <w:tmpl w:val="674C6852"/>
    <w:lvl w:ilvl="0" w:tplc="57BC5A86">
      <w:start w:val="1"/>
      <w:numFmt w:val="decimal"/>
      <w:lvlText w:val="%1)"/>
      <w:lvlJc w:val="left"/>
      <w:pPr>
        <w:ind w:left="1287" w:hanging="360"/>
      </w:pPr>
      <w:rPr>
        <w:rFonts w:hint="default"/>
      </w:rPr>
    </w:lvl>
    <w:lvl w:ilvl="1" w:tplc="04020019">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nsid w:val="431F39CE"/>
    <w:multiLevelType w:val="multilevel"/>
    <w:tmpl w:val="01CC7272"/>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862"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5">
    <w:nsid w:val="4AC7723C"/>
    <w:multiLevelType w:val="hybridMultilevel"/>
    <w:tmpl w:val="7338C118"/>
    <w:lvl w:ilvl="0" w:tplc="48E6EE8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6">
    <w:nsid w:val="4D3E7931"/>
    <w:multiLevelType w:val="multilevel"/>
    <w:tmpl w:val="C2B05A94"/>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51B13C88"/>
    <w:multiLevelType w:val="hybridMultilevel"/>
    <w:tmpl w:val="B1546874"/>
    <w:lvl w:ilvl="0" w:tplc="F0220A90">
      <w:start w:val="1"/>
      <w:numFmt w:val="decimal"/>
      <w:lvlText w:val="%1."/>
      <w:lvlJc w:val="left"/>
      <w:pPr>
        <w:ind w:left="1068" w:hanging="360"/>
      </w:pPr>
      <w:rPr>
        <w:b/>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28">
    <w:nsid w:val="52584853"/>
    <w:multiLevelType w:val="hybridMultilevel"/>
    <w:tmpl w:val="AC5E1A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77638A"/>
    <w:multiLevelType w:val="hybridMultilevel"/>
    <w:tmpl w:val="FD3C8D6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5A412EC9"/>
    <w:multiLevelType w:val="hybridMultilevel"/>
    <w:tmpl w:val="331E8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B04279"/>
    <w:multiLevelType w:val="hybridMultilevel"/>
    <w:tmpl w:val="9BD0F8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nsid w:val="62E54575"/>
    <w:multiLevelType w:val="hybridMultilevel"/>
    <w:tmpl w:val="0286083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65216545"/>
    <w:multiLevelType w:val="hybridMultilevel"/>
    <w:tmpl w:val="9018810A"/>
    <w:lvl w:ilvl="0" w:tplc="E0583144">
      <w:start w:val="1"/>
      <w:numFmt w:val="decimal"/>
      <w:lvlText w:val="%1."/>
      <w:lvlJc w:val="left"/>
      <w:pPr>
        <w:ind w:left="1287" w:hanging="360"/>
      </w:pPr>
      <w:rPr>
        <w:rFonts w:ascii="Calibri" w:hAnsi="Calibri" w:hint="default"/>
        <w:color w:val="auto"/>
        <w:sz w:val="22"/>
      </w:rPr>
    </w:lvl>
    <w:lvl w:ilvl="1" w:tplc="E0583144">
      <w:start w:val="1"/>
      <w:numFmt w:val="decimal"/>
      <w:lvlText w:val="%2."/>
      <w:lvlJc w:val="left"/>
      <w:pPr>
        <w:ind w:left="2007" w:hanging="360"/>
      </w:pPr>
      <w:rPr>
        <w:rFonts w:ascii="Calibri" w:hAnsi="Calibri" w:hint="default"/>
        <w:color w:val="auto"/>
        <w:sz w:val="22"/>
      </w:r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35">
    <w:nsid w:val="680E2D07"/>
    <w:multiLevelType w:val="hybridMultilevel"/>
    <w:tmpl w:val="3056B8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B852E5E"/>
    <w:multiLevelType w:val="hybridMultilevel"/>
    <w:tmpl w:val="2DC2BEDE"/>
    <w:lvl w:ilvl="0" w:tplc="0409000F">
      <w:start w:val="1"/>
      <w:numFmt w:val="decimal"/>
      <w:pStyle w:val="StyleHeading214ptUnderline"/>
      <w:lvlText w:val="%1."/>
      <w:lvlJc w:val="left"/>
      <w:pPr>
        <w:tabs>
          <w:tab w:val="num" w:pos="1440"/>
        </w:tabs>
        <w:ind w:left="1440" w:hanging="36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nsid w:val="6CEC7311"/>
    <w:multiLevelType w:val="hybridMultilevel"/>
    <w:tmpl w:val="C9AA2A18"/>
    <w:lvl w:ilvl="0" w:tplc="774C2D22">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8">
    <w:nsid w:val="71947AF7"/>
    <w:multiLevelType w:val="hybridMultilevel"/>
    <w:tmpl w:val="36245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2A05CC"/>
    <w:multiLevelType w:val="hybridMultilevel"/>
    <w:tmpl w:val="0B88E63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74083234"/>
    <w:multiLevelType w:val="multilevel"/>
    <w:tmpl w:val="8CEEEBCC"/>
    <w:lvl w:ilvl="0">
      <w:start w:val="1"/>
      <w:numFmt w:val="decimal"/>
      <w:lvlText w:val="%1."/>
      <w:lvlJc w:val="left"/>
      <w:pPr>
        <w:tabs>
          <w:tab w:val="num" w:pos="1440"/>
        </w:tabs>
        <w:ind w:left="1080" w:hanging="360"/>
      </w:pPr>
      <w:rPr>
        <w:rFonts w:hint="default"/>
      </w:rPr>
    </w:lvl>
    <w:lvl w:ilvl="1">
      <w:start w:val="1"/>
      <w:numFmt w:val="decimal"/>
      <w:lvlText w:val="%1.%2."/>
      <w:lvlJc w:val="left"/>
      <w:pPr>
        <w:tabs>
          <w:tab w:val="num" w:pos="2160"/>
        </w:tabs>
        <w:ind w:left="1512" w:hanging="432"/>
      </w:pPr>
      <w:rPr>
        <w:rFonts w:hint="default"/>
      </w:rPr>
    </w:lvl>
    <w:lvl w:ilvl="2">
      <w:start w:val="1"/>
      <w:numFmt w:val="decimal"/>
      <w:lvlText w:val="%1.%2.%3."/>
      <w:lvlJc w:val="left"/>
      <w:pPr>
        <w:tabs>
          <w:tab w:val="num" w:pos="3240"/>
        </w:tabs>
        <w:ind w:left="1944" w:hanging="504"/>
      </w:pPr>
      <w:rPr>
        <w:rFonts w:hint="default"/>
      </w:rPr>
    </w:lvl>
    <w:lvl w:ilvl="3">
      <w:start w:val="1"/>
      <w:numFmt w:val="decimal"/>
      <w:lvlText w:val="%1.%2.%3.%4."/>
      <w:lvlJc w:val="left"/>
      <w:pPr>
        <w:tabs>
          <w:tab w:val="num" w:pos="3960"/>
        </w:tabs>
        <w:ind w:left="2448" w:hanging="648"/>
      </w:pPr>
      <w:rPr>
        <w:rFonts w:hint="default"/>
      </w:rPr>
    </w:lvl>
    <w:lvl w:ilvl="4">
      <w:start w:val="1"/>
      <w:numFmt w:val="decimal"/>
      <w:lvlText w:val="%1.%2.%3.%4.%5."/>
      <w:lvlJc w:val="left"/>
      <w:pPr>
        <w:tabs>
          <w:tab w:val="num" w:pos="5040"/>
        </w:tabs>
        <w:ind w:left="2952" w:hanging="792"/>
      </w:pPr>
      <w:rPr>
        <w:rFonts w:hint="default"/>
      </w:rPr>
    </w:lvl>
    <w:lvl w:ilvl="5">
      <w:start w:val="1"/>
      <w:numFmt w:val="decimal"/>
      <w:pStyle w:val="51"/>
      <w:lvlText w:val="%1.%2.%3.%4.%5.%6."/>
      <w:lvlJc w:val="left"/>
      <w:pPr>
        <w:tabs>
          <w:tab w:val="num" w:pos="5760"/>
        </w:tabs>
        <w:ind w:left="3456" w:hanging="936"/>
      </w:pPr>
      <w:rPr>
        <w:rFonts w:hint="default"/>
      </w:rPr>
    </w:lvl>
    <w:lvl w:ilvl="6">
      <w:start w:val="1"/>
      <w:numFmt w:val="decimal"/>
      <w:lvlText w:val="%1.%2.%3.%4.%5.%6.%7."/>
      <w:lvlJc w:val="left"/>
      <w:pPr>
        <w:tabs>
          <w:tab w:val="num" w:pos="6840"/>
        </w:tabs>
        <w:ind w:left="3960" w:hanging="1080"/>
      </w:pPr>
      <w:rPr>
        <w:rFonts w:hint="default"/>
      </w:rPr>
    </w:lvl>
    <w:lvl w:ilvl="7">
      <w:start w:val="1"/>
      <w:numFmt w:val="decimal"/>
      <w:lvlText w:val="%1.%2.%3.%4.%5.%6.%7.%8."/>
      <w:lvlJc w:val="left"/>
      <w:pPr>
        <w:tabs>
          <w:tab w:val="num" w:pos="7560"/>
        </w:tabs>
        <w:ind w:left="4464" w:hanging="1224"/>
      </w:pPr>
      <w:rPr>
        <w:rFonts w:hint="default"/>
      </w:rPr>
    </w:lvl>
    <w:lvl w:ilvl="8">
      <w:start w:val="1"/>
      <w:numFmt w:val="decimal"/>
      <w:lvlText w:val="%1.%2.%3.%4.%5.%6.%7.%8.%9."/>
      <w:lvlJc w:val="left"/>
      <w:pPr>
        <w:tabs>
          <w:tab w:val="num" w:pos="8640"/>
        </w:tabs>
        <w:ind w:left="5040" w:hanging="1440"/>
      </w:pPr>
      <w:rPr>
        <w:rFonts w:hint="default"/>
      </w:rPr>
    </w:lvl>
  </w:abstractNum>
  <w:abstractNum w:abstractNumId="41">
    <w:nsid w:val="7A8D57F7"/>
    <w:multiLevelType w:val="multilevel"/>
    <w:tmpl w:val="43463E3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nsid w:val="7C5C1C0E"/>
    <w:multiLevelType w:val="hybridMultilevel"/>
    <w:tmpl w:val="703C4890"/>
    <w:lvl w:ilvl="0" w:tplc="FFFFFFFF">
      <w:start w:val="1"/>
      <w:numFmt w:val="upperRoman"/>
      <w:lvlText w:val="%1."/>
      <w:lvlJc w:val="right"/>
      <w:pPr>
        <w:tabs>
          <w:tab w:val="num" w:pos="540"/>
        </w:tabs>
        <w:ind w:left="540" w:hanging="180"/>
      </w:pPr>
      <w:rPr>
        <w:b/>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7C5E01E9"/>
    <w:multiLevelType w:val="hybridMultilevel"/>
    <w:tmpl w:val="EA1CD5FE"/>
    <w:lvl w:ilvl="0" w:tplc="E98A1974">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4">
    <w:nsid w:val="7D9C0D77"/>
    <w:multiLevelType w:val="hybridMultilevel"/>
    <w:tmpl w:val="A010294E"/>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45">
    <w:nsid w:val="7E347587"/>
    <w:multiLevelType w:val="hybridMultilevel"/>
    <w:tmpl w:val="8B2C7FA4"/>
    <w:lvl w:ilvl="0" w:tplc="05DC0408">
      <w:start w:val="1"/>
      <w:numFmt w:val="decimal"/>
      <w:lvlText w:val="%1)"/>
      <w:lvlJc w:val="left"/>
      <w:pPr>
        <w:ind w:left="927" w:hanging="360"/>
      </w:pPr>
      <w:rPr>
        <w:rFonts w:hint="default"/>
      </w:rPr>
    </w:lvl>
    <w:lvl w:ilvl="1" w:tplc="2C44B0CC">
      <w:start w:val="1"/>
      <w:numFmt w:val="decimal"/>
      <w:lvlText w:val="%2."/>
      <w:lvlJc w:val="left"/>
      <w:pPr>
        <w:ind w:left="2127" w:hanging="840"/>
      </w:pPr>
      <w:rPr>
        <w:rFonts w:hint="default"/>
      </w:r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26"/>
  </w:num>
  <w:num w:numId="2">
    <w:abstractNumId w:val="29"/>
  </w:num>
  <w:num w:numId="3">
    <w:abstractNumId w:val="14"/>
  </w:num>
  <w:num w:numId="4">
    <w:abstractNumId w:val="37"/>
  </w:num>
  <w:num w:numId="5">
    <w:abstractNumId w:val="7"/>
  </w:num>
  <w:num w:numId="6">
    <w:abstractNumId w:val="12"/>
  </w:num>
  <w:num w:numId="7">
    <w:abstractNumId w:val="16"/>
  </w:num>
  <w:num w:numId="8">
    <w:abstractNumId w:val="45"/>
  </w:num>
  <w:num w:numId="9">
    <w:abstractNumId w:val="43"/>
  </w:num>
  <w:num w:numId="10">
    <w:abstractNumId w:val="21"/>
  </w:num>
  <w:num w:numId="11">
    <w:abstractNumId w:val="34"/>
  </w:num>
  <w:num w:numId="12">
    <w:abstractNumId w:val="13"/>
  </w:num>
  <w:num w:numId="13">
    <w:abstractNumId w:val="44"/>
  </w:num>
  <w:num w:numId="14">
    <w:abstractNumId w:val="5"/>
  </w:num>
  <w:num w:numId="15">
    <w:abstractNumId w:val="36"/>
  </w:num>
  <w:num w:numId="16">
    <w:abstractNumId w:val="42"/>
  </w:num>
  <w:num w:numId="17">
    <w:abstractNumId w:val="19"/>
  </w:num>
  <w:num w:numId="18">
    <w:abstractNumId w:val="6"/>
  </w:num>
  <w:num w:numId="19">
    <w:abstractNumId w:val="40"/>
  </w:num>
  <w:num w:numId="20">
    <w:abstractNumId w:val="8"/>
  </w:num>
  <w:num w:numId="21">
    <w:abstractNumId w:val="28"/>
  </w:num>
  <w:num w:numId="22">
    <w:abstractNumId w:val="31"/>
  </w:num>
  <w:num w:numId="23">
    <w:abstractNumId w:val="38"/>
  </w:num>
  <w:num w:numId="24">
    <w:abstractNumId w:val="35"/>
  </w:num>
  <w:num w:numId="25">
    <w:abstractNumId w:val="4"/>
  </w:num>
  <w:num w:numId="26">
    <w:abstractNumId w:val="15"/>
  </w:num>
  <w:num w:numId="27">
    <w:abstractNumId w:val="24"/>
  </w:num>
  <w:num w:numId="28">
    <w:abstractNumId w:val="32"/>
    <w:lvlOverride w:ilvl="0">
      <w:startOverride w:val="1"/>
    </w:lvlOverride>
  </w:num>
  <w:num w:numId="29">
    <w:abstractNumId w:val="22"/>
    <w:lvlOverride w:ilvl="0">
      <w:startOverride w:val="1"/>
    </w:lvlOverride>
  </w:num>
  <w:num w:numId="30">
    <w:abstractNumId w:val="10"/>
  </w:num>
  <w:num w:numId="31">
    <w:abstractNumId w:val="30"/>
  </w:num>
  <w:num w:numId="32">
    <w:abstractNumId w:val="0"/>
  </w:num>
  <w:num w:numId="33">
    <w:abstractNumId w:val="1"/>
  </w:num>
  <w:num w:numId="34">
    <w:abstractNumId w:val="2"/>
  </w:num>
  <w:num w:numId="35">
    <w:abstractNumId w:val="9"/>
  </w:num>
  <w:num w:numId="36">
    <w:abstractNumId w:val="20"/>
  </w:num>
  <w:num w:numId="37">
    <w:abstractNumId w:val="17"/>
  </w:num>
  <w:num w:numId="38">
    <w:abstractNumId w:val="11"/>
  </w:num>
  <w:num w:numId="39">
    <w:abstractNumId w:val="33"/>
  </w:num>
  <w:num w:numId="40">
    <w:abstractNumId w:val="41"/>
  </w:num>
  <w:num w:numId="41">
    <w:abstractNumId w:val="39"/>
  </w:num>
  <w:num w:numId="42">
    <w:abstractNumId w:val="18"/>
  </w:num>
  <w:num w:numId="43">
    <w:abstractNumId w:val="23"/>
  </w:num>
  <w:num w:numId="44">
    <w:abstractNumId w:val="3"/>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D2A"/>
    <w:rsid w:val="00003546"/>
    <w:rsid w:val="000242E4"/>
    <w:rsid w:val="000317B8"/>
    <w:rsid w:val="00032751"/>
    <w:rsid w:val="0006344F"/>
    <w:rsid w:val="0008334E"/>
    <w:rsid w:val="0009417C"/>
    <w:rsid w:val="000B7014"/>
    <w:rsid w:val="000C7F9D"/>
    <w:rsid w:val="000D3788"/>
    <w:rsid w:val="000F1E56"/>
    <w:rsid w:val="00134CF5"/>
    <w:rsid w:val="001408BE"/>
    <w:rsid w:val="0017240F"/>
    <w:rsid w:val="001A7AE9"/>
    <w:rsid w:val="001C1480"/>
    <w:rsid w:val="001C314C"/>
    <w:rsid w:val="001C4A80"/>
    <w:rsid w:val="00277E00"/>
    <w:rsid w:val="002A0448"/>
    <w:rsid w:val="002B0E6F"/>
    <w:rsid w:val="002B27F6"/>
    <w:rsid w:val="002C4731"/>
    <w:rsid w:val="002D49BF"/>
    <w:rsid w:val="002D4D16"/>
    <w:rsid w:val="002E15FE"/>
    <w:rsid w:val="002F11D0"/>
    <w:rsid w:val="002F5296"/>
    <w:rsid w:val="0033120A"/>
    <w:rsid w:val="00384C78"/>
    <w:rsid w:val="00390EEA"/>
    <w:rsid w:val="00392883"/>
    <w:rsid w:val="003A22F8"/>
    <w:rsid w:val="003A60BB"/>
    <w:rsid w:val="003E2E6F"/>
    <w:rsid w:val="003F47ED"/>
    <w:rsid w:val="003F4976"/>
    <w:rsid w:val="00404158"/>
    <w:rsid w:val="00431FCE"/>
    <w:rsid w:val="0045231C"/>
    <w:rsid w:val="004913DF"/>
    <w:rsid w:val="004C643C"/>
    <w:rsid w:val="004E7525"/>
    <w:rsid w:val="004F2E99"/>
    <w:rsid w:val="004F54D5"/>
    <w:rsid w:val="004F6F5D"/>
    <w:rsid w:val="00505421"/>
    <w:rsid w:val="005163AE"/>
    <w:rsid w:val="0053483C"/>
    <w:rsid w:val="00582F10"/>
    <w:rsid w:val="00596612"/>
    <w:rsid w:val="006171DF"/>
    <w:rsid w:val="00621EF4"/>
    <w:rsid w:val="0062590A"/>
    <w:rsid w:val="00645438"/>
    <w:rsid w:val="00646D3B"/>
    <w:rsid w:val="00684C44"/>
    <w:rsid w:val="006C10A8"/>
    <w:rsid w:val="006C746C"/>
    <w:rsid w:val="00753228"/>
    <w:rsid w:val="00782C2C"/>
    <w:rsid w:val="007E6478"/>
    <w:rsid w:val="007F2211"/>
    <w:rsid w:val="00810BE9"/>
    <w:rsid w:val="0083471E"/>
    <w:rsid w:val="008541F4"/>
    <w:rsid w:val="008870A1"/>
    <w:rsid w:val="00921813"/>
    <w:rsid w:val="0098181C"/>
    <w:rsid w:val="009D4AAB"/>
    <w:rsid w:val="00A077EE"/>
    <w:rsid w:val="00A20253"/>
    <w:rsid w:val="00A27217"/>
    <w:rsid w:val="00A3435D"/>
    <w:rsid w:val="00AA49DC"/>
    <w:rsid w:val="00AB4355"/>
    <w:rsid w:val="00AD5F1F"/>
    <w:rsid w:val="00B1117C"/>
    <w:rsid w:val="00BF57DA"/>
    <w:rsid w:val="00C04603"/>
    <w:rsid w:val="00C135C3"/>
    <w:rsid w:val="00C21E76"/>
    <w:rsid w:val="00C34813"/>
    <w:rsid w:val="00C666FA"/>
    <w:rsid w:val="00CA4C74"/>
    <w:rsid w:val="00CB46C3"/>
    <w:rsid w:val="00CB78BC"/>
    <w:rsid w:val="00CC0A48"/>
    <w:rsid w:val="00CC3CF0"/>
    <w:rsid w:val="00CC5ABA"/>
    <w:rsid w:val="00CD04D1"/>
    <w:rsid w:val="00CF1AF7"/>
    <w:rsid w:val="00D06C8A"/>
    <w:rsid w:val="00D2348D"/>
    <w:rsid w:val="00D50D57"/>
    <w:rsid w:val="00D61C6E"/>
    <w:rsid w:val="00D640FA"/>
    <w:rsid w:val="00D74E52"/>
    <w:rsid w:val="00D9486A"/>
    <w:rsid w:val="00DB127C"/>
    <w:rsid w:val="00E10130"/>
    <w:rsid w:val="00E47677"/>
    <w:rsid w:val="00E50F3D"/>
    <w:rsid w:val="00E73150"/>
    <w:rsid w:val="00E746C4"/>
    <w:rsid w:val="00E803D5"/>
    <w:rsid w:val="00EC7001"/>
    <w:rsid w:val="00F57793"/>
    <w:rsid w:val="00F81BFD"/>
    <w:rsid w:val="00FA1D2A"/>
    <w:rsid w:val="00FC1AE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6A11"/>
  </w:style>
  <w:style w:type="paragraph" w:styleId="1">
    <w:name w:val="heading 1"/>
    <w:basedOn w:val="a0"/>
    <w:next w:val="a0"/>
    <w:link w:val="10"/>
    <w:uiPriority w:val="99"/>
    <w:qFormat/>
    <w:pPr>
      <w:keepNext/>
      <w:keepLines/>
      <w:spacing w:before="480" w:after="120"/>
      <w:outlineLvl w:val="0"/>
    </w:pPr>
    <w:rPr>
      <w:b/>
      <w:sz w:val="48"/>
      <w:szCs w:val="48"/>
    </w:rPr>
  </w:style>
  <w:style w:type="paragraph" w:styleId="2">
    <w:name w:val="heading 2"/>
    <w:basedOn w:val="a0"/>
    <w:next w:val="a0"/>
    <w:link w:val="20"/>
    <w:uiPriority w:val="99"/>
    <w:qFormat/>
    <w:pPr>
      <w:keepNext/>
      <w:keepLines/>
      <w:spacing w:before="360" w:after="80"/>
      <w:outlineLvl w:val="1"/>
    </w:pPr>
    <w:rPr>
      <w:b/>
      <w:sz w:val="36"/>
      <w:szCs w:val="36"/>
    </w:rPr>
  </w:style>
  <w:style w:type="paragraph" w:styleId="3">
    <w:name w:val="heading 3"/>
    <w:basedOn w:val="a0"/>
    <w:next w:val="a0"/>
    <w:link w:val="30"/>
    <w:uiPriority w:val="99"/>
    <w:qFormat/>
    <w:pPr>
      <w:keepNext/>
      <w:keepLines/>
      <w:spacing w:before="280" w:after="80"/>
      <w:outlineLvl w:val="2"/>
    </w:pPr>
    <w:rPr>
      <w:b/>
      <w:sz w:val="28"/>
      <w:szCs w:val="28"/>
    </w:rPr>
  </w:style>
  <w:style w:type="paragraph" w:styleId="4">
    <w:name w:val="heading 4"/>
    <w:basedOn w:val="a0"/>
    <w:next w:val="a0"/>
    <w:link w:val="40"/>
    <w:qFormat/>
    <w:pPr>
      <w:keepNext/>
      <w:keepLines/>
      <w:spacing w:before="240" w:after="40"/>
      <w:outlineLvl w:val="3"/>
    </w:pPr>
    <w:rPr>
      <w:b/>
      <w:sz w:val="24"/>
      <w:szCs w:val="24"/>
    </w:rPr>
  </w:style>
  <w:style w:type="paragraph" w:styleId="5">
    <w:name w:val="heading 5"/>
    <w:basedOn w:val="a0"/>
    <w:next w:val="a0"/>
    <w:qFormat/>
    <w:pPr>
      <w:keepNext/>
      <w:keepLines/>
      <w:spacing w:before="220" w:after="40"/>
      <w:outlineLvl w:val="4"/>
    </w:pPr>
    <w:rPr>
      <w:b/>
      <w:sz w:val="22"/>
      <w:szCs w:val="22"/>
    </w:rPr>
  </w:style>
  <w:style w:type="paragraph" w:styleId="6">
    <w:name w:val="heading 6"/>
    <w:basedOn w:val="a0"/>
    <w:next w:val="a0"/>
    <w:link w:val="60"/>
    <w:uiPriority w:val="99"/>
    <w:qFormat/>
    <w:pPr>
      <w:keepNext/>
      <w:keepLines/>
      <w:spacing w:before="200" w:after="40"/>
      <w:outlineLvl w:val="5"/>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link w:val="a5"/>
    <w:uiPriority w:val="99"/>
    <w:qFormat/>
    <w:pPr>
      <w:keepNext/>
      <w:keepLines/>
      <w:spacing w:before="480" w:after="120"/>
    </w:pPr>
    <w:rPr>
      <w:b/>
      <w:sz w:val="72"/>
      <w:szCs w:val="72"/>
    </w:rPr>
  </w:style>
  <w:style w:type="paragraph" w:styleId="a6">
    <w:name w:val="header"/>
    <w:aliases w:val="Intestazione.int.intestazione,Intestazione.int,Char1 Char"/>
    <w:basedOn w:val="a0"/>
    <w:link w:val="a7"/>
    <w:rsid w:val="00DE21A7"/>
    <w:pPr>
      <w:tabs>
        <w:tab w:val="center" w:pos="4536"/>
        <w:tab w:val="right" w:pos="9072"/>
      </w:tabs>
    </w:pPr>
  </w:style>
  <w:style w:type="paragraph" w:styleId="a8">
    <w:name w:val="footer"/>
    <w:basedOn w:val="a0"/>
    <w:link w:val="a9"/>
    <w:rsid w:val="00DE21A7"/>
    <w:pPr>
      <w:tabs>
        <w:tab w:val="center" w:pos="4536"/>
        <w:tab w:val="right" w:pos="9072"/>
      </w:tabs>
    </w:pPr>
  </w:style>
  <w:style w:type="character" w:styleId="aa">
    <w:name w:val="Hyperlink"/>
    <w:rsid w:val="00BB3452"/>
    <w:rPr>
      <w:color w:val="0000FF"/>
      <w:u w:val="single"/>
    </w:rPr>
  </w:style>
  <w:style w:type="paragraph" w:styleId="ab">
    <w:name w:val="Balloon Text"/>
    <w:basedOn w:val="a0"/>
    <w:link w:val="ac"/>
    <w:uiPriority w:val="99"/>
    <w:semiHidden/>
    <w:rsid w:val="00B75A7E"/>
    <w:rPr>
      <w:rFonts w:ascii="Tahoma" w:hAnsi="Tahoma" w:cs="Tahoma"/>
      <w:sz w:val="16"/>
      <w:szCs w:val="16"/>
    </w:rPr>
  </w:style>
  <w:style w:type="table" w:styleId="ad">
    <w:name w:val="Table Grid"/>
    <w:basedOn w:val="a2"/>
    <w:uiPriority w:val="99"/>
    <w:rsid w:val="00720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Знак"/>
    <w:basedOn w:val="a0"/>
    <w:link w:val="af"/>
    <w:rsid w:val="008B1597"/>
    <w:pPr>
      <w:jc w:val="both"/>
    </w:pPr>
    <w:rPr>
      <w:sz w:val="24"/>
      <w:szCs w:val="24"/>
      <w:lang w:eastAsia="en-US"/>
    </w:rPr>
  </w:style>
  <w:style w:type="character" w:customStyle="1" w:styleId="NormalParagraphStyleChar">
    <w:name w:val="NormalParagraphStyle Char"/>
    <w:link w:val="NormalParagraphStyle"/>
    <w:locked/>
    <w:rsid w:val="00EF5324"/>
    <w:rPr>
      <w:rFonts w:ascii="Arial" w:hAnsi="Arial" w:cs="Arial"/>
      <w:color w:val="000000"/>
      <w:sz w:val="24"/>
      <w:szCs w:val="24"/>
      <w:lang w:val="bg-BG" w:eastAsia="en-US" w:bidi="ar-SA"/>
    </w:rPr>
  </w:style>
  <w:style w:type="paragraph" w:customStyle="1" w:styleId="NormalParagraphStyle">
    <w:name w:val="NormalParagraphStyle"/>
    <w:basedOn w:val="a0"/>
    <w:link w:val="NormalParagraphStyleChar"/>
    <w:rsid w:val="00EF5324"/>
    <w:pPr>
      <w:autoSpaceDE w:val="0"/>
      <w:autoSpaceDN w:val="0"/>
      <w:adjustRightInd w:val="0"/>
      <w:spacing w:line="288" w:lineRule="auto"/>
    </w:pPr>
    <w:rPr>
      <w:rFonts w:ascii="Arial" w:hAnsi="Arial" w:cs="Arial"/>
      <w:color w:val="000000"/>
      <w:sz w:val="24"/>
      <w:szCs w:val="24"/>
      <w:lang w:eastAsia="en-US"/>
    </w:rPr>
  </w:style>
  <w:style w:type="paragraph" w:customStyle="1" w:styleId="Char">
    <w:name w:val="Char"/>
    <w:basedOn w:val="a0"/>
    <w:uiPriority w:val="99"/>
    <w:rsid w:val="00EF5324"/>
    <w:pPr>
      <w:tabs>
        <w:tab w:val="left" w:pos="709"/>
      </w:tabs>
    </w:pPr>
    <w:rPr>
      <w:rFonts w:ascii="Futura Bk" w:hAnsi="Futura Bk"/>
      <w:noProof/>
      <w:szCs w:val="24"/>
      <w:lang w:val="pl-PL" w:eastAsia="pl-PL"/>
    </w:rPr>
  </w:style>
  <w:style w:type="paragraph" w:styleId="31">
    <w:name w:val="Body Text Indent 3"/>
    <w:basedOn w:val="a0"/>
    <w:link w:val="32"/>
    <w:uiPriority w:val="99"/>
    <w:rsid w:val="006B2B5A"/>
    <w:pPr>
      <w:spacing w:after="120"/>
      <w:ind w:left="283"/>
    </w:pPr>
    <w:rPr>
      <w:sz w:val="16"/>
      <w:szCs w:val="16"/>
    </w:rPr>
  </w:style>
  <w:style w:type="character" w:styleId="af0">
    <w:name w:val="page number"/>
    <w:basedOn w:val="a1"/>
    <w:uiPriority w:val="99"/>
    <w:rsid w:val="006B2B5A"/>
  </w:style>
  <w:style w:type="paragraph" w:customStyle="1" w:styleId="CharCharCharChar">
    <w:name w:val="Char Char Char Char"/>
    <w:basedOn w:val="a0"/>
    <w:uiPriority w:val="99"/>
    <w:rsid w:val="00CA412C"/>
    <w:pPr>
      <w:tabs>
        <w:tab w:val="left" w:pos="709"/>
      </w:tabs>
    </w:pPr>
    <w:rPr>
      <w:rFonts w:ascii="Tahoma" w:hAnsi="Tahoma"/>
      <w:sz w:val="24"/>
      <w:szCs w:val="24"/>
      <w:lang w:val="pl-PL" w:eastAsia="pl-PL"/>
    </w:rPr>
  </w:style>
  <w:style w:type="character" w:customStyle="1" w:styleId="nw1">
    <w:name w:val="nw1"/>
    <w:basedOn w:val="a1"/>
    <w:rsid w:val="00CA412C"/>
  </w:style>
  <w:style w:type="character" w:customStyle="1" w:styleId="ff01">
    <w:name w:val="ff01"/>
    <w:rsid w:val="00CA412C"/>
    <w:rPr>
      <w:rFonts w:ascii="ff0" w:hAnsi="ff0" w:hint="default"/>
    </w:rPr>
  </w:style>
  <w:style w:type="paragraph" w:customStyle="1" w:styleId="Body">
    <w:name w:val="Body"/>
    <w:rsid w:val="00AB774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ru-RU"/>
    </w:rPr>
  </w:style>
  <w:style w:type="paragraph" w:styleId="af1">
    <w:name w:val="List Paragraph"/>
    <w:basedOn w:val="a0"/>
    <w:link w:val="af2"/>
    <w:uiPriority w:val="34"/>
    <w:qFormat/>
    <w:rsid w:val="00D8522B"/>
    <w:pPr>
      <w:spacing w:after="200" w:line="276" w:lineRule="auto"/>
      <w:ind w:left="720"/>
      <w:contextualSpacing/>
    </w:pPr>
    <w:rPr>
      <w:rFonts w:ascii="Calibri" w:eastAsia="Calibri" w:hAnsi="Calibri"/>
      <w:sz w:val="22"/>
      <w:szCs w:val="22"/>
      <w:lang w:eastAsia="en-US"/>
    </w:rPr>
  </w:style>
  <w:style w:type="character" w:customStyle="1" w:styleId="50">
    <w:name w:val="Основен текст (5)_"/>
    <w:link w:val="52"/>
    <w:rsid w:val="00F419DB"/>
    <w:rPr>
      <w:b/>
      <w:bCs/>
      <w:shd w:val="clear" w:color="auto" w:fill="FFFFFF"/>
    </w:rPr>
  </w:style>
  <w:style w:type="character" w:customStyle="1" w:styleId="53pt">
    <w:name w:val="Основен текст (5) + Разредка 3 pt"/>
    <w:rsid w:val="00F419DB"/>
    <w:rPr>
      <w:rFonts w:ascii="Times New Roman" w:eastAsia="Times New Roman" w:hAnsi="Times New Roman" w:cs="Times New Roman"/>
      <w:b/>
      <w:bCs/>
      <w:i w:val="0"/>
      <w:iCs w:val="0"/>
      <w:smallCaps w:val="0"/>
      <w:strike w:val="0"/>
      <w:color w:val="000000"/>
      <w:spacing w:val="60"/>
      <w:w w:val="100"/>
      <w:position w:val="0"/>
      <w:sz w:val="24"/>
      <w:szCs w:val="24"/>
      <w:u w:val="none"/>
      <w:lang w:val="bg-BG" w:eastAsia="bg-BG" w:bidi="bg-BG"/>
    </w:rPr>
  </w:style>
  <w:style w:type="character" w:customStyle="1" w:styleId="21">
    <w:name w:val="Основен текст (2)_"/>
    <w:rsid w:val="00F419DB"/>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ен текст (2)"/>
    <w:rsid w:val="00F419D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style>
  <w:style w:type="paragraph" w:customStyle="1" w:styleId="52">
    <w:name w:val="Основен текст (5)"/>
    <w:basedOn w:val="a0"/>
    <w:link w:val="50"/>
    <w:rsid w:val="00F419DB"/>
    <w:pPr>
      <w:widowControl w:val="0"/>
      <w:shd w:val="clear" w:color="auto" w:fill="FFFFFF"/>
      <w:spacing w:before="1680" w:line="274" w:lineRule="exact"/>
    </w:pPr>
    <w:rPr>
      <w:b/>
      <w:bCs/>
    </w:rPr>
  </w:style>
  <w:style w:type="character" w:customStyle="1" w:styleId="8">
    <w:name w:val="Основен текст (8)_"/>
    <w:link w:val="80"/>
    <w:rsid w:val="00F419DB"/>
    <w:rPr>
      <w:b/>
      <w:bCs/>
      <w:sz w:val="28"/>
      <w:szCs w:val="28"/>
      <w:shd w:val="clear" w:color="auto" w:fill="FFFFFF"/>
    </w:rPr>
  </w:style>
  <w:style w:type="paragraph" w:customStyle="1" w:styleId="80">
    <w:name w:val="Основен текст (8)"/>
    <w:basedOn w:val="a0"/>
    <w:link w:val="8"/>
    <w:rsid w:val="00F419DB"/>
    <w:pPr>
      <w:widowControl w:val="0"/>
      <w:shd w:val="clear" w:color="auto" w:fill="FFFFFF"/>
      <w:spacing w:before="600" w:after="720" w:line="0" w:lineRule="atLeast"/>
      <w:ind w:firstLine="740"/>
      <w:jc w:val="both"/>
    </w:pPr>
    <w:rPr>
      <w:b/>
      <w:bCs/>
      <w:sz w:val="28"/>
      <w:szCs w:val="28"/>
    </w:rPr>
  </w:style>
  <w:style w:type="paragraph" w:styleId="af3">
    <w:name w:val="Subtitle"/>
    <w:basedOn w:val="a0"/>
    <w:next w:val="a0"/>
    <w:link w:val="af4"/>
    <w:uiPriority w:val="99"/>
    <w:qFormat/>
    <w:pPr>
      <w:keepNext/>
      <w:keepLines/>
      <w:spacing w:before="360" w:after="80"/>
    </w:pPr>
    <w:rPr>
      <w:rFonts w:ascii="Georgia" w:eastAsia="Georgia" w:hAnsi="Georgia" w:cs="Georgia"/>
      <w:i/>
      <w:color w:val="666666"/>
      <w:sz w:val="48"/>
      <w:szCs w:val="48"/>
    </w:rPr>
  </w:style>
  <w:style w:type="paragraph" w:customStyle="1" w:styleId="yiv0146675504msonormal">
    <w:name w:val="yiv0146675504msonormal"/>
    <w:rsid w:val="0017240F"/>
    <w:pPr>
      <w:pBdr>
        <w:top w:val="nil"/>
        <w:left w:val="nil"/>
        <w:bottom w:val="nil"/>
        <w:right w:val="nil"/>
        <w:between w:val="nil"/>
        <w:bar w:val="nil"/>
      </w:pBdr>
      <w:spacing w:before="100" w:after="100"/>
    </w:pPr>
    <w:rPr>
      <w:color w:val="000000"/>
      <w:sz w:val="24"/>
      <w:szCs w:val="24"/>
      <w:u w:color="000000"/>
      <w:bdr w:val="nil"/>
      <w:lang w:val="en-US" w:eastAsia="en-US"/>
    </w:rPr>
  </w:style>
  <w:style w:type="character" w:customStyle="1" w:styleId="a9">
    <w:name w:val="Долен колонтитул Знак"/>
    <w:basedOn w:val="a1"/>
    <w:link w:val="a8"/>
    <w:rsid w:val="00D2348D"/>
  </w:style>
  <w:style w:type="numbering" w:customStyle="1" w:styleId="12">
    <w:name w:val="Без списък1"/>
    <w:next w:val="a3"/>
    <w:uiPriority w:val="99"/>
    <w:semiHidden/>
    <w:rsid w:val="001A7AE9"/>
  </w:style>
  <w:style w:type="paragraph" w:styleId="23">
    <w:name w:val="Body Text 2"/>
    <w:basedOn w:val="a0"/>
    <w:link w:val="24"/>
    <w:uiPriority w:val="99"/>
    <w:rsid w:val="001A7AE9"/>
    <w:pPr>
      <w:tabs>
        <w:tab w:val="left" w:pos="8307"/>
      </w:tabs>
      <w:spacing w:before="240"/>
      <w:ind w:right="-276"/>
    </w:pPr>
    <w:rPr>
      <w:sz w:val="28"/>
      <w:szCs w:val="24"/>
      <w:lang w:eastAsia="en-US"/>
    </w:rPr>
  </w:style>
  <w:style w:type="character" w:customStyle="1" w:styleId="24">
    <w:name w:val="Основен текст 2 Знак"/>
    <w:basedOn w:val="a1"/>
    <w:link w:val="23"/>
    <w:uiPriority w:val="99"/>
    <w:rsid w:val="001A7AE9"/>
    <w:rPr>
      <w:sz w:val="28"/>
      <w:szCs w:val="24"/>
      <w:lang w:eastAsia="en-US"/>
    </w:rPr>
  </w:style>
  <w:style w:type="paragraph" w:styleId="af5">
    <w:name w:val="Block Text"/>
    <w:basedOn w:val="a0"/>
    <w:rsid w:val="001A7AE9"/>
    <w:pPr>
      <w:ind w:left="5760" w:right="-306"/>
    </w:pPr>
    <w:rPr>
      <w:sz w:val="28"/>
      <w:szCs w:val="24"/>
      <w:lang w:eastAsia="en-US"/>
    </w:rPr>
  </w:style>
  <w:style w:type="paragraph" w:styleId="33">
    <w:name w:val="Body Text 3"/>
    <w:basedOn w:val="a0"/>
    <w:link w:val="34"/>
    <w:uiPriority w:val="99"/>
    <w:rsid w:val="001A7AE9"/>
    <w:pPr>
      <w:spacing w:after="120"/>
    </w:pPr>
    <w:rPr>
      <w:sz w:val="16"/>
      <w:szCs w:val="16"/>
      <w:lang w:val="en-US" w:eastAsia="en-US"/>
    </w:rPr>
  </w:style>
  <w:style w:type="character" w:customStyle="1" w:styleId="34">
    <w:name w:val="Основен текст 3 Знак"/>
    <w:basedOn w:val="a1"/>
    <w:link w:val="33"/>
    <w:uiPriority w:val="99"/>
    <w:rsid w:val="001A7AE9"/>
    <w:rPr>
      <w:sz w:val="16"/>
      <w:szCs w:val="16"/>
      <w:lang w:val="en-US" w:eastAsia="en-US"/>
    </w:rPr>
  </w:style>
  <w:style w:type="paragraph" w:styleId="af6">
    <w:name w:val="Body Text Indent"/>
    <w:basedOn w:val="a0"/>
    <w:link w:val="af7"/>
    <w:rsid w:val="001A7AE9"/>
    <w:pPr>
      <w:spacing w:after="120"/>
      <w:ind w:left="283"/>
    </w:pPr>
    <w:rPr>
      <w:sz w:val="24"/>
      <w:szCs w:val="24"/>
      <w:lang w:val="en-US" w:eastAsia="en-US"/>
    </w:rPr>
  </w:style>
  <w:style w:type="character" w:customStyle="1" w:styleId="af7">
    <w:name w:val="Основен текст с отстъп Знак"/>
    <w:basedOn w:val="a1"/>
    <w:link w:val="af6"/>
    <w:rsid w:val="001A7AE9"/>
    <w:rPr>
      <w:sz w:val="24"/>
      <w:szCs w:val="24"/>
      <w:lang w:val="en-US" w:eastAsia="en-US"/>
    </w:rPr>
  </w:style>
  <w:style w:type="paragraph" w:styleId="af8">
    <w:name w:val="Normal (Web)"/>
    <w:aliases w:val=" Знак"/>
    <w:basedOn w:val="a0"/>
    <w:link w:val="af9"/>
    <w:uiPriority w:val="99"/>
    <w:rsid w:val="001A7AE9"/>
    <w:pPr>
      <w:spacing w:before="100" w:after="100"/>
    </w:pPr>
    <w:rPr>
      <w:sz w:val="24"/>
      <w:lang w:eastAsia="en-US"/>
    </w:rPr>
  </w:style>
  <w:style w:type="paragraph" w:customStyle="1" w:styleId="Main1">
    <w:name w:val="Main1"/>
    <w:basedOn w:val="a0"/>
    <w:rsid w:val="001A7AE9"/>
    <w:pPr>
      <w:numPr>
        <w:numId w:val="14"/>
      </w:numPr>
    </w:pPr>
    <w:rPr>
      <w:b/>
      <w:bCs/>
      <w:sz w:val="24"/>
      <w:szCs w:val="24"/>
      <w:lang w:eastAsia="en-US"/>
    </w:rPr>
  </w:style>
  <w:style w:type="paragraph" w:customStyle="1" w:styleId="11">
    <w:name w:val="1.1"/>
    <w:basedOn w:val="a0"/>
    <w:link w:val="11Char"/>
    <w:rsid w:val="001A7AE9"/>
    <w:pPr>
      <w:numPr>
        <w:ilvl w:val="1"/>
        <w:numId w:val="14"/>
      </w:numPr>
      <w:spacing w:before="120"/>
    </w:pPr>
    <w:rPr>
      <w:b/>
      <w:bCs/>
      <w:sz w:val="28"/>
      <w:szCs w:val="24"/>
      <w:lang w:eastAsia="en-US"/>
    </w:rPr>
  </w:style>
  <w:style w:type="paragraph" w:customStyle="1" w:styleId="211">
    <w:name w:val="2.1.1"/>
    <w:basedOn w:val="a0"/>
    <w:rsid w:val="001A7AE9"/>
    <w:pPr>
      <w:numPr>
        <w:ilvl w:val="2"/>
        <w:numId w:val="14"/>
      </w:numPr>
      <w:jc w:val="both"/>
    </w:pPr>
    <w:rPr>
      <w:b/>
      <w:bCs/>
      <w:sz w:val="24"/>
      <w:szCs w:val="24"/>
      <w:lang w:eastAsia="en-US"/>
    </w:rPr>
  </w:style>
  <w:style w:type="paragraph" w:customStyle="1" w:styleId="2111">
    <w:name w:val="2.1.1.1"/>
    <w:basedOn w:val="a0"/>
    <w:rsid w:val="001A7AE9"/>
    <w:pPr>
      <w:numPr>
        <w:ilvl w:val="3"/>
        <w:numId w:val="14"/>
      </w:numPr>
      <w:jc w:val="both"/>
    </w:pPr>
    <w:rPr>
      <w:sz w:val="24"/>
      <w:szCs w:val="24"/>
      <w:lang w:eastAsia="en-US"/>
    </w:rPr>
  </w:style>
  <w:style w:type="paragraph" w:styleId="afa">
    <w:name w:val="Document Map"/>
    <w:basedOn w:val="a0"/>
    <w:link w:val="afb"/>
    <w:uiPriority w:val="99"/>
    <w:semiHidden/>
    <w:rsid w:val="001A7AE9"/>
    <w:pPr>
      <w:shd w:val="clear" w:color="auto" w:fill="000080"/>
    </w:pPr>
    <w:rPr>
      <w:rFonts w:ascii="Tahoma" w:hAnsi="Tahoma" w:cs="Tahoma"/>
      <w:sz w:val="24"/>
      <w:szCs w:val="24"/>
      <w:lang w:val="en-US" w:eastAsia="en-US"/>
    </w:rPr>
  </w:style>
  <w:style w:type="character" w:customStyle="1" w:styleId="afb">
    <w:name w:val="План на документа Знак"/>
    <w:basedOn w:val="a1"/>
    <w:link w:val="afa"/>
    <w:uiPriority w:val="99"/>
    <w:semiHidden/>
    <w:rsid w:val="001A7AE9"/>
    <w:rPr>
      <w:rFonts w:ascii="Tahoma" w:hAnsi="Tahoma" w:cs="Tahoma"/>
      <w:sz w:val="24"/>
      <w:szCs w:val="24"/>
      <w:shd w:val="clear" w:color="auto" w:fill="000080"/>
      <w:lang w:val="en-US" w:eastAsia="en-US"/>
    </w:rPr>
  </w:style>
  <w:style w:type="paragraph" w:customStyle="1" w:styleId="StyleHeading116ptNotBoldUnderlineHanging063cm">
    <w:name w:val="Style Heading 1 + 16 pt Not Bold Underline Hanging:  063 cm"/>
    <w:basedOn w:val="1"/>
    <w:rsid w:val="001A7AE9"/>
    <w:pPr>
      <w:keepLines w:val="0"/>
      <w:spacing w:before="0" w:after="0"/>
      <w:ind w:hanging="360"/>
      <w:jc w:val="center"/>
    </w:pPr>
    <w:rPr>
      <w:rFonts w:ascii="CG Times" w:hAnsi="CG Times"/>
      <w:b w:val="0"/>
      <w:sz w:val="36"/>
      <w:szCs w:val="20"/>
      <w:u w:val="single"/>
      <w:lang w:eastAsia="en-US"/>
    </w:rPr>
  </w:style>
  <w:style w:type="paragraph" w:customStyle="1" w:styleId="StyleHeading214ptUnderline">
    <w:name w:val="Style Heading 2 + 14 pt Underline"/>
    <w:basedOn w:val="2"/>
    <w:autoRedefine/>
    <w:rsid w:val="001A7AE9"/>
    <w:pPr>
      <w:keepLines w:val="0"/>
      <w:numPr>
        <w:numId w:val="15"/>
      </w:numPr>
      <w:spacing w:before="0" w:after="0"/>
    </w:pPr>
    <w:rPr>
      <w:b w:val="0"/>
      <w:bCs/>
      <w:sz w:val="28"/>
      <w:szCs w:val="20"/>
      <w:u w:val="single"/>
      <w:lang w:eastAsia="en-US"/>
    </w:rPr>
  </w:style>
  <w:style w:type="paragraph" w:customStyle="1" w:styleId="StyleHeading3NotBold">
    <w:name w:val="Style Heading 3 + Not Bold"/>
    <w:basedOn w:val="3"/>
    <w:autoRedefine/>
    <w:rsid w:val="001A7AE9"/>
    <w:pPr>
      <w:keepLines w:val="0"/>
      <w:spacing w:before="0" w:after="0"/>
      <w:jc w:val="center"/>
    </w:pPr>
    <w:rPr>
      <w:rFonts w:ascii="CG Times" w:hAnsi="CG Times"/>
      <w:szCs w:val="20"/>
      <w:lang w:eastAsia="en-US"/>
    </w:rPr>
  </w:style>
  <w:style w:type="paragraph" w:customStyle="1" w:styleId="Hading5">
    <w:name w:val="Hading 5"/>
    <w:basedOn w:val="a0"/>
    <w:rsid w:val="001A7AE9"/>
    <w:pPr>
      <w:numPr>
        <w:numId w:val="18"/>
      </w:numPr>
      <w:jc w:val="both"/>
    </w:pPr>
    <w:rPr>
      <w:b/>
      <w:sz w:val="28"/>
      <w:szCs w:val="28"/>
      <w:lang w:val="en-US" w:eastAsia="en-US"/>
    </w:rPr>
  </w:style>
  <w:style w:type="paragraph" w:customStyle="1" w:styleId="StyleHading5Left127cmFirstline0cm">
    <w:name w:val="Style Hading 5 + Left:  127 cm First line:  0 cm"/>
    <w:basedOn w:val="Hading5"/>
    <w:rsid w:val="001A7AE9"/>
    <w:pPr>
      <w:numPr>
        <w:numId w:val="17"/>
      </w:numPr>
    </w:pPr>
    <w:rPr>
      <w:bCs/>
      <w:szCs w:val="20"/>
    </w:rPr>
  </w:style>
  <w:style w:type="paragraph" w:customStyle="1" w:styleId="51">
    <w:name w:val="5.1"/>
    <w:basedOn w:val="6"/>
    <w:rsid w:val="001A7AE9"/>
    <w:pPr>
      <w:keepNext w:val="0"/>
      <w:keepLines w:val="0"/>
      <w:numPr>
        <w:ilvl w:val="5"/>
        <w:numId w:val="19"/>
      </w:numPr>
      <w:spacing w:before="240" w:after="60"/>
      <w:jc w:val="right"/>
    </w:pPr>
    <w:rPr>
      <w:bCs/>
      <w:sz w:val="22"/>
      <w:szCs w:val="22"/>
      <w:lang w:val="en-US" w:eastAsia="en-US"/>
    </w:rPr>
  </w:style>
  <w:style w:type="paragraph" w:styleId="afc">
    <w:name w:val="Normal Indent"/>
    <w:basedOn w:val="a0"/>
    <w:link w:val="afd"/>
    <w:rsid w:val="001A7AE9"/>
    <w:pPr>
      <w:ind w:left="708"/>
    </w:pPr>
    <w:rPr>
      <w:sz w:val="24"/>
      <w:szCs w:val="24"/>
      <w:lang w:val="en-US" w:eastAsia="en-US"/>
    </w:rPr>
  </w:style>
  <w:style w:type="character" w:customStyle="1" w:styleId="afd">
    <w:name w:val="Нормален отстъп Знак"/>
    <w:link w:val="afc"/>
    <w:rsid w:val="001A7AE9"/>
    <w:rPr>
      <w:sz w:val="24"/>
      <w:szCs w:val="24"/>
      <w:lang w:val="en-US" w:eastAsia="en-US"/>
    </w:rPr>
  </w:style>
  <w:style w:type="character" w:customStyle="1" w:styleId="11Char">
    <w:name w:val="1.1 Char"/>
    <w:link w:val="11"/>
    <w:rsid w:val="001A7AE9"/>
    <w:rPr>
      <w:b/>
      <w:bCs/>
      <w:sz w:val="28"/>
      <w:szCs w:val="24"/>
      <w:lang w:eastAsia="en-US"/>
    </w:rPr>
  </w:style>
  <w:style w:type="paragraph" w:customStyle="1" w:styleId="StyleHeading3TimesNewRomanCenteredLeft062cmFirst">
    <w:name w:val="Style Heading 3 + Times New Roman Centered Left:  062 cm First ..."/>
    <w:basedOn w:val="3"/>
    <w:rsid w:val="001A7AE9"/>
    <w:pPr>
      <w:keepLines w:val="0"/>
      <w:numPr>
        <w:numId w:val="7"/>
      </w:numPr>
      <w:suppressAutoHyphens/>
      <w:spacing w:before="0" w:after="0"/>
      <w:jc w:val="center"/>
    </w:pPr>
    <w:rPr>
      <w:bCs/>
      <w:szCs w:val="20"/>
      <w:lang w:eastAsia="ar-SA"/>
    </w:rPr>
  </w:style>
  <w:style w:type="character" w:customStyle="1" w:styleId="11CharChar">
    <w:name w:val="1.1 Char Char"/>
    <w:rsid w:val="001A7AE9"/>
    <w:rPr>
      <w:b/>
      <w:bCs/>
      <w:sz w:val="28"/>
      <w:szCs w:val="24"/>
      <w:lang w:val="bg-BG" w:eastAsia="en-US" w:bidi="ar-SA"/>
    </w:rPr>
  </w:style>
  <w:style w:type="character" w:customStyle="1" w:styleId="FontStyle32">
    <w:name w:val="Font Style32"/>
    <w:rsid w:val="001A7AE9"/>
    <w:rPr>
      <w:rFonts w:ascii="Times New Roman" w:hAnsi="Times New Roman" w:cs="Times New Roman"/>
      <w:sz w:val="24"/>
      <w:szCs w:val="24"/>
    </w:rPr>
  </w:style>
  <w:style w:type="paragraph" w:customStyle="1" w:styleId="NormalText">
    <w:name w:val="Normal Text"/>
    <w:basedOn w:val="a0"/>
    <w:rsid w:val="001A7AE9"/>
    <w:pPr>
      <w:widowControl w:val="0"/>
      <w:overflowPunct w:val="0"/>
      <w:autoSpaceDE w:val="0"/>
      <w:autoSpaceDN w:val="0"/>
      <w:adjustRightInd w:val="0"/>
      <w:spacing w:line="360" w:lineRule="auto"/>
      <w:ind w:firstLine="680"/>
      <w:jc w:val="both"/>
      <w:textAlignment w:val="baseline"/>
    </w:pPr>
    <w:rPr>
      <w:sz w:val="26"/>
      <w:lang w:eastAsia="en-US"/>
    </w:rPr>
  </w:style>
  <w:style w:type="character" w:customStyle="1" w:styleId="a7">
    <w:name w:val="Горен колонтитул Знак"/>
    <w:aliases w:val="Intestazione.int.intestazione Знак,Intestazione.int Знак,Char1 Char Знак"/>
    <w:link w:val="a6"/>
    <w:rsid w:val="001A7AE9"/>
  </w:style>
  <w:style w:type="character" w:customStyle="1" w:styleId="HeaderChar">
    <w:name w:val="Header Char"/>
    <w:uiPriority w:val="99"/>
    <w:rsid w:val="001A7AE9"/>
    <w:rPr>
      <w:rFonts w:cs="Times New Roman"/>
    </w:rPr>
  </w:style>
  <w:style w:type="character" w:styleId="afe">
    <w:name w:val="Emphasis"/>
    <w:qFormat/>
    <w:rsid w:val="001A7AE9"/>
    <w:rPr>
      <w:i/>
    </w:rPr>
  </w:style>
  <w:style w:type="numbering" w:customStyle="1" w:styleId="NoList1">
    <w:name w:val="No List1"/>
    <w:next w:val="a3"/>
    <w:uiPriority w:val="99"/>
    <w:semiHidden/>
    <w:unhideWhenUsed/>
    <w:rsid w:val="001A7AE9"/>
  </w:style>
  <w:style w:type="character" w:customStyle="1" w:styleId="ac">
    <w:name w:val="Изнесен текст Знак"/>
    <w:link w:val="ab"/>
    <w:uiPriority w:val="99"/>
    <w:semiHidden/>
    <w:rsid w:val="001A7AE9"/>
    <w:rPr>
      <w:rFonts w:ascii="Tahoma" w:hAnsi="Tahoma" w:cs="Tahoma"/>
      <w:sz w:val="16"/>
      <w:szCs w:val="16"/>
    </w:rPr>
  </w:style>
  <w:style w:type="character" w:customStyle="1" w:styleId="10">
    <w:name w:val="Заглавие 1 Знак"/>
    <w:link w:val="1"/>
    <w:uiPriority w:val="99"/>
    <w:rsid w:val="001A7AE9"/>
    <w:rPr>
      <w:b/>
      <w:sz w:val="48"/>
      <w:szCs w:val="48"/>
    </w:rPr>
  </w:style>
  <w:style w:type="character" w:customStyle="1" w:styleId="20">
    <w:name w:val="Заглавие 2 Знак"/>
    <w:link w:val="2"/>
    <w:uiPriority w:val="99"/>
    <w:rsid w:val="001A7AE9"/>
    <w:rPr>
      <w:b/>
      <w:sz w:val="36"/>
      <w:szCs w:val="36"/>
    </w:rPr>
  </w:style>
  <w:style w:type="character" w:customStyle="1" w:styleId="30">
    <w:name w:val="Заглавие 3 Знак"/>
    <w:link w:val="3"/>
    <w:uiPriority w:val="99"/>
    <w:rsid w:val="001A7AE9"/>
    <w:rPr>
      <w:b/>
      <w:sz w:val="28"/>
      <w:szCs w:val="28"/>
    </w:rPr>
  </w:style>
  <w:style w:type="character" w:customStyle="1" w:styleId="40">
    <w:name w:val="Заглавие 4 Знак"/>
    <w:link w:val="4"/>
    <w:rsid w:val="001A7AE9"/>
    <w:rPr>
      <w:b/>
      <w:sz w:val="24"/>
      <w:szCs w:val="24"/>
    </w:rPr>
  </w:style>
  <w:style w:type="table" w:customStyle="1" w:styleId="TableGrid1">
    <w:name w:val="Table Grid1"/>
    <w:basedOn w:val="a2"/>
    <w:next w:val="ad"/>
    <w:uiPriority w:val="59"/>
    <w:rsid w:val="001A7AE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2">
    <w:name w:val="Font Style42"/>
    <w:rsid w:val="001A7AE9"/>
    <w:rPr>
      <w:rFonts w:ascii="Times New Roman" w:hAnsi="Times New Roman" w:cs="Times New Roman"/>
      <w:b/>
      <w:bCs/>
      <w:sz w:val="20"/>
      <w:szCs w:val="20"/>
    </w:rPr>
  </w:style>
  <w:style w:type="character" w:customStyle="1" w:styleId="a5">
    <w:name w:val="Заглавие Знак"/>
    <w:link w:val="a4"/>
    <w:uiPriority w:val="99"/>
    <w:rsid w:val="001A7AE9"/>
    <w:rPr>
      <w:b/>
      <w:sz w:val="72"/>
      <w:szCs w:val="72"/>
    </w:rPr>
  </w:style>
  <w:style w:type="character" w:customStyle="1" w:styleId="af">
    <w:name w:val="Основен текст Знак"/>
    <w:aliases w:val="Знак Знак2"/>
    <w:link w:val="ae"/>
    <w:rsid w:val="001A7AE9"/>
    <w:rPr>
      <w:sz w:val="24"/>
      <w:szCs w:val="24"/>
      <w:lang w:eastAsia="en-US"/>
    </w:rPr>
  </w:style>
  <w:style w:type="paragraph" w:styleId="aff">
    <w:name w:val="Plain Text"/>
    <w:basedOn w:val="a0"/>
    <w:link w:val="aff0"/>
    <w:rsid w:val="001A7AE9"/>
    <w:rPr>
      <w:rFonts w:ascii="Courier New" w:hAnsi="Courier New" w:cs="Courier New"/>
    </w:rPr>
  </w:style>
  <w:style w:type="character" w:customStyle="1" w:styleId="aff0">
    <w:name w:val="Обикновен текст Знак"/>
    <w:basedOn w:val="a1"/>
    <w:link w:val="aff"/>
    <w:rsid w:val="001A7AE9"/>
    <w:rPr>
      <w:rFonts w:ascii="Courier New" w:hAnsi="Courier New" w:cs="Courier New"/>
    </w:rPr>
  </w:style>
  <w:style w:type="paragraph" w:styleId="aff1">
    <w:name w:val="footnote text"/>
    <w:aliases w:val="Podrozdział,stile 1,Footnote1,Footnote2,Footnote3,Footnote4,Footnote5,Footnote6,Footnote7,Footnote8,Footnote9,Footnote10,Footnote11,Footnote21,Footnote31,Footnote41,Footnote51,Footnote61,Footnote71,Footnote81,Footnote91,single s"/>
    <w:basedOn w:val="a0"/>
    <w:link w:val="aff2"/>
    <w:uiPriority w:val="99"/>
    <w:unhideWhenUsed/>
    <w:rsid w:val="001A7AE9"/>
    <w:rPr>
      <w:lang w:val="en-US" w:eastAsia="en-US"/>
    </w:rPr>
  </w:style>
  <w:style w:type="character" w:customStyle="1" w:styleId="aff2">
    <w:name w:val="Текст под линия Знак"/>
    <w:aliases w:val="Podrozdział Знак,stile 1 Знак,Footnote1 Знак,Footnote2 Знак,Footnote3 Знак,Footnote4 Знак,Footnote5 Знак,Footnote6 Знак,Footnote7 Знак,Footnote8 Знак,Footnote9 Знак,Footnote10 Знак,Footnote11 Знак,Footnote21 Знак,Footnote31 Знак"/>
    <w:basedOn w:val="a1"/>
    <w:link w:val="aff1"/>
    <w:uiPriority w:val="99"/>
    <w:rsid w:val="001A7AE9"/>
    <w:rPr>
      <w:lang w:val="en-US" w:eastAsia="en-US"/>
    </w:rPr>
  </w:style>
  <w:style w:type="character" w:styleId="aff3">
    <w:name w:val="footnote reference"/>
    <w:aliases w:val="Footnote,Footnote symbol"/>
    <w:uiPriority w:val="99"/>
    <w:unhideWhenUsed/>
    <w:rsid w:val="001A7AE9"/>
    <w:rPr>
      <w:rFonts w:ascii="Times New Roman" w:hAnsi="Times New Roman" w:cs="Times New Roman" w:hint="default"/>
      <w:vertAlign w:val="superscript"/>
    </w:rPr>
  </w:style>
  <w:style w:type="character" w:customStyle="1" w:styleId="60">
    <w:name w:val="Заглавие 6 Знак"/>
    <w:link w:val="6"/>
    <w:uiPriority w:val="99"/>
    <w:locked/>
    <w:rsid w:val="001A7AE9"/>
    <w:rPr>
      <w:b/>
    </w:rPr>
  </w:style>
  <w:style w:type="paragraph" w:customStyle="1" w:styleId="aff4">
    <w:name w:val="Знак Знак"/>
    <w:basedOn w:val="a0"/>
    <w:uiPriority w:val="99"/>
    <w:semiHidden/>
    <w:rsid w:val="001A7AE9"/>
    <w:pPr>
      <w:tabs>
        <w:tab w:val="left" w:pos="709"/>
      </w:tabs>
    </w:pPr>
    <w:rPr>
      <w:rFonts w:ascii="Futura Bk" w:hAnsi="Futura Bk"/>
      <w:noProof/>
      <w:szCs w:val="24"/>
      <w:lang w:val="pl-PL" w:eastAsia="pl-PL"/>
    </w:rPr>
  </w:style>
  <w:style w:type="paragraph" w:customStyle="1" w:styleId="Style">
    <w:name w:val="Style"/>
    <w:rsid w:val="001A7AE9"/>
    <w:pPr>
      <w:autoSpaceDE w:val="0"/>
      <w:autoSpaceDN w:val="0"/>
      <w:adjustRightInd w:val="0"/>
      <w:ind w:left="140" w:right="140" w:firstLine="840"/>
      <w:jc w:val="both"/>
    </w:pPr>
    <w:rPr>
      <w:sz w:val="24"/>
      <w:szCs w:val="24"/>
    </w:rPr>
  </w:style>
  <w:style w:type="paragraph" w:customStyle="1" w:styleId="title17">
    <w:name w:val="title17"/>
    <w:basedOn w:val="a0"/>
    <w:uiPriority w:val="99"/>
    <w:rsid w:val="001A7AE9"/>
    <w:pPr>
      <w:spacing w:before="100" w:beforeAutospacing="1" w:after="100" w:afterAutospacing="1"/>
      <w:jc w:val="center"/>
      <w:textAlignment w:val="center"/>
    </w:pPr>
    <w:rPr>
      <w:b/>
      <w:bCs/>
      <w:sz w:val="26"/>
      <w:szCs w:val="26"/>
      <w:lang w:val="en-US" w:eastAsia="en-US"/>
    </w:rPr>
  </w:style>
  <w:style w:type="character" w:customStyle="1" w:styleId="samedocreference1">
    <w:name w:val="samedocreference1"/>
    <w:uiPriority w:val="99"/>
    <w:rsid w:val="001A7AE9"/>
    <w:rPr>
      <w:color w:val="8B0000"/>
      <w:u w:val="single"/>
    </w:rPr>
  </w:style>
  <w:style w:type="character" w:customStyle="1" w:styleId="newdocreference1">
    <w:name w:val="newdocreference1"/>
    <w:uiPriority w:val="99"/>
    <w:rsid w:val="001A7AE9"/>
    <w:rPr>
      <w:color w:val="0000FF"/>
      <w:u w:val="single"/>
    </w:rPr>
  </w:style>
  <w:style w:type="paragraph" w:customStyle="1" w:styleId="p14">
    <w:name w:val="p14"/>
    <w:basedOn w:val="a0"/>
    <w:uiPriority w:val="99"/>
    <w:rsid w:val="001A7AE9"/>
    <w:pPr>
      <w:widowControl w:val="0"/>
      <w:tabs>
        <w:tab w:val="left" w:pos="720"/>
      </w:tabs>
      <w:spacing w:line="280" w:lineRule="atLeast"/>
      <w:jc w:val="both"/>
    </w:pPr>
    <w:rPr>
      <w:sz w:val="24"/>
      <w:szCs w:val="24"/>
      <w:lang w:val="en-GB" w:eastAsia="en-US"/>
    </w:rPr>
  </w:style>
  <w:style w:type="paragraph" w:styleId="25">
    <w:name w:val="Body Text Indent 2"/>
    <w:basedOn w:val="a0"/>
    <w:link w:val="26"/>
    <w:uiPriority w:val="99"/>
    <w:rsid w:val="001A7AE9"/>
    <w:pPr>
      <w:widowControl w:val="0"/>
      <w:autoSpaceDE w:val="0"/>
      <w:autoSpaceDN w:val="0"/>
      <w:adjustRightInd w:val="0"/>
      <w:ind w:firstLine="711"/>
      <w:jc w:val="center"/>
    </w:pPr>
    <w:rPr>
      <w:b/>
      <w:color w:val="0000FF"/>
      <w:sz w:val="24"/>
      <w:szCs w:val="24"/>
      <w:lang w:eastAsia="en-US"/>
    </w:rPr>
  </w:style>
  <w:style w:type="character" w:customStyle="1" w:styleId="26">
    <w:name w:val="Основен текст с отстъп 2 Знак"/>
    <w:basedOn w:val="a1"/>
    <w:link w:val="25"/>
    <w:uiPriority w:val="99"/>
    <w:rsid w:val="001A7AE9"/>
    <w:rPr>
      <w:b/>
      <w:color w:val="0000FF"/>
      <w:sz w:val="24"/>
      <w:szCs w:val="24"/>
      <w:lang w:eastAsia="en-US"/>
    </w:rPr>
  </w:style>
  <w:style w:type="paragraph" w:customStyle="1" w:styleId="ListParagraph1">
    <w:name w:val="List Paragraph1"/>
    <w:basedOn w:val="a0"/>
    <w:uiPriority w:val="99"/>
    <w:rsid w:val="001A7AE9"/>
    <w:pPr>
      <w:widowControl w:val="0"/>
      <w:autoSpaceDE w:val="0"/>
      <w:autoSpaceDN w:val="0"/>
      <w:adjustRightInd w:val="0"/>
      <w:ind w:left="720"/>
      <w:contextualSpacing/>
    </w:pPr>
    <w:rPr>
      <w:lang w:val="en-US" w:eastAsia="en-US"/>
    </w:rPr>
  </w:style>
  <w:style w:type="paragraph" w:styleId="a">
    <w:name w:val="List Bullet"/>
    <w:basedOn w:val="a0"/>
    <w:uiPriority w:val="99"/>
    <w:rsid w:val="001A7AE9"/>
    <w:pPr>
      <w:numPr>
        <w:numId w:val="25"/>
      </w:numPr>
      <w:tabs>
        <w:tab w:val="clear" w:pos="1440"/>
        <w:tab w:val="num" w:pos="360"/>
      </w:tabs>
      <w:ind w:left="360"/>
    </w:pPr>
    <w:rPr>
      <w:sz w:val="24"/>
      <w:szCs w:val="24"/>
      <w:lang w:val="en-US"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a0"/>
    <w:uiPriority w:val="99"/>
    <w:rsid w:val="001A7AE9"/>
    <w:pPr>
      <w:tabs>
        <w:tab w:val="left" w:pos="709"/>
      </w:tabs>
    </w:pPr>
    <w:rPr>
      <w:rFonts w:ascii="Tahoma" w:hAnsi="Tahoma"/>
      <w:sz w:val="24"/>
      <w:szCs w:val="24"/>
      <w:lang w:val="pl-PL" w:eastAsia="pl-PL"/>
    </w:rPr>
  </w:style>
  <w:style w:type="character" w:customStyle="1" w:styleId="apple-style-span">
    <w:name w:val="apple-style-span"/>
    <w:uiPriority w:val="99"/>
    <w:rsid w:val="001A7AE9"/>
    <w:rPr>
      <w:rFonts w:cs="Times New Roman"/>
    </w:rPr>
  </w:style>
  <w:style w:type="paragraph" w:customStyle="1" w:styleId="Char1CharCharCharCharCharCharCharCharCharCharCharCharCharChar">
    <w:name w:val="Char1 Char Char Char Char Char Char Char Char Char Char Char Char Char Char Знак Знак"/>
    <w:basedOn w:val="a0"/>
    <w:uiPriority w:val="99"/>
    <w:rsid w:val="001A7AE9"/>
    <w:pPr>
      <w:tabs>
        <w:tab w:val="left" w:pos="709"/>
      </w:tabs>
    </w:pPr>
    <w:rPr>
      <w:rFonts w:ascii="Tahoma" w:hAnsi="Tahoma"/>
      <w:sz w:val="24"/>
      <w:szCs w:val="24"/>
      <w:lang w:val="pl-PL" w:eastAsia="pl-PL"/>
    </w:rPr>
  </w:style>
  <w:style w:type="paragraph" w:customStyle="1" w:styleId="13">
    <w:name w:val="Знак Знак1"/>
    <w:basedOn w:val="a0"/>
    <w:uiPriority w:val="99"/>
    <w:rsid w:val="001A7AE9"/>
    <w:pPr>
      <w:tabs>
        <w:tab w:val="left" w:pos="709"/>
      </w:tabs>
    </w:pPr>
    <w:rPr>
      <w:rFonts w:ascii="Tahoma" w:hAnsi="Tahoma"/>
      <w:sz w:val="24"/>
      <w:szCs w:val="24"/>
      <w:lang w:val="pl-PL" w:eastAsia="pl-PL"/>
    </w:rPr>
  </w:style>
  <w:style w:type="paragraph" w:customStyle="1" w:styleId="FR2">
    <w:name w:val="FR2"/>
    <w:uiPriority w:val="99"/>
    <w:rsid w:val="001A7AE9"/>
    <w:pPr>
      <w:widowControl w:val="0"/>
      <w:jc w:val="right"/>
    </w:pPr>
    <w:rPr>
      <w:rFonts w:ascii="Arial" w:hAnsi="Arial"/>
      <w:sz w:val="24"/>
      <w:lang w:eastAsia="en-US"/>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0"/>
    <w:uiPriority w:val="99"/>
    <w:rsid w:val="001A7AE9"/>
    <w:pPr>
      <w:tabs>
        <w:tab w:val="left" w:pos="709"/>
      </w:tabs>
    </w:pPr>
    <w:rPr>
      <w:rFonts w:ascii="Tahoma" w:hAnsi="Tahoma"/>
      <w:sz w:val="24"/>
      <w:szCs w:val="24"/>
      <w:lang w:val="pl-PL" w:eastAsia="pl-PL"/>
    </w:rPr>
  </w:style>
  <w:style w:type="paragraph" w:styleId="35">
    <w:name w:val="List Number 3"/>
    <w:basedOn w:val="a0"/>
    <w:uiPriority w:val="99"/>
    <w:rsid w:val="001A7AE9"/>
    <w:pPr>
      <w:tabs>
        <w:tab w:val="num" w:pos="926"/>
      </w:tabs>
      <w:ind w:left="926" w:hanging="360"/>
      <w:jc w:val="both"/>
    </w:pPr>
    <w:rPr>
      <w:rFonts w:ascii="Univers" w:hAnsi="Univers"/>
      <w:sz w:val="22"/>
      <w:szCs w:val="22"/>
      <w:lang w:val="en-GB" w:eastAsia="en-US"/>
    </w:rPr>
  </w:style>
  <w:style w:type="paragraph" w:customStyle="1" w:styleId="CharCharCharCharCharCharChar">
    <w:name w:val="Char Char Char Знак Знак Char Char Char Char"/>
    <w:basedOn w:val="a0"/>
    <w:uiPriority w:val="99"/>
    <w:rsid w:val="001A7AE9"/>
    <w:pPr>
      <w:tabs>
        <w:tab w:val="left" w:pos="709"/>
      </w:tabs>
    </w:pPr>
    <w:rPr>
      <w:rFonts w:ascii="Tahoma" w:hAnsi="Tahoma"/>
      <w:sz w:val="24"/>
      <w:szCs w:val="24"/>
      <w:lang w:val="pl-PL" w:eastAsia="pl-PL"/>
    </w:rPr>
  </w:style>
  <w:style w:type="paragraph" w:customStyle="1" w:styleId="CharCharCharCharCharCharCharCharChar">
    <w:name w:val="Char Char Char Знак Знак Char Char Char Char Char Char"/>
    <w:basedOn w:val="a0"/>
    <w:uiPriority w:val="99"/>
    <w:rsid w:val="001A7AE9"/>
    <w:pPr>
      <w:tabs>
        <w:tab w:val="left" w:pos="709"/>
      </w:tabs>
    </w:pPr>
    <w:rPr>
      <w:rFonts w:ascii="Tahoma" w:hAnsi="Tahoma"/>
      <w:sz w:val="24"/>
      <w:szCs w:val="24"/>
      <w:lang w:val="pl-PL" w:eastAsia="pl-PL"/>
    </w:rPr>
  </w:style>
  <w:style w:type="paragraph" w:customStyle="1" w:styleId="CharCharCharCharCharCharCharCharCharCharChar1Char">
    <w:name w:val="Char Char Char Знак Знак Char Char Char Char Char Char Char Char1 Char"/>
    <w:basedOn w:val="a0"/>
    <w:uiPriority w:val="99"/>
    <w:rsid w:val="001A7AE9"/>
    <w:pPr>
      <w:tabs>
        <w:tab w:val="left" w:pos="709"/>
      </w:tabs>
    </w:pPr>
    <w:rPr>
      <w:rFonts w:ascii="Tahoma" w:hAnsi="Tahoma"/>
      <w:sz w:val="24"/>
      <w:szCs w:val="24"/>
      <w:lang w:val="pl-PL" w:eastAsia="pl-PL"/>
    </w:rPr>
  </w:style>
  <w:style w:type="character" w:customStyle="1" w:styleId="apple-converted-space">
    <w:name w:val="apple-converted-space"/>
    <w:uiPriority w:val="99"/>
    <w:rsid w:val="001A7AE9"/>
    <w:rPr>
      <w:rFonts w:cs="Times New Roman"/>
    </w:rPr>
  </w:style>
  <w:style w:type="paragraph" w:customStyle="1" w:styleId="110">
    <w:name w:val="Знак Знак11"/>
    <w:basedOn w:val="a0"/>
    <w:uiPriority w:val="99"/>
    <w:rsid w:val="001A7AE9"/>
    <w:pPr>
      <w:tabs>
        <w:tab w:val="left" w:pos="709"/>
      </w:tabs>
    </w:pPr>
    <w:rPr>
      <w:rFonts w:ascii="Tahoma" w:hAnsi="Tahoma"/>
      <w:sz w:val="24"/>
      <w:szCs w:val="24"/>
      <w:lang w:val="pl-PL" w:eastAsia="pl-PL"/>
    </w:rPr>
  </w:style>
  <w:style w:type="paragraph" w:customStyle="1" w:styleId="14">
    <w:name w:val="Знак1 Знак Знак Знак"/>
    <w:basedOn w:val="a0"/>
    <w:uiPriority w:val="99"/>
    <w:rsid w:val="001A7AE9"/>
    <w:pPr>
      <w:tabs>
        <w:tab w:val="left" w:pos="709"/>
      </w:tabs>
      <w:spacing w:line="360" w:lineRule="auto"/>
    </w:pPr>
    <w:rPr>
      <w:rFonts w:ascii="Tahoma" w:hAnsi="Tahoma" w:cs="Arial"/>
      <w:sz w:val="28"/>
      <w:lang w:val="pl-PL" w:eastAsia="pl-PL"/>
    </w:rPr>
  </w:style>
  <w:style w:type="paragraph" w:customStyle="1" w:styleId="CharCharChar">
    <w:name w:val="Char Char Char"/>
    <w:basedOn w:val="a0"/>
    <w:uiPriority w:val="99"/>
    <w:rsid w:val="001A7AE9"/>
    <w:pPr>
      <w:tabs>
        <w:tab w:val="left" w:pos="709"/>
      </w:tabs>
    </w:pPr>
    <w:rPr>
      <w:rFonts w:ascii="Tahoma" w:hAnsi="Tahoma"/>
      <w:sz w:val="24"/>
      <w:szCs w:val="24"/>
      <w:lang w:val="pl-PL" w:eastAsia="pl-PL"/>
    </w:rPr>
  </w:style>
  <w:style w:type="paragraph" w:customStyle="1" w:styleId="Pa11">
    <w:name w:val="Pa11"/>
    <w:basedOn w:val="a0"/>
    <w:next w:val="a0"/>
    <w:uiPriority w:val="99"/>
    <w:rsid w:val="001A7AE9"/>
    <w:pPr>
      <w:autoSpaceDE w:val="0"/>
      <w:autoSpaceDN w:val="0"/>
      <w:adjustRightInd w:val="0"/>
      <w:spacing w:line="193" w:lineRule="atLeast"/>
    </w:pPr>
    <w:rPr>
      <w:rFonts w:ascii="TimokCYR" w:hAnsi="TimokCYR"/>
      <w:sz w:val="24"/>
      <w:szCs w:val="24"/>
    </w:rPr>
  </w:style>
  <w:style w:type="paragraph" w:customStyle="1" w:styleId="Char2">
    <w:name w:val="Char2"/>
    <w:basedOn w:val="a0"/>
    <w:uiPriority w:val="99"/>
    <w:rsid w:val="001A7AE9"/>
    <w:pPr>
      <w:tabs>
        <w:tab w:val="left" w:pos="709"/>
      </w:tabs>
    </w:pPr>
    <w:rPr>
      <w:rFonts w:ascii="Tahoma" w:hAnsi="Tahoma"/>
      <w:sz w:val="24"/>
      <w:szCs w:val="24"/>
      <w:lang w:val="pl-PL" w:eastAsia="pl-PL"/>
    </w:rPr>
  </w:style>
  <w:style w:type="character" w:customStyle="1" w:styleId="newdocreference">
    <w:name w:val="newdocreference"/>
    <w:uiPriority w:val="99"/>
    <w:rsid w:val="001A7AE9"/>
    <w:rPr>
      <w:rFonts w:cs="Times New Roman"/>
    </w:rPr>
  </w:style>
  <w:style w:type="paragraph" w:styleId="36">
    <w:name w:val="List 3"/>
    <w:basedOn w:val="a0"/>
    <w:uiPriority w:val="99"/>
    <w:rsid w:val="001A7AE9"/>
    <w:pPr>
      <w:ind w:left="849" w:hanging="283"/>
      <w:contextualSpacing/>
    </w:pPr>
    <w:rPr>
      <w:sz w:val="24"/>
      <w:szCs w:val="24"/>
      <w:lang w:val="en-US" w:eastAsia="en-US"/>
    </w:rPr>
  </w:style>
  <w:style w:type="paragraph" w:customStyle="1" w:styleId="CharCharCharChar2">
    <w:name w:val="Char Char Char Char2"/>
    <w:basedOn w:val="a0"/>
    <w:uiPriority w:val="99"/>
    <w:rsid w:val="001A7AE9"/>
    <w:pPr>
      <w:tabs>
        <w:tab w:val="left" w:pos="709"/>
      </w:tabs>
    </w:pPr>
    <w:rPr>
      <w:rFonts w:ascii="Tahoma" w:hAnsi="Tahoma"/>
      <w:sz w:val="24"/>
      <w:szCs w:val="24"/>
      <w:lang w:val="pl-PL" w:eastAsia="pl-PL"/>
    </w:rPr>
  </w:style>
  <w:style w:type="paragraph" w:customStyle="1" w:styleId="Bulets">
    <w:name w:val="Bulets"/>
    <w:basedOn w:val="a0"/>
    <w:link w:val="Bulets0"/>
    <w:uiPriority w:val="99"/>
    <w:rsid w:val="001A7AE9"/>
    <w:pPr>
      <w:numPr>
        <w:numId w:val="26"/>
      </w:numPr>
      <w:spacing w:before="120"/>
      <w:jc w:val="both"/>
    </w:pPr>
    <w:rPr>
      <w:rFonts w:ascii="Arial" w:hAnsi="Arial"/>
      <w:sz w:val="24"/>
      <w:lang w:val="en-GB"/>
    </w:rPr>
  </w:style>
  <w:style w:type="character" w:customStyle="1" w:styleId="Bulets0">
    <w:name w:val="Bulets Знак"/>
    <w:link w:val="Bulets"/>
    <w:uiPriority w:val="99"/>
    <w:locked/>
    <w:rsid w:val="001A7AE9"/>
    <w:rPr>
      <w:rFonts w:ascii="Arial" w:hAnsi="Arial"/>
      <w:sz w:val="24"/>
      <w:lang w:val="en-GB"/>
    </w:rPr>
  </w:style>
  <w:style w:type="character" w:styleId="aff5">
    <w:name w:val="FollowedHyperlink"/>
    <w:uiPriority w:val="99"/>
    <w:semiHidden/>
    <w:rsid w:val="001A7AE9"/>
    <w:rPr>
      <w:rFonts w:cs="Times New Roman"/>
      <w:color w:val="800080"/>
      <w:u w:val="single"/>
    </w:rPr>
  </w:style>
  <w:style w:type="paragraph" w:customStyle="1" w:styleId="3CharChar">
    <w:name w:val="Знак Знак3 Char Char Знак Знак"/>
    <w:basedOn w:val="a0"/>
    <w:uiPriority w:val="99"/>
    <w:rsid w:val="001A7AE9"/>
    <w:pPr>
      <w:tabs>
        <w:tab w:val="left" w:pos="709"/>
      </w:tabs>
    </w:pPr>
    <w:rPr>
      <w:rFonts w:ascii="Tahoma" w:hAnsi="Tahoma"/>
      <w:sz w:val="24"/>
      <w:szCs w:val="24"/>
      <w:lang w:val="pl-PL" w:eastAsia="pl-PL"/>
    </w:rPr>
  </w:style>
  <w:style w:type="character" w:customStyle="1" w:styleId="32">
    <w:name w:val="Основен текст с отстъп 3 Знак"/>
    <w:link w:val="31"/>
    <w:uiPriority w:val="99"/>
    <w:rsid w:val="001A7AE9"/>
    <w:rPr>
      <w:sz w:val="16"/>
      <w:szCs w:val="16"/>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a0"/>
    <w:uiPriority w:val="99"/>
    <w:rsid w:val="001A7AE9"/>
    <w:pPr>
      <w:tabs>
        <w:tab w:val="left" w:pos="709"/>
      </w:tabs>
    </w:pPr>
    <w:rPr>
      <w:rFonts w:ascii="Tahoma" w:hAnsi="Tahoma"/>
      <w:sz w:val="24"/>
      <w:szCs w:val="24"/>
      <w:lang w:val="pl-PL" w:eastAsia="pl-PL"/>
    </w:rPr>
  </w:style>
  <w:style w:type="paragraph" w:customStyle="1" w:styleId="41">
    <w:name w:val="Знак Знак4"/>
    <w:basedOn w:val="a0"/>
    <w:uiPriority w:val="99"/>
    <w:rsid w:val="001A7AE9"/>
    <w:pPr>
      <w:tabs>
        <w:tab w:val="left" w:pos="709"/>
      </w:tabs>
    </w:pPr>
    <w:rPr>
      <w:rFonts w:ascii="Tahoma" w:hAnsi="Tahoma"/>
      <w:sz w:val="24"/>
      <w:szCs w:val="24"/>
      <w:lang w:val="pl-PL" w:eastAsia="pl-PL"/>
    </w:rPr>
  </w:style>
  <w:style w:type="paragraph" w:customStyle="1" w:styleId="410">
    <w:name w:val="Знак Знак41"/>
    <w:basedOn w:val="a0"/>
    <w:uiPriority w:val="99"/>
    <w:rsid w:val="001A7AE9"/>
    <w:pPr>
      <w:tabs>
        <w:tab w:val="left" w:pos="709"/>
      </w:tabs>
    </w:pPr>
    <w:rPr>
      <w:rFonts w:ascii="Tahoma" w:hAnsi="Tahoma"/>
      <w:sz w:val="24"/>
      <w:szCs w:val="24"/>
      <w:lang w:val="pl-PL" w:eastAsia="pl-PL"/>
    </w:rPr>
  </w:style>
  <w:style w:type="character" w:customStyle="1" w:styleId="timark">
    <w:name w:val="timark"/>
    <w:uiPriority w:val="99"/>
    <w:rsid w:val="001A7AE9"/>
    <w:rPr>
      <w:rFonts w:cs="Times New Roman"/>
    </w:rPr>
  </w:style>
  <w:style w:type="paragraph" w:customStyle="1" w:styleId="Default">
    <w:name w:val="Default"/>
    <w:uiPriority w:val="99"/>
    <w:rsid w:val="001A7AE9"/>
    <w:pPr>
      <w:autoSpaceDE w:val="0"/>
      <w:autoSpaceDN w:val="0"/>
      <w:adjustRightInd w:val="0"/>
    </w:pPr>
    <w:rPr>
      <w:color w:val="000000"/>
      <w:sz w:val="24"/>
      <w:szCs w:val="24"/>
      <w:lang w:val="en-US" w:eastAsia="en-US"/>
    </w:rPr>
  </w:style>
  <w:style w:type="paragraph" w:customStyle="1" w:styleId="CharChar1CharChar1">
    <w:name w:val="Char Char1 Знак Char Char Знак Знак1"/>
    <w:basedOn w:val="a0"/>
    <w:uiPriority w:val="99"/>
    <w:rsid w:val="001A7AE9"/>
    <w:pPr>
      <w:tabs>
        <w:tab w:val="left" w:pos="709"/>
      </w:tabs>
    </w:pPr>
    <w:rPr>
      <w:rFonts w:ascii="Tahoma" w:hAnsi="Tahoma"/>
      <w:sz w:val="24"/>
      <w:szCs w:val="24"/>
      <w:lang w:val="pl-PL" w:eastAsia="pl-PL"/>
    </w:rPr>
  </w:style>
  <w:style w:type="paragraph" w:customStyle="1" w:styleId="firstline">
    <w:name w:val="firstline"/>
    <w:basedOn w:val="a0"/>
    <w:uiPriority w:val="99"/>
    <w:rsid w:val="001A7AE9"/>
    <w:pPr>
      <w:spacing w:before="100" w:beforeAutospacing="1" w:after="100" w:afterAutospacing="1"/>
    </w:pPr>
    <w:rPr>
      <w:sz w:val="24"/>
      <w:szCs w:val="24"/>
    </w:rPr>
  </w:style>
  <w:style w:type="paragraph" w:customStyle="1" w:styleId="CharCharCharCharCharCharCharCharCharCharCharChar1CharCharCharChar1CharCharCharCharChar">
    <w:name w:val="Char Char Char Char Char Char Char Char Char Char Char Char1 Char Char Char Char1 Char Char Char Char Char"/>
    <w:basedOn w:val="a0"/>
    <w:uiPriority w:val="99"/>
    <w:rsid w:val="001A7AE9"/>
    <w:pPr>
      <w:tabs>
        <w:tab w:val="left" w:pos="709"/>
      </w:tabs>
    </w:pPr>
    <w:rPr>
      <w:rFonts w:ascii="Tahoma" w:hAnsi="Tahoma"/>
      <w:sz w:val="24"/>
      <w:szCs w:val="24"/>
      <w:lang w:val="pl-PL" w:eastAsia="pl-PL"/>
    </w:rPr>
  </w:style>
  <w:style w:type="paragraph" w:customStyle="1" w:styleId="CharCharCharChar0">
    <w:name w:val="Char Char Знак Знак Знак Char Char Знак Знак"/>
    <w:basedOn w:val="a0"/>
    <w:uiPriority w:val="99"/>
    <w:rsid w:val="001A7AE9"/>
    <w:pPr>
      <w:tabs>
        <w:tab w:val="left" w:pos="709"/>
      </w:tabs>
    </w:pPr>
    <w:rPr>
      <w:rFonts w:ascii="Tahoma" w:hAnsi="Tahoma"/>
      <w:sz w:val="24"/>
      <w:szCs w:val="24"/>
      <w:lang w:val="pl-PL" w:eastAsia="pl-PL"/>
    </w:rPr>
  </w:style>
  <w:style w:type="paragraph" w:customStyle="1" w:styleId="Title1">
    <w:name w:val="Title1"/>
    <w:basedOn w:val="a0"/>
    <w:uiPriority w:val="99"/>
    <w:rsid w:val="001A7AE9"/>
    <w:pPr>
      <w:spacing w:before="100" w:beforeAutospacing="1" w:after="100" w:afterAutospacing="1"/>
    </w:pPr>
    <w:rPr>
      <w:sz w:val="24"/>
      <w:szCs w:val="24"/>
      <w:lang w:val="en-US" w:eastAsia="en-US"/>
    </w:rPr>
  </w:style>
  <w:style w:type="paragraph" w:customStyle="1" w:styleId="WW-BodyTextIndent3">
    <w:name w:val="WW-Body Text Indent 3"/>
    <w:basedOn w:val="a0"/>
    <w:uiPriority w:val="99"/>
    <w:rsid w:val="001A7AE9"/>
    <w:pPr>
      <w:suppressAutoHyphens/>
      <w:overflowPunct w:val="0"/>
      <w:spacing w:after="120"/>
      <w:ind w:left="283"/>
    </w:pPr>
    <w:rPr>
      <w:sz w:val="16"/>
      <w:szCs w:val="16"/>
      <w:lang w:eastAsia="ar-SA"/>
    </w:rPr>
  </w:style>
  <w:style w:type="character" w:customStyle="1" w:styleId="af4">
    <w:name w:val="Подзаглавие Знак"/>
    <w:link w:val="af3"/>
    <w:uiPriority w:val="99"/>
    <w:rsid w:val="001A7AE9"/>
    <w:rPr>
      <w:rFonts w:ascii="Georgia" w:eastAsia="Georgia" w:hAnsi="Georgia" w:cs="Georgia"/>
      <w:i/>
      <w:color w:val="666666"/>
      <w:sz w:val="48"/>
      <w:szCs w:val="48"/>
    </w:rPr>
  </w:style>
  <w:style w:type="character" w:customStyle="1" w:styleId="BuletsChar">
    <w:name w:val="Bulets Char"/>
    <w:uiPriority w:val="99"/>
    <w:rsid w:val="001A7AE9"/>
    <w:rPr>
      <w:rFonts w:ascii="Arial" w:hAnsi="Arial"/>
      <w:sz w:val="24"/>
      <w:lang w:val="en-GB" w:eastAsia="en-US"/>
    </w:rPr>
  </w:style>
  <w:style w:type="paragraph" w:customStyle="1" w:styleId="15">
    <w:name w:val="Списък на абзаци1"/>
    <w:basedOn w:val="a0"/>
    <w:uiPriority w:val="99"/>
    <w:rsid w:val="001A7AE9"/>
    <w:pPr>
      <w:ind w:left="708"/>
    </w:pPr>
    <w:rPr>
      <w:sz w:val="24"/>
      <w:szCs w:val="24"/>
      <w:lang w:val="en-US" w:eastAsia="en-US"/>
    </w:rPr>
  </w:style>
  <w:style w:type="character" w:styleId="aff6">
    <w:name w:val="annotation reference"/>
    <w:uiPriority w:val="99"/>
    <w:semiHidden/>
    <w:rsid w:val="001A7AE9"/>
    <w:rPr>
      <w:rFonts w:cs="Times New Roman"/>
      <w:sz w:val="16"/>
    </w:rPr>
  </w:style>
  <w:style w:type="paragraph" w:styleId="aff7">
    <w:name w:val="annotation text"/>
    <w:basedOn w:val="a0"/>
    <w:link w:val="aff8"/>
    <w:uiPriority w:val="99"/>
    <w:semiHidden/>
    <w:rsid w:val="001A7AE9"/>
    <w:rPr>
      <w:lang w:val="en-US" w:eastAsia="en-US"/>
    </w:rPr>
  </w:style>
  <w:style w:type="character" w:customStyle="1" w:styleId="aff8">
    <w:name w:val="Текст на коментар Знак"/>
    <w:basedOn w:val="a1"/>
    <w:link w:val="aff7"/>
    <w:uiPriority w:val="99"/>
    <w:semiHidden/>
    <w:rsid w:val="001A7AE9"/>
    <w:rPr>
      <w:lang w:val="en-US" w:eastAsia="en-US"/>
    </w:rPr>
  </w:style>
  <w:style w:type="paragraph" w:styleId="aff9">
    <w:name w:val="annotation subject"/>
    <w:basedOn w:val="aff7"/>
    <w:next w:val="aff7"/>
    <w:link w:val="affa"/>
    <w:uiPriority w:val="99"/>
    <w:semiHidden/>
    <w:rsid w:val="001A7AE9"/>
    <w:rPr>
      <w:b/>
      <w:bCs/>
      <w:lang w:val="bg-BG" w:eastAsia="bg-BG"/>
    </w:rPr>
  </w:style>
  <w:style w:type="character" w:customStyle="1" w:styleId="affa">
    <w:name w:val="Предмет на коментар Знак"/>
    <w:basedOn w:val="aff8"/>
    <w:link w:val="aff9"/>
    <w:uiPriority w:val="99"/>
    <w:semiHidden/>
    <w:rsid w:val="001A7AE9"/>
    <w:rPr>
      <w:b/>
      <w:bCs/>
      <w:lang w:val="en-US" w:eastAsia="en-US"/>
    </w:rPr>
  </w:style>
  <w:style w:type="character" w:customStyle="1" w:styleId="ala">
    <w:name w:val="al_a"/>
    <w:uiPriority w:val="99"/>
    <w:rsid w:val="001A7AE9"/>
  </w:style>
  <w:style w:type="character" w:customStyle="1" w:styleId="ala2">
    <w:name w:val="al_a2"/>
    <w:uiPriority w:val="99"/>
    <w:rsid w:val="001A7AE9"/>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uiPriority w:val="99"/>
    <w:locked/>
    <w:rsid w:val="001A7AE9"/>
    <w:rPr>
      <w:rFonts w:cs="Times New Roman"/>
    </w:rPr>
  </w:style>
  <w:style w:type="character" w:customStyle="1" w:styleId="FontStyle151">
    <w:name w:val="Font Style151"/>
    <w:uiPriority w:val="99"/>
    <w:rsid w:val="001A7AE9"/>
    <w:rPr>
      <w:rFonts w:ascii="Times New Roman" w:hAnsi="Times New Roman"/>
      <w:sz w:val="24"/>
    </w:rPr>
  </w:style>
  <w:style w:type="character" w:styleId="affb">
    <w:name w:val="endnote reference"/>
    <w:uiPriority w:val="99"/>
    <w:rsid w:val="001A7AE9"/>
    <w:rPr>
      <w:rFonts w:cs="Times New Roman"/>
      <w:vertAlign w:val="superscript"/>
    </w:rPr>
  </w:style>
  <w:style w:type="character" w:customStyle="1" w:styleId="af2">
    <w:name w:val="Списък на абзаци Знак"/>
    <w:link w:val="af1"/>
    <w:uiPriority w:val="34"/>
    <w:locked/>
    <w:rsid w:val="001A7AE9"/>
    <w:rPr>
      <w:rFonts w:ascii="Calibri" w:eastAsia="Calibri" w:hAnsi="Calibri"/>
      <w:sz w:val="22"/>
      <w:szCs w:val="22"/>
      <w:lang w:eastAsia="en-US"/>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1A7AE9"/>
    <w:rPr>
      <w:spacing w:val="-2"/>
      <w:lang w:val="en-GB" w:eastAsia="ar-SA" w:bidi="ar-SA"/>
    </w:rPr>
  </w:style>
  <w:style w:type="paragraph" w:customStyle="1" w:styleId="normaltableau">
    <w:name w:val="normal_tableau"/>
    <w:basedOn w:val="a0"/>
    <w:uiPriority w:val="99"/>
    <w:rsid w:val="001A7AE9"/>
    <w:pPr>
      <w:suppressAutoHyphens/>
      <w:spacing w:before="120" w:after="120"/>
      <w:jc w:val="both"/>
    </w:pPr>
    <w:rPr>
      <w:rFonts w:ascii="Optima" w:hAnsi="Optima"/>
      <w:sz w:val="22"/>
      <w:lang w:val="en-GB" w:eastAsia="ar-SA"/>
    </w:rPr>
  </w:style>
  <w:style w:type="paragraph" w:customStyle="1" w:styleId="TableContents">
    <w:name w:val="Table Contents"/>
    <w:basedOn w:val="a0"/>
    <w:uiPriority w:val="99"/>
    <w:rsid w:val="001A7AE9"/>
    <w:pPr>
      <w:suppressLineNumbers/>
      <w:suppressAutoHyphens/>
      <w:spacing w:after="240"/>
      <w:jc w:val="both"/>
    </w:pPr>
    <w:rPr>
      <w:sz w:val="24"/>
      <w:lang w:val="en-GB" w:eastAsia="ar-SA"/>
    </w:rPr>
  </w:style>
  <w:style w:type="character" w:customStyle="1" w:styleId="FontStyle35">
    <w:name w:val="Font Style35"/>
    <w:uiPriority w:val="99"/>
    <w:rsid w:val="001A7AE9"/>
    <w:rPr>
      <w:rFonts w:ascii="Times New Roman" w:hAnsi="Times New Roman"/>
      <w:b/>
      <w:sz w:val="26"/>
    </w:rPr>
  </w:style>
  <w:style w:type="paragraph" w:customStyle="1" w:styleId="CharCharChar1">
    <w:name w:val="Char Char Char1"/>
    <w:basedOn w:val="a0"/>
    <w:uiPriority w:val="99"/>
    <w:rsid w:val="001A7AE9"/>
    <w:pPr>
      <w:tabs>
        <w:tab w:val="left" w:pos="709"/>
      </w:tabs>
    </w:pPr>
    <w:rPr>
      <w:rFonts w:ascii="Tahoma" w:hAnsi="Tahoma"/>
      <w:sz w:val="24"/>
      <w:szCs w:val="24"/>
      <w:lang w:val="pl-PL" w:eastAsia="pl-PL"/>
    </w:rPr>
  </w:style>
  <w:style w:type="paragraph" w:customStyle="1" w:styleId="Style8">
    <w:name w:val="Style8"/>
    <w:basedOn w:val="a0"/>
    <w:uiPriority w:val="99"/>
    <w:rsid w:val="001A7AE9"/>
    <w:pPr>
      <w:widowControl w:val="0"/>
      <w:autoSpaceDE w:val="0"/>
      <w:autoSpaceDN w:val="0"/>
      <w:adjustRightInd w:val="0"/>
      <w:jc w:val="both"/>
    </w:pPr>
    <w:rPr>
      <w:sz w:val="24"/>
      <w:szCs w:val="24"/>
      <w:lang w:val="en-US" w:eastAsia="en-US"/>
    </w:rPr>
  </w:style>
  <w:style w:type="character" w:customStyle="1" w:styleId="label">
    <w:name w:val="label"/>
    <w:uiPriority w:val="99"/>
    <w:rsid w:val="001A7AE9"/>
    <w:rPr>
      <w:rFonts w:cs="Times New Roman"/>
    </w:rPr>
  </w:style>
  <w:style w:type="character" w:customStyle="1" w:styleId="value">
    <w:name w:val="value"/>
    <w:uiPriority w:val="99"/>
    <w:rsid w:val="001A7AE9"/>
    <w:rPr>
      <w:rFonts w:cs="Times New Roman"/>
    </w:rPr>
  </w:style>
  <w:style w:type="paragraph" w:customStyle="1" w:styleId="mayoralty">
    <w:name w:val="mayoralty"/>
    <w:basedOn w:val="a0"/>
    <w:uiPriority w:val="99"/>
    <w:rsid w:val="001A7AE9"/>
    <w:pPr>
      <w:spacing w:before="100" w:beforeAutospacing="1" w:after="100" w:afterAutospacing="1"/>
    </w:pPr>
    <w:rPr>
      <w:sz w:val="24"/>
      <w:szCs w:val="24"/>
      <w:lang w:val="en-US" w:eastAsia="en-US"/>
    </w:rPr>
  </w:style>
  <w:style w:type="paragraph" w:customStyle="1" w:styleId="postcode">
    <w:name w:val="postcode"/>
    <w:basedOn w:val="a0"/>
    <w:uiPriority w:val="99"/>
    <w:rsid w:val="001A7AE9"/>
    <w:pPr>
      <w:spacing w:before="100" w:beforeAutospacing="1" w:after="100" w:afterAutospacing="1"/>
    </w:pPr>
    <w:rPr>
      <w:sz w:val="24"/>
      <w:szCs w:val="24"/>
      <w:lang w:val="en-US" w:eastAsia="en-US"/>
    </w:rPr>
  </w:style>
  <w:style w:type="paragraph" w:customStyle="1" w:styleId="altitude">
    <w:name w:val="altitude"/>
    <w:basedOn w:val="a0"/>
    <w:uiPriority w:val="99"/>
    <w:rsid w:val="001A7AE9"/>
    <w:pPr>
      <w:spacing w:before="100" w:beforeAutospacing="1" w:after="100" w:afterAutospacing="1"/>
    </w:pPr>
    <w:rPr>
      <w:sz w:val="24"/>
      <w:szCs w:val="24"/>
      <w:lang w:val="en-US" w:eastAsia="en-US"/>
    </w:rPr>
  </w:style>
  <w:style w:type="paragraph" w:customStyle="1" w:styleId="district">
    <w:name w:val="district"/>
    <w:basedOn w:val="a0"/>
    <w:uiPriority w:val="99"/>
    <w:rsid w:val="001A7AE9"/>
    <w:pPr>
      <w:spacing w:before="100" w:beforeAutospacing="1" w:after="100" w:afterAutospacing="1"/>
    </w:pPr>
    <w:rPr>
      <w:sz w:val="24"/>
      <w:szCs w:val="24"/>
      <w:lang w:val="en-US" w:eastAsia="en-US"/>
    </w:rPr>
  </w:style>
  <w:style w:type="paragraph" w:customStyle="1" w:styleId="districtcode">
    <w:name w:val="districtcode"/>
    <w:basedOn w:val="a0"/>
    <w:uiPriority w:val="99"/>
    <w:rsid w:val="001A7AE9"/>
    <w:pPr>
      <w:spacing w:before="100" w:beforeAutospacing="1" w:after="100" w:afterAutospacing="1"/>
    </w:pPr>
    <w:rPr>
      <w:sz w:val="24"/>
      <w:szCs w:val="24"/>
      <w:lang w:val="en-US" w:eastAsia="en-US"/>
    </w:rPr>
  </w:style>
  <w:style w:type="paragraph" w:customStyle="1" w:styleId="municipality">
    <w:name w:val="municipality"/>
    <w:basedOn w:val="a0"/>
    <w:uiPriority w:val="99"/>
    <w:rsid w:val="001A7AE9"/>
    <w:pPr>
      <w:spacing w:before="100" w:beforeAutospacing="1" w:after="100" w:afterAutospacing="1"/>
    </w:pPr>
    <w:rPr>
      <w:sz w:val="24"/>
      <w:szCs w:val="24"/>
      <w:lang w:val="en-US" w:eastAsia="en-US"/>
    </w:rPr>
  </w:style>
  <w:style w:type="paragraph" w:customStyle="1" w:styleId="municipalitycode">
    <w:name w:val="municipalitycode"/>
    <w:basedOn w:val="a0"/>
    <w:uiPriority w:val="99"/>
    <w:rsid w:val="001A7AE9"/>
    <w:pPr>
      <w:spacing w:before="100" w:beforeAutospacing="1" w:after="100" w:afterAutospacing="1"/>
    </w:pPr>
    <w:rPr>
      <w:sz w:val="24"/>
      <w:szCs w:val="24"/>
      <w:lang w:val="en-US" w:eastAsia="en-US"/>
    </w:rPr>
  </w:style>
  <w:style w:type="paragraph" w:customStyle="1" w:styleId="region">
    <w:name w:val="region"/>
    <w:basedOn w:val="a0"/>
    <w:uiPriority w:val="99"/>
    <w:rsid w:val="001A7AE9"/>
    <w:pPr>
      <w:spacing w:before="100" w:beforeAutospacing="1" w:after="100" w:afterAutospacing="1"/>
    </w:pPr>
    <w:rPr>
      <w:sz w:val="24"/>
      <w:szCs w:val="24"/>
      <w:lang w:val="en-US" w:eastAsia="en-US"/>
    </w:rPr>
  </w:style>
  <w:style w:type="paragraph" w:styleId="affc">
    <w:name w:val="Revision"/>
    <w:hidden/>
    <w:uiPriority w:val="99"/>
    <w:semiHidden/>
    <w:rsid w:val="001A7AE9"/>
    <w:rPr>
      <w:sz w:val="24"/>
      <w:szCs w:val="24"/>
      <w:lang w:val="en-US" w:eastAsia="en-US"/>
    </w:rPr>
  </w:style>
  <w:style w:type="paragraph" w:customStyle="1" w:styleId="CharCharChar2">
    <w:name w:val="Char Char Char2"/>
    <w:basedOn w:val="a0"/>
    <w:uiPriority w:val="99"/>
    <w:rsid w:val="001A7AE9"/>
    <w:pPr>
      <w:tabs>
        <w:tab w:val="left" w:pos="709"/>
      </w:tabs>
    </w:pPr>
    <w:rPr>
      <w:rFonts w:ascii="Tahoma" w:hAnsi="Tahoma"/>
      <w:sz w:val="24"/>
      <w:szCs w:val="24"/>
      <w:lang w:val="pl-PL" w:eastAsia="pl-PL"/>
    </w:rPr>
  </w:style>
  <w:style w:type="numbering" w:customStyle="1" w:styleId="WW8Num10">
    <w:name w:val="WW8Num10"/>
    <w:rsid w:val="001A7AE9"/>
    <w:pPr>
      <w:numPr>
        <w:numId w:val="27"/>
      </w:numPr>
    </w:pPr>
  </w:style>
  <w:style w:type="character" w:customStyle="1" w:styleId="DeltaViewInsertion">
    <w:name w:val="DeltaView Insertion"/>
    <w:rsid w:val="001A7AE9"/>
    <w:rPr>
      <w:b/>
      <w:i/>
      <w:spacing w:val="0"/>
      <w:lang w:val="bg-BG" w:eastAsia="bg-BG"/>
    </w:rPr>
  </w:style>
  <w:style w:type="paragraph" w:customStyle="1" w:styleId="Tiret0">
    <w:name w:val="Tiret 0"/>
    <w:basedOn w:val="a0"/>
    <w:rsid w:val="001A7AE9"/>
    <w:pPr>
      <w:numPr>
        <w:numId w:val="28"/>
      </w:numPr>
      <w:spacing w:before="120" w:after="120"/>
      <w:jc w:val="both"/>
    </w:pPr>
    <w:rPr>
      <w:rFonts w:eastAsia="Calibri"/>
      <w:sz w:val="24"/>
      <w:szCs w:val="22"/>
    </w:rPr>
  </w:style>
  <w:style w:type="paragraph" w:customStyle="1" w:styleId="Tiret1">
    <w:name w:val="Tiret 1"/>
    <w:basedOn w:val="a0"/>
    <w:rsid w:val="001A7AE9"/>
    <w:pPr>
      <w:numPr>
        <w:numId w:val="29"/>
      </w:numPr>
      <w:spacing w:before="120" w:after="120"/>
      <w:jc w:val="both"/>
    </w:pPr>
    <w:rPr>
      <w:rFonts w:eastAsia="Calibri"/>
      <w:sz w:val="24"/>
      <w:szCs w:val="22"/>
    </w:rPr>
  </w:style>
  <w:style w:type="paragraph" w:customStyle="1" w:styleId="NumPar1">
    <w:name w:val="NumPar 1"/>
    <w:basedOn w:val="a0"/>
    <w:next w:val="a0"/>
    <w:rsid w:val="001A7AE9"/>
    <w:pPr>
      <w:numPr>
        <w:numId w:val="30"/>
      </w:numPr>
      <w:spacing w:before="120" w:after="120"/>
      <w:jc w:val="both"/>
    </w:pPr>
    <w:rPr>
      <w:rFonts w:eastAsia="Calibri"/>
      <w:sz w:val="24"/>
      <w:szCs w:val="22"/>
    </w:rPr>
  </w:style>
  <w:style w:type="paragraph" w:customStyle="1" w:styleId="NumPar2">
    <w:name w:val="NumPar 2"/>
    <w:basedOn w:val="a0"/>
    <w:next w:val="a0"/>
    <w:rsid w:val="001A7AE9"/>
    <w:pPr>
      <w:numPr>
        <w:ilvl w:val="1"/>
        <w:numId w:val="30"/>
      </w:numPr>
      <w:spacing w:before="120" w:after="120"/>
      <w:jc w:val="both"/>
    </w:pPr>
    <w:rPr>
      <w:rFonts w:eastAsia="Calibri"/>
      <w:sz w:val="24"/>
      <w:szCs w:val="22"/>
    </w:rPr>
  </w:style>
  <w:style w:type="paragraph" w:customStyle="1" w:styleId="NumPar3">
    <w:name w:val="NumPar 3"/>
    <w:basedOn w:val="a0"/>
    <w:next w:val="a0"/>
    <w:rsid w:val="001A7AE9"/>
    <w:pPr>
      <w:numPr>
        <w:ilvl w:val="2"/>
        <w:numId w:val="30"/>
      </w:numPr>
      <w:spacing w:before="120" w:after="120"/>
      <w:jc w:val="both"/>
    </w:pPr>
    <w:rPr>
      <w:rFonts w:eastAsia="Calibri"/>
      <w:sz w:val="24"/>
      <w:szCs w:val="22"/>
    </w:rPr>
  </w:style>
  <w:style w:type="paragraph" w:customStyle="1" w:styleId="NumPar4">
    <w:name w:val="NumPar 4"/>
    <w:basedOn w:val="a0"/>
    <w:next w:val="a0"/>
    <w:rsid w:val="001A7AE9"/>
    <w:pPr>
      <w:numPr>
        <w:ilvl w:val="3"/>
        <w:numId w:val="30"/>
      </w:numPr>
      <w:spacing w:before="120" w:after="120"/>
      <w:jc w:val="both"/>
    </w:pPr>
    <w:rPr>
      <w:rFonts w:eastAsia="Calibri"/>
      <w:sz w:val="24"/>
      <w:szCs w:val="22"/>
    </w:rPr>
  </w:style>
  <w:style w:type="character" w:customStyle="1" w:styleId="affd">
    <w:name w:val="Основен текст_"/>
    <w:link w:val="16"/>
    <w:uiPriority w:val="99"/>
    <w:rsid w:val="001A7AE9"/>
    <w:rPr>
      <w:shd w:val="clear" w:color="auto" w:fill="FFFFFF"/>
    </w:rPr>
  </w:style>
  <w:style w:type="character" w:customStyle="1" w:styleId="FranklinGothicHeavy">
    <w:name w:val="Основен текст + Franklin Gothic Heavy"/>
    <w:aliases w:val="9,5 pt"/>
    <w:uiPriority w:val="99"/>
    <w:rsid w:val="001A7AE9"/>
    <w:rPr>
      <w:rFonts w:ascii="Franklin Gothic Heavy" w:hAnsi="Franklin Gothic Heavy" w:cs="Franklin Gothic Heavy"/>
      <w:sz w:val="19"/>
      <w:szCs w:val="19"/>
      <w:shd w:val="clear" w:color="auto" w:fill="FFFFFF"/>
    </w:rPr>
  </w:style>
  <w:style w:type="paragraph" w:customStyle="1" w:styleId="16">
    <w:name w:val="Основен текст1"/>
    <w:basedOn w:val="a0"/>
    <w:link w:val="affd"/>
    <w:uiPriority w:val="99"/>
    <w:rsid w:val="001A7AE9"/>
    <w:pPr>
      <w:widowControl w:val="0"/>
      <w:shd w:val="clear" w:color="auto" w:fill="FFFFFF"/>
      <w:spacing w:line="263" w:lineRule="exact"/>
      <w:ind w:hanging="360"/>
    </w:pPr>
  </w:style>
  <w:style w:type="character" w:customStyle="1" w:styleId="37">
    <w:name w:val="Основен текст3"/>
    <w:uiPriority w:val="99"/>
    <w:rsid w:val="001A7AE9"/>
    <w:rPr>
      <w:rFonts w:ascii="Times New Roman" w:hAnsi="Times New Roman" w:cs="Times New Roman"/>
      <w:u w:val="none"/>
      <w:shd w:val="clear" w:color="auto" w:fill="FFFFFF"/>
    </w:rPr>
  </w:style>
  <w:style w:type="paragraph" w:customStyle="1" w:styleId="m">
    <w:name w:val="m"/>
    <w:basedOn w:val="a0"/>
    <w:rsid w:val="001A7AE9"/>
    <w:pPr>
      <w:ind w:firstLine="990"/>
      <w:jc w:val="both"/>
    </w:pPr>
    <w:rPr>
      <w:color w:val="000000"/>
      <w:sz w:val="24"/>
      <w:szCs w:val="24"/>
    </w:rPr>
  </w:style>
  <w:style w:type="character" w:styleId="affe">
    <w:name w:val="Strong"/>
    <w:uiPriority w:val="22"/>
    <w:qFormat/>
    <w:rsid w:val="001A7AE9"/>
    <w:rPr>
      <w:b/>
      <w:bCs/>
    </w:rPr>
  </w:style>
  <w:style w:type="paragraph" w:customStyle="1" w:styleId="Style6">
    <w:name w:val="Style6"/>
    <w:basedOn w:val="a0"/>
    <w:uiPriority w:val="99"/>
    <w:rsid w:val="001A7AE9"/>
    <w:pPr>
      <w:widowControl w:val="0"/>
      <w:autoSpaceDE w:val="0"/>
      <w:autoSpaceDN w:val="0"/>
      <w:adjustRightInd w:val="0"/>
      <w:spacing w:line="324" w:lineRule="exact"/>
      <w:ind w:firstLine="922"/>
      <w:jc w:val="both"/>
    </w:pPr>
    <w:rPr>
      <w:sz w:val="24"/>
      <w:szCs w:val="24"/>
    </w:rPr>
  </w:style>
  <w:style w:type="character" w:customStyle="1" w:styleId="FontStyle22">
    <w:name w:val="Font Style22"/>
    <w:uiPriority w:val="99"/>
    <w:rsid w:val="001A7AE9"/>
    <w:rPr>
      <w:rFonts w:ascii="Times New Roman" w:hAnsi="Times New Roman" w:cs="Times New Roman" w:hint="default"/>
      <w:sz w:val="26"/>
      <w:szCs w:val="26"/>
    </w:rPr>
  </w:style>
  <w:style w:type="character" w:customStyle="1" w:styleId="27">
    <w:name w:val="Основен текст2"/>
    <w:uiPriority w:val="99"/>
    <w:rsid w:val="001A7AE9"/>
    <w:rPr>
      <w:rFonts w:ascii="Times New Roman" w:hAnsi="Times New Roman" w:cs="Times New Roman" w:hint="default"/>
      <w:sz w:val="21"/>
      <w:szCs w:val="21"/>
      <w:shd w:val="clear" w:color="auto" w:fill="FFFFFF"/>
    </w:rPr>
  </w:style>
  <w:style w:type="character" w:customStyle="1" w:styleId="38">
    <w:name w:val="Основен текст (3)_"/>
    <w:link w:val="39"/>
    <w:rsid w:val="001A7AE9"/>
    <w:rPr>
      <w:rFonts w:ascii="Franklin Gothic Book" w:hAnsi="Franklin Gothic Book" w:cs="Franklin Gothic Book"/>
      <w:shd w:val="clear" w:color="auto" w:fill="FFFFFF"/>
    </w:rPr>
  </w:style>
  <w:style w:type="paragraph" w:customStyle="1" w:styleId="39">
    <w:name w:val="Основен текст (3)"/>
    <w:basedOn w:val="a0"/>
    <w:link w:val="38"/>
    <w:rsid w:val="001A7AE9"/>
    <w:pPr>
      <w:widowControl w:val="0"/>
      <w:shd w:val="clear" w:color="auto" w:fill="FFFFFF"/>
      <w:spacing w:line="240" w:lineRule="atLeast"/>
    </w:pPr>
    <w:rPr>
      <w:rFonts w:ascii="Franklin Gothic Book" w:hAnsi="Franklin Gothic Book" w:cs="Franklin Gothic Book"/>
    </w:rPr>
  </w:style>
  <w:style w:type="character" w:customStyle="1" w:styleId="af9">
    <w:name w:val="Нормален (уеб) Знак"/>
    <w:aliases w:val=" Знак Знак"/>
    <w:link w:val="af8"/>
    <w:uiPriority w:val="99"/>
    <w:rsid w:val="001A7AE9"/>
    <w:rPr>
      <w:sz w:val="24"/>
      <w:lang w:eastAsia="en-US"/>
    </w:rPr>
  </w:style>
  <w:style w:type="character" w:customStyle="1" w:styleId="61">
    <w:name w:val="Основен текст (6)_"/>
    <w:link w:val="62"/>
    <w:uiPriority w:val="99"/>
    <w:locked/>
    <w:rsid w:val="001A7AE9"/>
    <w:rPr>
      <w:sz w:val="28"/>
      <w:szCs w:val="28"/>
      <w:shd w:val="clear" w:color="auto" w:fill="FFFFFF"/>
    </w:rPr>
  </w:style>
  <w:style w:type="paragraph" w:customStyle="1" w:styleId="62">
    <w:name w:val="Основен текст (6)"/>
    <w:basedOn w:val="a0"/>
    <w:link w:val="61"/>
    <w:uiPriority w:val="99"/>
    <w:rsid w:val="001A7AE9"/>
    <w:pPr>
      <w:widowControl w:val="0"/>
      <w:shd w:val="clear" w:color="auto" w:fill="FFFFFF"/>
      <w:spacing w:line="320" w:lineRule="exact"/>
      <w:ind w:hanging="360"/>
    </w:pPr>
    <w:rPr>
      <w:sz w:val="28"/>
      <w:szCs w:val="28"/>
    </w:rPr>
  </w:style>
  <w:style w:type="character" w:customStyle="1" w:styleId="Bodytext2">
    <w:name w:val="Body text (2)_"/>
    <w:link w:val="Bodytext20"/>
    <w:rsid w:val="001A7AE9"/>
    <w:rPr>
      <w:sz w:val="22"/>
      <w:szCs w:val="22"/>
      <w:shd w:val="clear" w:color="auto" w:fill="FFFFFF"/>
    </w:rPr>
  </w:style>
  <w:style w:type="paragraph" w:customStyle="1" w:styleId="Bodytext20">
    <w:name w:val="Body text (2)"/>
    <w:basedOn w:val="a0"/>
    <w:link w:val="Bodytext2"/>
    <w:rsid w:val="001A7AE9"/>
    <w:pPr>
      <w:widowControl w:val="0"/>
      <w:shd w:val="clear" w:color="auto" w:fill="FFFFFF"/>
      <w:spacing w:line="324" w:lineRule="exact"/>
      <w:jc w:val="both"/>
    </w:pPr>
    <w:rPr>
      <w:sz w:val="22"/>
      <w:szCs w:val="22"/>
    </w:rPr>
  </w:style>
  <w:style w:type="character" w:customStyle="1" w:styleId="Bodytext2Spacing1pt">
    <w:name w:val="Body text (2) + Spacing 1 pt"/>
    <w:rsid w:val="001A7AE9"/>
    <w:rPr>
      <w:rFonts w:ascii="Times New Roman" w:eastAsia="Times New Roman" w:hAnsi="Times New Roman" w:cs="Times New Roman"/>
      <w:b w:val="0"/>
      <w:bCs w:val="0"/>
      <w:i w:val="0"/>
      <w:iCs w:val="0"/>
      <w:smallCaps w:val="0"/>
      <w:strike w:val="0"/>
      <w:color w:val="000000"/>
      <w:spacing w:val="30"/>
      <w:w w:val="100"/>
      <w:position w:val="0"/>
      <w:sz w:val="22"/>
      <w:szCs w:val="22"/>
      <w:u w:val="none"/>
      <w:shd w:val="clear" w:color="auto" w:fill="FFFFFF"/>
      <w:lang w:val="bg-BG" w:eastAsia="bg-BG" w:bidi="bg-BG"/>
    </w:rPr>
  </w:style>
  <w:style w:type="table" w:customStyle="1" w:styleId="TableGridLight1">
    <w:name w:val="Table Grid Light1"/>
    <w:basedOn w:val="a2"/>
    <w:uiPriority w:val="40"/>
    <w:rsid w:val="001A7AE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2"/>
    <w:uiPriority w:val="41"/>
    <w:rsid w:val="001A7AE9"/>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Style12">
    <w:name w:val="Style12"/>
    <w:basedOn w:val="a0"/>
    <w:uiPriority w:val="99"/>
    <w:rsid w:val="001A7AE9"/>
    <w:pPr>
      <w:widowControl w:val="0"/>
      <w:autoSpaceDE w:val="0"/>
      <w:autoSpaceDN w:val="0"/>
      <w:adjustRightInd w:val="0"/>
      <w:spacing w:line="317" w:lineRule="exact"/>
      <w:ind w:firstLine="739"/>
    </w:pPr>
    <w:rPr>
      <w:sz w:val="24"/>
      <w:szCs w:val="24"/>
    </w:rPr>
  </w:style>
  <w:style w:type="character" w:styleId="afff">
    <w:name w:val="Subtle Emphasis"/>
    <w:uiPriority w:val="19"/>
    <w:qFormat/>
    <w:rsid w:val="001A7AE9"/>
    <w:rPr>
      <w:i/>
      <w:iCs/>
      <w:color w:val="404040"/>
    </w:rPr>
  </w:style>
  <w:style w:type="paragraph" w:styleId="afff0">
    <w:name w:val="No Spacing"/>
    <w:uiPriority w:val="1"/>
    <w:qFormat/>
    <w:rsid w:val="001A7AE9"/>
    <w:rPr>
      <w:sz w:val="24"/>
      <w:szCs w:val="24"/>
      <w:lang w:val="en-US" w:eastAsia="en-US"/>
    </w:rPr>
  </w:style>
  <w:style w:type="character" w:customStyle="1" w:styleId="Bodytext5">
    <w:name w:val="Body text (5)_"/>
    <w:link w:val="Bodytext50"/>
    <w:rsid w:val="001A7AE9"/>
    <w:rPr>
      <w:sz w:val="22"/>
      <w:szCs w:val="22"/>
      <w:shd w:val="clear" w:color="auto" w:fill="FFFFFF"/>
    </w:rPr>
  </w:style>
  <w:style w:type="paragraph" w:customStyle="1" w:styleId="Bodytext50">
    <w:name w:val="Body text (5)"/>
    <w:basedOn w:val="a0"/>
    <w:link w:val="Bodytext5"/>
    <w:rsid w:val="001A7AE9"/>
    <w:pPr>
      <w:widowControl w:val="0"/>
      <w:shd w:val="clear" w:color="auto" w:fill="FFFFFF"/>
      <w:spacing w:before="240" w:after="240" w:line="244" w:lineRule="exact"/>
      <w:jc w:val="both"/>
    </w:pPr>
    <w:rPr>
      <w:sz w:val="22"/>
      <w:szCs w:val="22"/>
    </w:rPr>
  </w:style>
  <w:style w:type="character" w:customStyle="1" w:styleId="PicturecaptionExact">
    <w:name w:val="Picture caption Exact"/>
    <w:link w:val="Picturecaption"/>
    <w:rsid w:val="001A7AE9"/>
    <w:rPr>
      <w:b/>
      <w:bCs/>
      <w:sz w:val="21"/>
      <w:szCs w:val="21"/>
      <w:shd w:val="clear" w:color="auto" w:fill="FFFFFF"/>
    </w:rPr>
  </w:style>
  <w:style w:type="paragraph" w:customStyle="1" w:styleId="Picturecaption">
    <w:name w:val="Picture caption"/>
    <w:basedOn w:val="a0"/>
    <w:link w:val="PicturecaptionExact"/>
    <w:rsid w:val="001A7AE9"/>
    <w:pPr>
      <w:widowControl w:val="0"/>
      <w:shd w:val="clear" w:color="auto" w:fill="FFFFFF"/>
      <w:spacing w:line="270" w:lineRule="exact"/>
    </w:pPr>
    <w:rPr>
      <w:b/>
      <w:bCs/>
      <w:sz w:val="21"/>
      <w:szCs w:val="21"/>
    </w:rPr>
  </w:style>
  <w:style w:type="character" w:customStyle="1" w:styleId="Bodytext3">
    <w:name w:val="Body text (3)_"/>
    <w:link w:val="Bodytext30"/>
    <w:rsid w:val="001A7AE9"/>
    <w:rPr>
      <w:b/>
      <w:bCs/>
      <w:sz w:val="21"/>
      <w:szCs w:val="21"/>
      <w:shd w:val="clear" w:color="auto" w:fill="FFFFFF"/>
    </w:rPr>
  </w:style>
  <w:style w:type="character" w:customStyle="1" w:styleId="Bodytext4">
    <w:name w:val="Body text (4)_"/>
    <w:link w:val="Bodytext40"/>
    <w:rsid w:val="001A7AE9"/>
    <w:rPr>
      <w:shd w:val="clear" w:color="auto" w:fill="FFFFFF"/>
    </w:rPr>
  </w:style>
  <w:style w:type="character" w:customStyle="1" w:styleId="Bodytext2Italic">
    <w:name w:val="Body text (2) + Italic"/>
    <w:rsid w:val="001A7AE9"/>
    <w:rPr>
      <w:rFonts w:ascii="Times New Roman" w:eastAsia="Times New Roman" w:hAnsi="Times New Roman" w:cs="Times New Roman"/>
      <w:i/>
      <w:iCs/>
      <w:color w:val="000000"/>
      <w:spacing w:val="0"/>
      <w:w w:val="100"/>
      <w:position w:val="0"/>
      <w:sz w:val="26"/>
      <w:szCs w:val="26"/>
      <w:shd w:val="clear" w:color="auto" w:fill="FFFFFF"/>
      <w:lang w:val="bg-BG" w:eastAsia="bg-BG" w:bidi="bg-BG"/>
    </w:rPr>
  </w:style>
  <w:style w:type="character" w:customStyle="1" w:styleId="Bodytext3Spacing1pt">
    <w:name w:val="Body text (3) + Spacing 1 pt"/>
    <w:rsid w:val="001A7AE9"/>
    <w:rPr>
      <w:rFonts w:ascii="Times New Roman" w:eastAsia="Times New Roman" w:hAnsi="Times New Roman" w:cs="Times New Roman"/>
      <w:b/>
      <w:bCs/>
      <w:color w:val="000000"/>
      <w:spacing w:val="20"/>
      <w:w w:val="100"/>
      <w:position w:val="0"/>
      <w:sz w:val="21"/>
      <w:szCs w:val="21"/>
      <w:shd w:val="clear" w:color="auto" w:fill="FFFFFF"/>
      <w:lang w:val="bg-BG" w:eastAsia="bg-BG" w:bidi="bg-BG"/>
    </w:rPr>
  </w:style>
  <w:style w:type="character" w:customStyle="1" w:styleId="Bodytext211pt">
    <w:name w:val="Body text (2) + 11 pt"/>
    <w:rsid w:val="001A7AE9"/>
    <w:rPr>
      <w:rFonts w:ascii="Times New Roman" w:eastAsia="Times New Roman" w:hAnsi="Times New Roman" w:cs="Times New Roman"/>
      <w:color w:val="000000"/>
      <w:spacing w:val="0"/>
      <w:w w:val="100"/>
      <w:position w:val="0"/>
      <w:sz w:val="22"/>
      <w:szCs w:val="22"/>
      <w:shd w:val="clear" w:color="auto" w:fill="FFFFFF"/>
      <w:lang w:val="bg-BG" w:eastAsia="bg-BG" w:bidi="bg-BG"/>
    </w:rPr>
  </w:style>
  <w:style w:type="character" w:customStyle="1" w:styleId="Tablecaption">
    <w:name w:val="Table caption_"/>
    <w:link w:val="Tablecaption0"/>
    <w:rsid w:val="001A7AE9"/>
    <w:rPr>
      <w:b/>
      <w:bCs/>
      <w:sz w:val="21"/>
      <w:szCs w:val="21"/>
      <w:shd w:val="clear" w:color="auto" w:fill="FFFFFF"/>
    </w:rPr>
  </w:style>
  <w:style w:type="character" w:customStyle="1" w:styleId="Tablecaption13ptNotBold">
    <w:name w:val="Table caption + 13 pt;Not Bold"/>
    <w:rsid w:val="001A7AE9"/>
    <w:rPr>
      <w:rFonts w:ascii="Times New Roman" w:eastAsia="Times New Roman" w:hAnsi="Times New Roman" w:cs="Times New Roman"/>
      <w:b/>
      <w:bCs/>
      <w:color w:val="000000"/>
      <w:spacing w:val="0"/>
      <w:w w:val="100"/>
      <w:position w:val="0"/>
      <w:sz w:val="26"/>
      <w:szCs w:val="26"/>
      <w:shd w:val="clear" w:color="auto" w:fill="FFFFFF"/>
      <w:lang w:val="bg-BG" w:eastAsia="bg-BG" w:bidi="bg-BG"/>
    </w:rPr>
  </w:style>
  <w:style w:type="character" w:customStyle="1" w:styleId="HeaderorfooterLucidaSansUnicode12pt">
    <w:name w:val="Header or footer + Lucida Sans Unicode;12 pt"/>
    <w:rsid w:val="001A7AE9"/>
    <w:rPr>
      <w:rFonts w:ascii="Lucida Sans Unicode" w:eastAsia="Lucida Sans Unicode" w:hAnsi="Lucida Sans Unicode" w:cs="Lucida Sans Unicode"/>
      <w:b w:val="0"/>
      <w:bCs w:val="0"/>
      <w:i w:val="0"/>
      <w:iCs w:val="0"/>
      <w:smallCaps w:val="0"/>
      <w:strike w:val="0"/>
      <w:color w:val="000000"/>
      <w:spacing w:val="0"/>
      <w:w w:val="100"/>
      <w:position w:val="0"/>
      <w:sz w:val="24"/>
      <w:szCs w:val="24"/>
      <w:u w:val="none"/>
      <w:lang w:val="bg-BG" w:eastAsia="bg-BG" w:bidi="bg-BG"/>
    </w:rPr>
  </w:style>
  <w:style w:type="character" w:customStyle="1" w:styleId="Headerorfooter14pt">
    <w:name w:val="Header or footer + 14 pt"/>
    <w:rsid w:val="001A7AE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style>
  <w:style w:type="character" w:customStyle="1" w:styleId="Headerorfooter">
    <w:name w:val="Header or footer"/>
    <w:rsid w:val="001A7AE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 w:type="character" w:customStyle="1" w:styleId="HeaderorfooterBold">
    <w:name w:val="Header or footer + Bold"/>
    <w:rsid w:val="001A7AE9"/>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character" w:customStyle="1" w:styleId="TablecaptionSmallCaps">
    <w:name w:val="Table caption + Small Caps"/>
    <w:rsid w:val="001A7AE9"/>
    <w:rPr>
      <w:rFonts w:ascii="Times New Roman" w:eastAsia="Times New Roman" w:hAnsi="Times New Roman" w:cs="Times New Roman"/>
      <w:b/>
      <w:bCs/>
      <w:smallCaps/>
      <w:color w:val="000000"/>
      <w:spacing w:val="0"/>
      <w:w w:val="100"/>
      <w:position w:val="0"/>
      <w:sz w:val="21"/>
      <w:szCs w:val="21"/>
      <w:shd w:val="clear" w:color="auto" w:fill="FFFFFF"/>
      <w:lang w:val="bg-BG" w:eastAsia="bg-BG" w:bidi="bg-BG"/>
    </w:rPr>
  </w:style>
  <w:style w:type="paragraph" w:customStyle="1" w:styleId="Bodytext30">
    <w:name w:val="Body text (3)"/>
    <w:basedOn w:val="a0"/>
    <w:link w:val="Bodytext3"/>
    <w:rsid w:val="001A7AE9"/>
    <w:pPr>
      <w:widowControl w:val="0"/>
      <w:shd w:val="clear" w:color="auto" w:fill="FFFFFF"/>
      <w:spacing w:line="245" w:lineRule="exact"/>
      <w:jc w:val="center"/>
    </w:pPr>
    <w:rPr>
      <w:b/>
      <w:bCs/>
      <w:sz w:val="21"/>
      <w:szCs w:val="21"/>
    </w:rPr>
  </w:style>
  <w:style w:type="paragraph" w:customStyle="1" w:styleId="Bodytext40">
    <w:name w:val="Body text (4)"/>
    <w:basedOn w:val="a0"/>
    <w:link w:val="Bodytext4"/>
    <w:rsid w:val="001A7AE9"/>
    <w:pPr>
      <w:widowControl w:val="0"/>
      <w:shd w:val="clear" w:color="auto" w:fill="FFFFFF"/>
      <w:spacing w:before="200" w:line="216" w:lineRule="exact"/>
      <w:jc w:val="both"/>
    </w:pPr>
  </w:style>
  <w:style w:type="paragraph" w:customStyle="1" w:styleId="Tablecaption0">
    <w:name w:val="Table caption"/>
    <w:basedOn w:val="a0"/>
    <w:link w:val="Tablecaption"/>
    <w:rsid w:val="001A7AE9"/>
    <w:pPr>
      <w:widowControl w:val="0"/>
      <w:shd w:val="clear" w:color="auto" w:fill="FFFFFF"/>
      <w:spacing w:line="288" w:lineRule="exact"/>
    </w:pPr>
    <w:rPr>
      <w:b/>
      <w:bCs/>
      <w:sz w:val="21"/>
      <w:szCs w:val="21"/>
    </w:rPr>
  </w:style>
  <w:style w:type="character" w:customStyle="1" w:styleId="Bodytext5105ptBold">
    <w:name w:val="Body text (5) + 10;5 pt;Bold"/>
    <w:rsid w:val="001A7AE9"/>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bg-BG" w:eastAsia="bg-BG" w:bidi="bg-BG"/>
    </w:rPr>
  </w:style>
  <w:style w:type="character" w:customStyle="1" w:styleId="Bodytext311ptNotBold">
    <w:name w:val="Body text (3) + 11 pt;Not Bold"/>
    <w:rsid w:val="001A7AE9"/>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bg-BG" w:eastAsia="bg-BG" w:bidi="bg-BG"/>
    </w:rPr>
  </w:style>
  <w:style w:type="character" w:customStyle="1" w:styleId="HeaderChar2">
    <w:name w:val="Header Char2"/>
    <w:aliases w:val="Intestazione.int.intestazione Char1,Intestazione.int Char1,Char1 Char Char1"/>
    <w:rsid w:val="001A7AE9"/>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6A11"/>
  </w:style>
  <w:style w:type="paragraph" w:styleId="1">
    <w:name w:val="heading 1"/>
    <w:basedOn w:val="a0"/>
    <w:next w:val="a0"/>
    <w:link w:val="10"/>
    <w:uiPriority w:val="99"/>
    <w:qFormat/>
    <w:pPr>
      <w:keepNext/>
      <w:keepLines/>
      <w:spacing w:before="480" w:after="120"/>
      <w:outlineLvl w:val="0"/>
    </w:pPr>
    <w:rPr>
      <w:b/>
      <w:sz w:val="48"/>
      <w:szCs w:val="48"/>
    </w:rPr>
  </w:style>
  <w:style w:type="paragraph" w:styleId="2">
    <w:name w:val="heading 2"/>
    <w:basedOn w:val="a0"/>
    <w:next w:val="a0"/>
    <w:link w:val="20"/>
    <w:uiPriority w:val="99"/>
    <w:qFormat/>
    <w:pPr>
      <w:keepNext/>
      <w:keepLines/>
      <w:spacing w:before="360" w:after="80"/>
      <w:outlineLvl w:val="1"/>
    </w:pPr>
    <w:rPr>
      <w:b/>
      <w:sz w:val="36"/>
      <w:szCs w:val="36"/>
    </w:rPr>
  </w:style>
  <w:style w:type="paragraph" w:styleId="3">
    <w:name w:val="heading 3"/>
    <w:basedOn w:val="a0"/>
    <w:next w:val="a0"/>
    <w:link w:val="30"/>
    <w:uiPriority w:val="99"/>
    <w:qFormat/>
    <w:pPr>
      <w:keepNext/>
      <w:keepLines/>
      <w:spacing w:before="280" w:after="80"/>
      <w:outlineLvl w:val="2"/>
    </w:pPr>
    <w:rPr>
      <w:b/>
      <w:sz w:val="28"/>
      <w:szCs w:val="28"/>
    </w:rPr>
  </w:style>
  <w:style w:type="paragraph" w:styleId="4">
    <w:name w:val="heading 4"/>
    <w:basedOn w:val="a0"/>
    <w:next w:val="a0"/>
    <w:link w:val="40"/>
    <w:qFormat/>
    <w:pPr>
      <w:keepNext/>
      <w:keepLines/>
      <w:spacing w:before="240" w:after="40"/>
      <w:outlineLvl w:val="3"/>
    </w:pPr>
    <w:rPr>
      <w:b/>
      <w:sz w:val="24"/>
      <w:szCs w:val="24"/>
    </w:rPr>
  </w:style>
  <w:style w:type="paragraph" w:styleId="5">
    <w:name w:val="heading 5"/>
    <w:basedOn w:val="a0"/>
    <w:next w:val="a0"/>
    <w:qFormat/>
    <w:pPr>
      <w:keepNext/>
      <w:keepLines/>
      <w:spacing w:before="220" w:after="40"/>
      <w:outlineLvl w:val="4"/>
    </w:pPr>
    <w:rPr>
      <w:b/>
      <w:sz w:val="22"/>
      <w:szCs w:val="22"/>
    </w:rPr>
  </w:style>
  <w:style w:type="paragraph" w:styleId="6">
    <w:name w:val="heading 6"/>
    <w:basedOn w:val="a0"/>
    <w:next w:val="a0"/>
    <w:link w:val="60"/>
    <w:uiPriority w:val="99"/>
    <w:qFormat/>
    <w:pPr>
      <w:keepNext/>
      <w:keepLines/>
      <w:spacing w:before="200" w:after="40"/>
      <w:outlineLvl w:val="5"/>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link w:val="a5"/>
    <w:uiPriority w:val="99"/>
    <w:qFormat/>
    <w:pPr>
      <w:keepNext/>
      <w:keepLines/>
      <w:spacing w:before="480" w:after="120"/>
    </w:pPr>
    <w:rPr>
      <w:b/>
      <w:sz w:val="72"/>
      <w:szCs w:val="72"/>
    </w:rPr>
  </w:style>
  <w:style w:type="paragraph" w:styleId="a6">
    <w:name w:val="header"/>
    <w:aliases w:val="Intestazione.int.intestazione,Intestazione.int,Char1 Char"/>
    <w:basedOn w:val="a0"/>
    <w:link w:val="a7"/>
    <w:rsid w:val="00DE21A7"/>
    <w:pPr>
      <w:tabs>
        <w:tab w:val="center" w:pos="4536"/>
        <w:tab w:val="right" w:pos="9072"/>
      </w:tabs>
    </w:pPr>
  </w:style>
  <w:style w:type="paragraph" w:styleId="a8">
    <w:name w:val="footer"/>
    <w:basedOn w:val="a0"/>
    <w:link w:val="a9"/>
    <w:rsid w:val="00DE21A7"/>
    <w:pPr>
      <w:tabs>
        <w:tab w:val="center" w:pos="4536"/>
        <w:tab w:val="right" w:pos="9072"/>
      </w:tabs>
    </w:pPr>
  </w:style>
  <w:style w:type="character" w:styleId="aa">
    <w:name w:val="Hyperlink"/>
    <w:rsid w:val="00BB3452"/>
    <w:rPr>
      <w:color w:val="0000FF"/>
      <w:u w:val="single"/>
    </w:rPr>
  </w:style>
  <w:style w:type="paragraph" w:styleId="ab">
    <w:name w:val="Balloon Text"/>
    <w:basedOn w:val="a0"/>
    <w:link w:val="ac"/>
    <w:uiPriority w:val="99"/>
    <w:semiHidden/>
    <w:rsid w:val="00B75A7E"/>
    <w:rPr>
      <w:rFonts w:ascii="Tahoma" w:hAnsi="Tahoma" w:cs="Tahoma"/>
      <w:sz w:val="16"/>
      <w:szCs w:val="16"/>
    </w:rPr>
  </w:style>
  <w:style w:type="table" w:styleId="ad">
    <w:name w:val="Table Grid"/>
    <w:basedOn w:val="a2"/>
    <w:uiPriority w:val="99"/>
    <w:rsid w:val="00720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Знак"/>
    <w:basedOn w:val="a0"/>
    <w:link w:val="af"/>
    <w:rsid w:val="008B1597"/>
    <w:pPr>
      <w:jc w:val="both"/>
    </w:pPr>
    <w:rPr>
      <w:sz w:val="24"/>
      <w:szCs w:val="24"/>
      <w:lang w:eastAsia="en-US"/>
    </w:rPr>
  </w:style>
  <w:style w:type="character" w:customStyle="1" w:styleId="NormalParagraphStyleChar">
    <w:name w:val="NormalParagraphStyle Char"/>
    <w:link w:val="NormalParagraphStyle"/>
    <w:locked/>
    <w:rsid w:val="00EF5324"/>
    <w:rPr>
      <w:rFonts w:ascii="Arial" w:hAnsi="Arial" w:cs="Arial"/>
      <w:color w:val="000000"/>
      <w:sz w:val="24"/>
      <w:szCs w:val="24"/>
      <w:lang w:val="bg-BG" w:eastAsia="en-US" w:bidi="ar-SA"/>
    </w:rPr>
  </w:style>
  <w:style w:type="paragraph" w:customStyle="1" w:styleId="NormalParagraphStyle">
    <w:name w:val="NormalParagraphStyle"/>
    <w:basedOn w:val="a0"/>
    <w:link w:val="NormalParagraphStyleChar"/>
    <w:rsid w:val="00EF5324"/>
    <w:pPr>
      <w:autoSpaceDE w:val="0"/>
      <w:autoSpaceDN w:val="0"/>
      <w:adjustRightInd w:val="0"/>
      <w:spacing w:line="288" w:lineRule="auto"/>
    </w:pPr>
    <w:rPr>
      <w:rFonts w:ascii="Arial" w:hAnsi="Arial" w:cs="Arial"/>
      <w:color w:val="000000"/>
      <w:sz w:val="24"/>
      <w:szCs w:val="24"/>
      <w:lang w:eastAsia="en-US"/>
    </w:rPr>
  </w:style>
  <w:style w:type="paragraph" w:customStyle="1" w:styleId="Char">
    <w:name w:val="Char"/>
    <w:basedOn w:val="a0"/>
    <w:uiPriority w:val="99"/>
    <w:rsid w:val="00EF5324"/>
    <w:pPr>
      <w:tabs>
        <w:tab w:val="left" w:pos="709"/>
      </w:tabs>
    </w:pPr>
    <w:rPr>
      <w:rFonts w:ascii="Futura Bk" w:hAnsi="Futura Bk"/>
      <w:noProof/>
      <w:szCs w:val="24"/>
      <w:lang w:val="pl-PL" w:eastAsia="pl-PL"/>
    </w:rPr>
  </w:style>
  <w:style w:type="paragraph" w:styleId="31">
    <w:name w:val="Body Text Indent 3"/>
    <w:basedOn w:val="a0"/>
    <w:link w:val="32"/>
    <w:uiPriority w:val="99"/>
    <w:rsid w:val="006B2B5A"/>
    <w:pPr>
      <w:spacing w:after="120"/>
      <w:ind w:left="283"/>
    </w:pPr>
    <w:rPr>
      <w:sz w:val="16"/>
      <w:szCs w:val="16"/>
    </w:rPr>
  </w:style>
  <w:style w:type="character" w:styleId="af0">
    <w:name w:val="page number"/>
    <w:basedOn w:val="a1"/>
    <w:uiPriority w:val="99"/>
    <w:rsid w:val="006B2B5A"/>
  </w:style>
  <w:style w:type="paragraph" w:customStyle="1" w:styleId="CharCharCharChar">
    <w:name w:val="Char Char Char Char"/>
    <w:basedOn w:val="a0"/>
    <w:uiPriority w:val="99"/>
    <w:rsid w:val="00CA412C"/>
    <w:pPr>
      <w:tabs>
        <w:tab w:val="left" w:pos="709"/>
      </w:tabs>
    </w:pPr>
    <w:rPr>
      <w:rFonts w:ascii="Tahoma" w:hAnsi="Tahoma"/>
      <w:sz w:val="24"/>
      <w:szCs w:val="24"/>
      <w:lang w:val="pl-PL" w:eastAsia="pl-PL"/>
    </w:rPr>
  </w:style>
  <w:style w:type="character" w:customStyle="1" w:styleId="nw1">
    <w:name w:val="nw1"/>
    <w:basedOn w:val="a1"/>
    <w:rsid w:val="00CA412C"/>
  </w:style>
  <w:style w:type="character" w:customStyle="1" w:styleId="ff01">
    <w:name w:val="ff01"/>
    <w:rsid w:val="00CA412C"/>
    <w:rPr>
      <w:rFonts w:ascii="ff0" w:hAnsi="ff0" w:hint="default"/>
    </w:rPr>
  </w:style>
  <w:style w:type="paragraph" w:customStyle="1" w:styleId="Body">
    <w:name w:val="Body"/>
    <w:rsid w:val="00AB774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ru-RU"/>
    </w:rPr>
  </w:style>
  <w:style w:type="paragraph" w:styleId="af1">
    <w:name w:val="List Paragraph"/>
    <w:basedOn w:val="a0"/>
    <w:link w:val="af2"/>
    <w:uiPriority w:val="34"/>
    <w:qFormat/>
    <w:rsid w:val="00D8522B"/>
    <w:pPr>
      <w:spacing w:after="200" w:line="276" w:lineRule="auto"/>
      <w:ind w:left="720"/>
      <w:contextualSpacing/>
    </w:pPr>
    <w:rPr>
      <w:rFonts w:ascii="Calibri" w:eastAsia="Calibri" w:hAnsi="Calibri"/>
      <w:sz w:val="22"/>
      <w:szCs w:val="22"/>
      <w:lang w:eastAsia="en-US"/>
    </w:rPr>
  </w:style>
  <w:style w:type="character" w:customStyle="1" w:styleId="50">
    <w:name w:val="Основен текст (5)_"/>
    <w:link w:val="52"/>
    <w:rsid w:val="00F419DB"/>
    <w:rPr>
      <w:b/>
      <w:bCs/>
      <w:shd w:val="clear" w:color="auto" w:fill="FFFFFF"/>
    </w:rPr>
  </w:style>
  <w:style w:type="character" w:customStyle="1" w:styleId="53pt">
    <w:name w:val="Основен текст (5) + Разредка 3 pt"/>
    <w:rsid w:val="00F419DB"/>
    <w:rPr>
      <w:rFonts w:ascii="Times New Roman" w:eastAsia="Times New Roman" w:hAnsi="Times New Roman" w:cs="Times New Roman"/>
      <w:b/>
      <w:bCs/>
      <w:i w:val="0"/>
      <w:iCs w:val="0"/>
      <w:smallCaps w:val="0"/>
      <w:strike w:val="0"/>
      <w:color w:val="000000"/>
      <w:spacing w:val="60"/>
      <w:w w:val="100"/>
      <w:position w:val="0"/>
      <w:sz w:val="24"/>
      <w:szCs w:val="24"/>
      <w:u w:val="none"/>
      <w:lang w:val="bg-BG" w:eastAsia="bg-BG" w:bidi="bg-BG"/>
    </w:rPr>
  </w:style>
  <w:style w:type="character" w:customStyle="1" w:styleId="21">
    <w:name w:val="Основен текст (2)_"/>
    <w:rsid w:val="00F419DB"/>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ен текст (2)"/>
    <w:rsid w:val="00F419D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style>
  <w:style w:type="paragraph" w:customStyle="1" w:styleId="52">
    <w:name w:val="Основен текст (5)"/>
    <w:basedOn w:val="a0"/>
    <w:link w:val="50"/>
    <w:rsid w:val="00F419DB"/>
    <w:pPr>
      <w:widowControl w:val="0"/>
      <w:shd w:val="clear" w:color="auto" w:fill="FFFFFF"/>
      <w:spacing w:before="1680" w:line="274" w:lineRule="exact"/>
    </w:pPr>
    <w:rPr>
      <w:b/>
      <w:bCs/>
    </w:rPr>
  </w:style>
  <w:style w:type="character" w:customStyle="1" w:styleId="8">
    <w:name w:val="Основен текст (8)_"/>
    <w:link w:val="80"/>
    <w:rsid w:val="00F419DB"/>
    <w:rPr>
      <w:b/>
      <w:bCs/>
      <w:sz w:val="28"/>
      <w:szCs w:val="28"/>
      <w:shd w:val="clear" w:color="auto" w:fill="FFFFFF"/>
    </w:rPr>
  </w:style>
  <w:style w:type="paragraph" w:customStyle="1" w:styleId="80">
    <w:name w:val="Основен текст (8)"/>
    <w:basedOn w:val="a0"/>
    <w:link w:val="8"/>
    <w:rsid w:val="00F419DB"/>
    <w:pPr>
      <w:widowControl w:val="0"/>
      <w:shd w:val="clear" w:color="auto" w:fill="FFFFFF"/>
      <w:spacing w:before="600" w:after="720" w:line="0" w:lineRule="atLeast"/>
      <w:ind w:firstLine="740"/>
      <w:jc w:val="both"/>
    </w:pPr>
    <w:rPr>
      <w:b/>
      <w:bCs/>
      <w:sz w:val="28"/>
      <w:szCs w:val="28"/>
    </w:rPr>
  </w:style>
  <w:style w:type="paragraph" w:styleId="af3">
    <w:name w:val="Subtitle"/>
    <w:basedOn w:val="a0"/>
    <w:next w:val="a0"/>
    <w:link w:val="af4"/>
    <w:uiPriority w:val="99"/>
    <w:qFormat/>
    <w:pPr>
      <w:keepNext/>
      <w:keepLines/>
      <w:spacing w:before="360" w:after="80"/>
    </w:pPr>
    <w:rPr>
      <w:rFonts w:ascii="Georgia" w:eastAsia="Georgia" w:hAnsi="Georgia" w:cs="Georgia"/>
      <w:i/>
      <w:color w:val="666666"/>
      <w:sz w:val="48"/>
      <w:szCs w:val="48"/>
    </w:rPr>
  </w:style>
  <w:style w:type="paragraph" w:customStyle="1" w:styleId="yiv0146675504msonormal">
    <w:name w:val="yiv0146675504msonormal"/>
    <w:rsid w:val="0017240F"/>
    <w:pPr>
      <w:pBdr>
        <w:top w:val="nil"/>
        <w:left w:val="nil"/>
        <w:bottom w:val="nil"/>
        <w:right w:val="nil"/>
        <w:between w:val="nil"/>
        <w:bar w:val="nil"/>
      </w:pBdr>
      <w:spacing w:before="100" w:after="100"/>
    </w:pPr>
    <w:rPr>
      <w:color w:val="000000"/>
      <w:sz w:val="24"/>
      <w:szCs w:val="24"/>
      <w:u w:color="000000"/>
      <w:bdr w:val="nil"/>
      <w:lang w:val="en-US" w:eastAsia="en-US"/>
    </w:rPr>
  </w:style>
  <w:style w:type="character" w:customStyle="1" w:styleId="a9">
    <w:name w:val="Долен колонтитул Знак"/>
    <w:basedOn w:val="a1"/>
    <w:link w:val="a8"/>
    <w:rsid w:val="00D2348D"/>
  </w:style>
  <w:style w:type="numbering" w:customStyle="1" w:styleId="12">
    <w:name w:val="Без списък1"/>
    <w:next w:val="a3"/>
    <w:uiPriority w:val="99"/>
    <w:semiHidden/>
    <w:rsid w:val="001A7AE9"/>
  </w:style>
  <w:style w:type="paragraph" w:styleId="23">
    <w:name w:val="Body Text 2"/>
    <w:basedOn w:val="a0"/>
    <w:link w:val="24"/>
    <w:uiPriority w:val="99"/>
    <w:rsid w:val="001A7AE9"/>
    <w:pPr>
      <w:tabs>
        <w:tab w:val="left" w:pos="8307"/>
      </w:tabs>
      <w:spacing w:before="240"/>
      <w:ind w:right="-276"/>
    </w:pPr>
    <w:rPr>
      <w:sz w:val="28"/>
      <w:szCs w:val="24"/>
      <w:lang w:eastAsia="en-US"/>
    </w:rPr>
  </w:style>
  <w:style w:type="character" w:customStyle="1" w:styleId="24">
    <w:name w:val="Основен текст 2 Знак"/>
    <w:basedOn w:val="a1"/>
    <w:link w:val="23"/>
    <w:uiPriority w:val="99"/>
    <w:rsid w:val="001A7AE9"/>
    <w:rPr>
      <w:sz w:val="28"/>
      <w:szCs w:val="24"/>
      <w:lang w:eastAsia="en-US"/>
    </w:rPr>
  </w:style>
  <w:style w:type="paragraph" w:styleId="af5">
    <w:name w:val="Block Text"/>
    <w:basedOn w:val="a0"/>
    <w:rsid w:val="001A7AE9"/>
    <w:pPr>
      <w:ind w:left="5760" w:right="-306"/>
    </w:pPr>
    <w:rPr>
      <w:sz w:val="28"/>
      <w:szCs w:val="24"/>
      <w:lang w:eastAsia="en-US"/>
    </w:rPr>
  </w:style>
  <w:style w:type="paragraph" w:styleId="33">
    <w:name w:val="Body Text 3"/>
    <w:basedOn w:val="a0"/>
    <w:link w:val="34"/>
    <w:uiPriority w:val="99"/>
    <w:rsid w:val="001A7AE9"/>
    <w:pPr>
      <w:spacing w:after="120"/>
    </w:pPr>
    <w:rPr>
      <w:sz w:val="16"/>
      <w:szCs w:val="16"/>
      <w:lang w:val="en-US" w:eastAsia="en-US"/>
    </w:rPr>
  </w:style>
  <w:style w:type="character" w:customStyle="1" w:styleId="34">
    <w:name w:val="Основен текст 3 Знак"/>
    <w:basedOn w:val="a1"/>
    <w:link w:val="33"/>
    <w:uiPriority w:val="99"/>
    <w:rsid w:val="001A7AE9"/>
    <w:rPr>
      <w:sz w:val="16"/>
      <w:szCs w:val="16"/>
      <w:lang w:val="en-US" w:eastAsia="en-US"/>
    </w:rPr>
  </w:style>
  <w:style w:type="paragraph" w:styleId="af6">
    <w:name w:val="Body Text Indent"/>
    <w:basedOn w:val="a0"/>
    <w:link w:val="af7"/>
    <w:rsid w:val="001A7AE9"/>
    <w:pPr>
      <w:spacing w:after="120"/>
      <w:ind w:left="283"/>
    </w:pPr>
    <w:rPr>
      <w:sz w:val="24"/>
      <w:szCs w:val="24"/>
      <w:lang w:val="en-US" w:eastAsia="en-US"/>
    </w:rPr>
  </w:style>
  <w:style w:type="character" w:customStyle="1" w:styleId="af7">
    <w:name w:val="Основен текст с отстъп Знак"/>
    <w:basedOn w:val="a1"/>
    <w:link w:val="af6"/>
    <w:rsid w:val="001A7AE9"/>
    <w:rPr>
      <w:sz w:val="24"/>
      <w:szCs w:val="24"/>
      <w:lang w:val="en-US" w:eastAsia="en-US"/>
    </w:rPr>
  </w:style>
  <w:style w:type="paragraph" w:styleId="af8">
    <w:name w:val="Normal (Web)"/>
    <w:aliases w:val=" Знак"/>
    <w:basedOn w:val="a0"/>
    <w:link w:val="af9"/>
    <w:uiPriority w:val="99"/>
    <w:rsid w:val="001A7AE9"/>
    <w:pPr>
      <w:spacing w:before="100" w:after="100"/>
    </w:pPr>
    <w:rPr>
      <w:sz w:val="24"/>
      <w:lang w:eastAsia="en-US"/>
    </w:rPr>
  </w:style>
  <w:style w:type="paragraph" w:customStyle="1" w:styleId="Main1">
    <w:name w:val="Main1"/>
    <w:basedOn w:val="a0"/>
    <w:rsid w:val="001A7AE9"/>
    <w:pPr>
      <w:numPr>
        <w:numId w:val="14"/>
      </w:numPr>
    </w:pPr>
    <w:rPr>
      <w:b/>
      <w:bCs/>
      <w:sz w:val="24"/>
      <w:szCs w:val="24"/>
      <w:lang w:eastAsia="en-US"/>
    </w:rPr>
  </w:style>
  <w:style w:type="paragraph" w:customStyle="1" w:styleId="11">
    <w:name w:val="1.1"/>
    <w:basedOn w:val="a0"/>
    <w:link w:val="11Char"/>
    <w:rsid w:val="001A7AE9"/>
    <w:pPr>
      <w:numPr>
        <w:ilvl w:val="1"/>
        <w:numId w:val="14"/>
      </w:numPr>
      <w:spacing w:before="120"/>
    </w:pPr>
    <w:rPr>
      <w:b/>
      <w:bCs/>
      <w:sz w:val="28"/>
      <w:szCs w:val="24"/>
      <w:lang w:eastAsia="en-US"/>
    </w:rPr>
  </w:style>
  <w:style w:type="paragraph" w:customStyle="1" w:styleId="211">
    <w:name w:val="2.1.1"/>
    <w:basedOn w:val="a0"/>
    <w:rsid w:val="001A7AE9"/>
    <w:pPr>
      <w:numPr>
        <w:ilvl w:val="2"/>
        <w:numId w:val="14"/>
      </w:numPr>
      <w:jc w:val="both"/>
    </w:pPr>
    <w:rPr>
      <w:b/>
      <w:bCs/>
      <w:sz w:val="24"/>
      <w:szCs w:val="24"/>
      <w:lang w:eastAsia="en-US"/>
    </w:rPr>
  </w:style>
  <w:style w:type="paragraph" w:customStyle="1" w:styleId="2111">
    <w:name w:val="2.1.1.1"/>
    <w:basedOn w:val="a0"/>
    <w:rsid w:val="001A7AE9"/>
    <w:pPr>
      <w:numPr>
        <w:ilvl w:val="3"/>
        <w:numId w:val="14"/>
      </w:numPr>
      <w:jc w:val="both"/>
    </w:pPr>
    <w:rPr>
      <w:sz w:val="24"/>
      <w:szCs w:val="24"/>
      <w:lang w:eastAsia="en-US"/>
    </w:rPr>
  </w:style>
  <w:style w:type="paragraph" w:styleId="afa">
    <w:name w:val="Document Map"/>
    <w:basedOn w:val="a0"/>
    <w:link w:val="afb"/>
    <w:uiPriority w:val="99"/>
    <w:semiHidden/>
    <w:rsid w:val="001A7AE9"/>
    <w:pPr>
      <w:shd w:val="clear" w:color="auto" w:fill="000080"/>
    </w:pPr>
    <w:rPr>
      <w:rFonts w:ascii="Tahoma" w:hAnsi="Tahoma" w:cs="Tahoma"/>
      <w:sz w:val="24"/>
      <w:szCs w:val="24"/>
      <w:lang w:val="en-US" w:eastAsia="en-US"/>
    </w:rPr>
  </w:style>
  <w:style w:type="character" w:customStyle="1" w:styleId="afb">
    <w:name w:val="План на документа Знак"/>
    <w:basedOn w:val="a1"/>
    <w:link w:val="afa"/>
    <w:uiPriority w:val="99"/>
    <w:semiHidden/>
    <w:rsid w:val="001A7AE9"/>
    <w:rPr>
      <w:rFonts w:ascii="Tahoma" w:hAnsi="Tahoma" w:cs="Tahoma"/>
      <w:sz w:val="24"/>
      <w:szCs w:val="24"/>
      <w:shd w:val="clear" w:color="auto" w:fill="000080"/>
      <w:lang w:val="en-US" w:eastAsia="en-US"/>
    </w:rPr>
  </w:style>
  <w:style w:type="paragraph" w:customStyle="1" w:styleId="StyleHeading116ptNotBoldUnderlineHanging063cm">
    <w:name w:val="Style Heading 1 + 16 pt Not Bold Underline Hanging:  063 cm"/>
    <w:basedOn w:val="1"/>
    <w:rsid w:val="001A7AE9"/>
    <w:pPr>
      <w:keepLines w:val="0"/>
      <w:spacing w:before="0" w:after="0"/>
      <w:ind w:hanging="360"/>
      <w:jc w:val="center"/>
    </w:pPr>
    <w:rPr>
      <w:rFonts w:ascii="CG Times" w:hAnsi="CG Times"/>
      <w:b w:val="0"/>
      <w:sz w:val="36"/>
      <w:szCs w:val="20"/>
      <w:u w:val="single"/>
      <w:lang w:eastAsia="en-US"/>
    </w:rPr>
  </w:style>
  <w:style w:type="paragraph" w:customStyle="1" w:styleId="StyleHeading214ptUnderline">
    <w:name w:val="Style Heading 2 + 14 pt Underline"/>
    <w:basedOn w:val="2"/>
    <w:autoRedefine/>
    <w:rsid w:val="001A7AE9"/>
    <w:pPr>
      <w:keepLines w:val="0"/>
      <w:numPr>
        <w:numId w:val="15"/>
      </w:numPr>
      <w:spacing w:before="0" w:after="0"/>
    </w:pPr>
    <w:rPr>
      <w:b w:val="0"/>
      <w:bCs/>
      <w:sz w:val="28"/>
      <w:szCs w:val="20"/>
      <w:u w:val="single"/>
      <w:lang w:eastAsia="en-US"/>
    </w:rPr>
  </w:style>
  <w:style w:type="paragraph" w:customStyle="1" w:styleId="StyleHeading3NotBold">
    <w:name w:val="Style Heading 3 + Not Bold"/>
    <w:basedOn w:val="3"/>
    <w:autoRedefine/>
    <w:rsid w:val="001A7AE9"/>
    <w:pPr>
      <w:keepLines w:val="0"/>
      <w:spacing w:before="0" w:after="0"/>
      <w:jc w:val="center"/>
    </w:pPr>
    <w:rPr>
      <w:rFonts w:ascii="CG Times" w:hAnsi="CG Times"/>
      <w:szCs w:val="20"/>
      <w:lang w:eastAsia="en-US"/>
    </w:rPr>
  </w:style>
  <w:style w:type="paragraph" w:customStyle="1" w:styleId="Hading5">
    <w:name w:val="Hading 5"/>
    <w:basedOn w:val="a0"/>
    <w:rsid w:val="001A7AE9"/>
    <w:pPr>
      <w:numPr>
        <w:numId w:val="18"/>
      </w:numPr>
      <w:jc w:val="both"/>
    </w:pPr>
    <w:rPr>
      <w:b/>
      <w:sz w:val="28"/>
      <w:szCs w:val="28"/>
      <w:lang w:val="en-US" w:eastAsia="en-US"/>
    </w:rPr>
  </w:style>
  <w:style w:type="paragraph" w:customStyle="1" w:styleId="StyleHading5Left127cmFirstline0cm">
    <w:name w:val="Style Hading 5 + Left:  127 cm First line:  0 cm"/>
    <w:basedOn w:val="Hading5"/>
    <w:rsid w:val="001A7AE9"/>
    <w:pPr>
      <w:numPr>
        <w:numId w:val="17"/>
      </w:numPr>
    </w:pPr>
    <w:rPr>
      <w:bCs/>
      <w:szCs w:val="20"/>
    </w:rPr>
  </w:style>
  <w:style w:type="paragraph" w:customStyle="1" w:styleId="51">
    <w:name w:val="5.1"/>
    <w:basedOn w:val="6"/>
    <w:rsid w:val="001A7AE9"/>
    <w:pPr>
      <w:keepNext w:val="0"/>
      <w:keepLines w:val="0"/>
      <w:numPr>
        <w:ilvl w:val="5"/>
        <w:numId w:val="19"/>
      </w:numPr>
      <w:spacing w:before="240" w:after="60"/>
      <w:jc w:val="right"/>
    </w:pPr>
    <w:rPr>
      <w:bCs/>
      <w:sz w:val="22"/>
      <w:szCs w:val="22"/>
      <w:lang w:val="en-US" w:eastAsia="en-US"/>
    </w:rPr>
  </w:style>
  <w:style w:type="paragraph" w:styleId="afc">
    <w:name w:val="Normal Indent"/>
    <w:basedOn w:val="a0"/>
    <w:link w:val="afd"/>
    <w:rsid w:val="001A7AE9"/>
    <w:pPr>
      <w:ind w:left="708"/>
    </w:pPr>
    <w:rPr>
      <w:sz w:val="24"/>
      <w:szCs w:val="24"/>
      <w:lang w:val="en-US" w:eastAsia="en-US"/>
    </w:rPr>
  </w:style>
  <w:style w:type="character" w:customStyle="1" w:styleId="afd">
    <w:name w:val="Нормален отстъп Знак"/>
    <w:link w:val="afc"/>
    <w:rsid w:val="001A7AE9"/>
    <w:rPr>
      <w:sz w:val="24"/>
      <w:szCs w:val="24"/>
      <w:lang w:val="en-US" w:eastAsia="en-US"/>
    </w:rPr>
  </w:style>
  <w:style w:type="character" w:customStyle="1" w:styleId="11Char">
    <w:name w:val="1.1 Char"/>
    <w:link w:val="11"/>
    <w:rsid w:val="001A7AE9"/>
    <w:rPr>
      <w:b/>
      <w:bCs/>
      <w:sz w:val="28"/>
      <w:szCs w:val="24"/>
      <w:lang w:eastAsia="en-US"/>
    </w:rPr>
  </w:style>
  <w:style w:type="paragraph" w:customStyle="1" w:styleId="StyleHeading3TimesNewRomanCenteredLeft062cmFirst">
    <w:name w:val="Style Heading 3 + Times New Roman Centered Left:  062 cm First ..."/>
    <w:basedOn w:val="3"/>
    <w:rsid w:val="001A7AE9"/>
    <w:pPr>
      <w:keepLines w:val="0"/>
      <w:numPr>
        <w:numId w:val="7"/>
      </w:numPr>
      <w:suppressAutoHyphens/>
      <w:spacing w:before="0" w:after="0"/>
      <w:jc w:val="center"/>
    </w:pPr>
    <w:rPr>
      <w:bCs/>
      <w:szCs w:val="20"/>
      <w:lang w:eastAsia="ar-SA"/>
    </w:rPr>
  </w:style>
  <w:style w:type="character" w:customStyle="1" w:styleId="11CharChar">
    <w:name w:val="1.1 Char Char"/>
    <w:rsid w:val="001A7AE9"/>
    <w:rPr>
      <w:b/>
      <w:bCs/>
      <w:sz w:val="28"/>
      <w:szCs w:val="24"/>
      <w:lang w:val="bg-BG" w:eastAsia="en-US" w:bidi="ar-SA"/>
    </w:rPr>
  </w:style>
  <w:style w:type="character" w:customStyle="1" w:styleId="FontStyle32">
    <w:name w:val="Font Style32"/>
    <w:rsid w:val="001A7AE9"/>
    <w:rPr>
      <w:rFonts w:ascii="Times New Roman" w:hAnsi="Times New Roman" w:cs="Times New Roman"/>
      <w:sz w:val="24"/>
      <w:szCs w:val="24"/>
    </w:rPr>
  </w:style>
  <w:style w:type="paragraph" w:customStyle="1" w:styleId="NormalText">
    <w:name w:val="Normal Text"/>
    <w:basedOn w:val="a0"/>
    <w:rsid w:val="001A7AE9"/>
    <w:pPr>
      <w:widowControl w:val="0"/>
      <w:overflowPunct w:val="0"/>
      <w:autoSpaceDE w:val="0"/>
      <w:autoSpaceDN w:val="0"/>
      <w:adjustRightInd w:val="0"/>
      <w:spacing w:line="360" w:lineRule="auto"/>
      <w:ind w:firstLine="680"/>
      <w:jc w:val="both"/>
      <w:textAlignment w:val="baseline"/>
    </w:pPr>
    <w:rPr>
      <w:sz w:val="26"/>
      <w:lang w:eastAsia="en-US"/>
    </w:rPr>
  </w:style>
  <w:style w:type="character" w:customStyle="1" w:styleId="a7">
    <w:name w:val="Горен колонтитул Знак"/>
    <w:aliases w:val="Intestazione.int.intestazione Знак,Intestazione.int Знак,Char1 Char Знак"/>
    <w:link w:val="a6"/>
    <w:rsid w:val="001A7AE9"/>
  </w:style>
  <w:style w:type="character" w:customStyle="1" w:styleId="HeaderChar">
    <w:name w:val="Header Char"/>
    <w:uiPriority w:val="99"/>
    <w:rsid w:val="001A7AE9"/>
    <w:rPr>
      <w:rFonts w:cs="Times New Roman"/>
    </w:rPr>
  </w:style>
  <w:style w:type="character" w:styleId="afe">
    <w:name w:val="Emphasis"/>
    <w:qFormat/>
    <w:rsid w:val="001A7AE9"/>
    <w:rPr>
      <w:i/>
    </w:rPr>
  </w:style>
  <w:style w:type="numbering" w:customStyle="1" w:styleId="NoList1">
    <w:name w:val="No List1"/>
    <w:next w:val="a3"/>
    <w:uiPriority w:val="99"/>
    <w:semiHidden/>
    <w:unhideWhenUsed/>
    <w:rsid w:val="001A7AE9"/>
  </w:style>
  <w:style w:type="character" w:customStyle="1" w:styleId="ac">
    <w:name w:val="Изнесен текст Знак"/>
    <w:link w:val="ab"/>
    <w:uiPriority w:val="99"/>
    <w:semiHidden/>
    <w:rsid w:val="001A7AE9"/>
    <w:rPr>
      <w:rFonts w:ascii="Tahoma" w:hAnsi="Tahoma" w:cs="Tahoma"/>
      <w:sz w:val="16"/>
      <w:szCs w:val="16"/>
    </w:rPr>
  </w:style>
  <w:style w:type="character" w:customStyle="1" w:styleId="10">
    <w:name w:val="Заглавие 1 Знак"/>
    <w:link w:val="1"/>
    <w:uiPriority w:val="99"/>
    <w:rsid w:val="001A7AE9"/>
    <w:rPr>
      <w:b/>
      <w:sz w:val="48"/>
      <w:szCs w:val="48"/>
    </w:rPr>
  </w:style>
  <w:style w:type="character" w:customStyle="1" w:styleId="20">
    <w:name w:val="Заглавие 2 Знак"/>
    <w:link w:val="2"/>
    <w:uiPriority w:val="99"/>
    <w:rsid w:val="001A7AE9"/>
    <w:rPr>
      <w:b/>
      <w:sz w:val="36"/>
      <w:szCs w:val="36"/>
    </w:rPr>
  </w:style>
  <w:style w:type="character" w:customStyle="1" w:styleId="30">
    <w:name w:val="Заглавие 3 Знак"/>
    <w:link w:val="3"/>
    <w:uiPriority w:val="99"/>
    <w:rsid w:val="001A7AE9"/>
    <w:rPr>
      <w:b/>
      <w:sz w:val="28"/>
      <w:szCs w:val="28"/>
    </w:rPr>
  </w:style>
  <w:style w:type="character" w:customStyle="1" w:styleId="40">
    <w:name w:val="Заглавие 4 Знак"/>
    <w:link w:val="4"/>
    <w:rsid w:val="001A7AE9"/>
    <w:rPr>
      <w:b/>
      <w:sz w:val="24"/>
      <w:szCs w:val="24"/>
    </w:rPr>
  </w:style>
  <w:style w:type="table" w:customStyle="1" w:styleId="TableGrid1">
    <w:name w:val="Table Grid1"/>
    <w:basedOn w:val="a2"/>
    <w:next w:val="ad"/>
    <w:uiPriority w:val="59"/>
    <w:rsid w:val="001A7AE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2">
    <w:name w:val="Font Style42"/>
    <w:rsid w:val="001A7AE9"/>
    <w:rPr>
      <w:rFonts w:ascii="Times New Roman" w:hAnsi="Times New Roman" w:cs="Times New Roman"/>
      <w:b/>
      <w:bCs/>
      <w:sz w:val="20"/>
      <w:szCs w:val="20"/>
    </w:rPr>
  </w:style>
  <w:style w:type="character" w:customStyle="1" w:styleId="a5">
    <w:name w:val="Заглавие Знак"/>
    <w:link w:val="a4"/>
    <w:uiPriority w:val="99"/>
    <w:rsid w:val="001A7AE9"/>
    <w:rPr>
      <w:b/>
      <w:sz w:val="72"/>
      <w:szCs w:val="72"/>
    </w:rPr>
  </w:style>
  <w:style w:type="character" w:customStyle="1" w:styleId="af">
    <w:name w:val="Основен текст Знак"/>
    <w:aliases w:val="Знак Знак2"/>
    <w:link w:val="ae"/>
    <w:rsid w:val="001A7AE9"/>
    <w:rPr>
      <w:sz w:val="24"/>
      <w:szCs w:val="24"/>
      <w:lang w:eastAsia="en-US"/>
    </w:rPr>
  </w:style>
  <w:style w:type="paragraph" w:styleId="aff">
    <w:name w:val="Plain Text"/>
    <w:basedOn w:val="a0"/>
    <w:link w:val="aff0"/>
    <w:rsid w:val="001A7AE9"/>
    <w:rPr>
      <w:rFonts w:ascii="Courier New" w:hAnsi="Courier New" w:cs="Courier New"/>
    </w:rPr>
  </w:style>
  <w:style w:type="character" w:customStyle="1" w:styleId="aff0">
    <w:name w:val="Обикновен текст Знак"/>
    <w:basedOn w:val="a1"/>
    <w:link w:val="aff"/>
    <w:rsid w:val="001A7AE9"/>
    <w:rPr>
      <w:rFonts w:ascii="Courier New" w:hAnsi="Courier New" w:cs="Courier New"/>
    </w:rPr>
  </w:style>
  <w:style w:type="paragraph" w:styleId="aff1">
    <w:name w:val="footnote text"/>
    <w:aliases w:val="Podrozdział,stile 1,Footnote1,Footnote2,Footnote3,Footnote4,Footnote5,Footnote6,Footnote7,Footnote8,Footnote9,Footnote10,Footnote11,Footnote21,Footnote31,Footnote41,Footnote51,Footnote61,Footnote71,Footnote81,Footnote91,single s"/>
    <w:basedOn w:val="a0"/>
    <w:link w:val="aff2"/>
    <w:uiPriority w:val="99"/>
    <w:unhideWhenUsed/>
    <w:rsid w:val="001A7AE9"/>
    <w:rPr>
      <w:lang w:val="en-US" w:eastAsia="en-US"/>
    </w:rPr>
  </w:style>
  <w:style w:type="character" w:customStyle="1" w:styleId="aff2">
    <w:name w:val="Текст под линия Знак"/>
    <w:aliases w:val="Podrozdział Знак,stile 1 Знак,Footnote1 Знак,Footnote2 Знак,Footnote3 Знак,Footnote4 Знак,Footnote5 Знак,Footnote6 Знак,Footnote7 Знак,Footnote8 Знак,Footnote9 Знак,Footnote10 Знак,Footnote11 Знак,Footnote21 Знак,Footnote31 Знак"/>
    <w:basedOn w:val="a1"/>
    <w:link w:val="aff1"/>
    <w:uiPriority w:val="99"/>
    <w:rsid w:val="001A7AE9"/>
    <w:rPr>
      <w:lang w:val="en-US" w:eastAsia="en-US"/>
    </w:rPr>
  </w:style>
  <w:style w:type="character" w:styleId="aff3">
    <w:name w:val="footnote reference"/>
    <w:aliases w:val="Footnote,Footnote symbol"/>
    <w:uiPriority w:val="99"/>
    <w:unhideWhenUsed/>
    <w:rsid w:val="001A7AE9"/>
    <w:rPr>
      <w:rFonts w:ascii="Times New Roman" w:hAnsi="Times New Roman" w:cs="Times New Roman" w:hint="default"/>
      <w:vertAlign w:val="superscript"/>
    </w:rPr>
  </w:style>
  <w:style w:type="character" w:customStyle="1" w:styleId="60">
    <w:name w:val="Заглавие 6 Знак"/>
    <w:link w:val="6"/>
    <w:uiPriority w:val="99"/>
    <w:locked/>
    <w:rsid w:val="001A7AE9"/>
    <w:rPr>
      <w:b/>
    </w:rPr>
  </w:style>
  <w:style w:type="paragraph" w:customStyle="1" w:styleId="aff4">
    <w:name w:val="Знак Знак"/>
    <w:basedOn w:val="a0"/>
    <w:uiPriority w:val="99"/>
    <w:semiHidden/>
    <w:rsid w:val="001A7AE9"/>
    <w:pPr>
      <w:tabs>
        <w:tab w:val="left" w:pos="709"/>
      </w:tabs>
    </w:pPr>
    <w:rPr>
      <w:rFonts w:ascii="Futura Bk" w:hAnsi="Futura Bk"/>
      <w:noProof/>
      <w:szCs w:val="24"/>
      <w:lang w:val="pl-PL" w:eastAsia="pl-PL"/>
    </w:rPr>
  </w:style>
  <w:style w:type="paragraph" w:customStyle="1" w:styleId="Style">
    <w:name w:val="Style"/>
    <w:rsid w:val="001A7AE9"/>
    <w:pPr>
      <w:autoSpaceDE w:val="0"/>
      <w:autoSpaceDN w:val="0"/>
      <w:adjustRightInd w:val="0"/>
      <w:ind w:left="140" w:right="140" w:firstLine="840"/>
      <w:jc w:val="both"/>
    </w:pPr>
    <w:rPr>
      <w:sz w:val="24"/>
      <w:szCs w:val="24"/>
    </w:rPr>
  </w:style>
  <w:style w:type="paragraph" w:customStyle="1" w:styleId="title17">
    <w:name w:val="title17"/>
    <w:basedOn w:val="a0"/>
    <w:uiPriority w:val="99"/>
    <w:rsid w:val="001A7AE9"/>
    <w:pPr>
      <w:spacing w:before="100" w:beforeAutospacing="1" w:after="100" w:afterAutospacing="1"/>
      <w:jc w:val="center"/>
      <w:textAlignment w:val="center"/>
    </w:pPr>
    <w:rPr>
      <w:b/>
      <w:bCs/>
      <w:sz w:val="26"/>
      <w:szCs w:val="26"/>
      <w:lang w:val="en-US" w:eastAsia="en-US"/>
    </w:rPr>
  </w:style>
  <w:style w:type="character" w:customStyle="1" w:styleId="samedocreference1">
    <w:name w:val="samedocreference1"/>
    <w:uiPriority w:val="99"/>
    <w:rsid w:val="001A7AE9"/>
    <w:rPr>
      <w:color w:val="8B0000"/>
      <w:u w:val="single"/>
    </w:rPr>
  </w:style>
  <w:style w:type="character" w:customStyle="1" w:styleId="newdocreference1">
    <w:name w:val="newdocreference1"/>
    <w:uiPriority w:val="99"/>
    <w:rsid w:val="001A7AE9"/>
    <w:rPr>
      <w:color w:val="0000FF"/>
      <w:u w:val="single"/>
    </w:rPr>
  </w:style>
  <w:style w:type="paragraph" w:customStyle="1" w:styleId="p14">
    <w:name w:val="p14"/>
    <w:basedOn w:val="a0"/>
    <w:uiPriority w:val="99"/>
    <w:rsid w:val="001A7AE9"/>
    <w:pPr>
      <w:widowControl w:val="0"/>
      <w:tabs>
        <w:tab w:val="left" w:pos="720"/>
      </w:tabs>
      <w:spacing w:line="280" w:lineRule="atLeast"/>
      <w:jc w:val="both"/>
    </w:pPr>
    <w:rPr>
      <w:sz w:val="24"/>
      <w:szCs w:val="24"/>
      <w:lang w:val="en-GB" w:eastAsia="en-US"/>
    </w:rPr>
  </w:style>
  <w:style w:type="paragraph" w:styleId="25">
    <w:name w:val="Body Text Indent 2"/>
    <w:basedOn w:val="a0"/>
    <w:link w:val="26"/>
    <w:uiPriority w:val="99"/>
    <w:rsid w:val="001A7AE9"/>
    <w:pPr>
      <w:widowControl w:val="0"/>
      <w:autoSpaceDE w:val="0"/>
      <w:autoSpaceDN w:val="0"/>
      <w:adjustRightInd w:val="0"/>
      <w:ind w:firstLine="711"/>
      <w:jc w:val="center"/>
    </w:pPr>
    <w:rPr>
      <w:b/>
      <w:color w:val="0000FF"/>
      <w:sz w:val="24"/>
      <w:szCs w:val="24"/>
      <w:lang w:eastAsia="en-US"/>
    </w:rPr>
  </w:style>
  <w:style w:type="character" w:customStyle="1" w:styleId="26">
    <w:name w:val="Основен текст с отстъп 2 Знак"/>
    <w:basedOn w:val="a1"/>
    <w:link w:val="25"/>
    <w:uiPriority w:val="99"/>
    <w:rsid w:val="001A7AE9"/>
    <w:rPr>
      <w:b/>
      <w:color w:val="0000FF"/>
      <w:sz w:val="24"/>
      <w:szCs w:val="24"/>
      <w:lang w:eastAsia="en-US"/>
    </w:rPr>
  </w:style>
  <w:style w:type="paragraph" w:customStyle="1" w:styleId="ListParagraph1">
    <w:name w:val="List Paragraph1"/>
    <w:basedOn w:val="a0"/>
    <w:uiPriority w:val="99"/>
    <w:rsid w:val="001A7AE9"/>
    <w:pPr>
      <w:widowControl w:val="0"/>
      <w:autoSpaceDE w:val="0"/>
      <w:autoSpaceDN w:val="0"/>
      <w:adjustRightInd w:val="0"/>
      <w:ind w:left="720"/>
      <w:contextualSpacing/>
    </w:pPr>
    <w:rPr>
      <w:lang w:val="en-US" w:eastAsia="en-US"/>
    </w:rPr>
  </w:style>
  <w:style w:type="paragraph" w:styleId="a">
    <w:name w:val="List Bullet"/>
    <w:basedOn w:val="a0"/>
    <w:uiPriority w:val="99"/>
    <w:rsid w:val="001A7AE9"/>
    <w:pPr>
      <w:numPr>
        <w:numId w:val="25"/>
      </w:numPr>
      <w:tabs>
        <w:tab w:val="clear" w:pos="1440"/>
        <w:tab w:val="num" w:pos="360"/>
      </w:tabs>
      <w:ind w:left="360"/>
    </w:pPr>
    <w:rPr>
      <w:sz w:val="24"/>
      <w:szCs w:val="24"/>
      <w:lang w:val="en-US"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a0"/>
    <w:uiPriority w:val="99"/>
    <w:rsid w:val="001A7AE9"/>
    <w:pPr>
      <w:tabs>
        <w:tab w:val="left" w:pos="709"/>
      </w:tabs>
    </w:pPr>
    <w:rPr>
      <w:rFonts w:ascii="Tahoma" w:hAnsi="Tahoma"/>
      <w:sz w:val="24"/>
      <w:szCs w:val="24"/>
      <w:lang w:val="pl-PL" w:eastAsia="pl-PL"/>
    </w:rPr>
  </w:style>
  <w:style w:type="character" w:customStyle="1" w:styleId="apple-style-span">
    <w:name w:val="apple-style-span"/>
    <w:uiPriority w:val="99"/>
    <w:rsid w:val="001A7AE9"/>
    <w:rPr>
      <w:rFonts w:cs="Times New Roman"/>
    </w:rPr>
  </w:style>
  <w:style w:type="paragraph" w:customStyle="1" w:styleId="Char1CharCharCharCharCharCharCharCharCharCharCharCharCharChar">
    <w:name w:val="Char1 Char Char Char Char Char Char Char Char Char Char Char Char Char Char Знак Знак"/>
    <w:basedOn w:val="a0"/>
    <w:uiPriority w:val="99"/>
    <w:rsid w:val="001A7AE9"/>
    <w:pPr>
      <w:tabs>
        <w:tab w:val="left" w:pos="709"/>
      </w:tabs>
    </w:pPr>
    <w:rPr>
      <w:rFonts w:ascii="Tahoma" w:hAnsi="Tahoma"/>
      <w:sz w:val="24"/>
      <w:szCs w:val="24"/>
      <w:lang w:val="pl-PL" w:eastAsia="pl-PL"/>
    </w:rPr>
  </w:style>
  <w:style w:type="paragraph" w:customStyle="1" w:styleId="13">
    <w:name w:val="Знак Знак1"/>
    <w:basedOn w:val="a0"/>
    <w:uiPriority w:val="99"/>
    <w:rsid w:val="001A7AE9"/>
    <w:pPr>
      <w:tabs>
        <w:tab w:val="left" w:pos="709"/>
      </w:tabs>
    </w:pPr>
    <w:rPr>
      <w:rFonts w:ascii="Tahoma" w:hAnsi="Tahoma"/>
      <w:sz w:val="24"/>
      <w:szCs w:val="24"/>
      <w:lang w:val="pl-PL" w:eastAsia="pl-PL"/>
    </w:rPr>
  </w:style>
  <w:style w:type="paragraph" w:customStyle="1" w:styleId="FR2">
    <w:name w:val="FR2"/>
    <w:uiPriority w:val="99"/>
    <w:rsid w:val="001A7AE9"/>
    <w:pPr>
      <w:widowControl w:val="0"/>
      <w:jc w:val="right"/>
    </w:pPr>
    <w:rPr>
      <w:rFonts w:ascii="Arial" w:hAnsi="Arial"/>
      <w:sz w:val="24"/>
      <w:lang w:eastAsia="en-US"/>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0"/>
    <w:uiPriority w:val="99"/>
    <w:rsid w:val="001A7AE9"/>
    <w:pPr>
      <w:tabs>
        <w:tab w:val="left" w:pos="709"/>
      </w:tabs>
    </w:pPr>
    <w:rPr>
      <w:rFonts w:ascii="Tahoma" w:hAnsi="Tahoma"/>
      <w:sz w:val="24"/>
      <w:szCs w:val="24"/>
      <w:lang w:val="pl-PL" w:eastAsia="pl-PL"/>
    </w:rPr>
  </w:style>
  <w:style w:type="paragraph" w:styleId="35">
    <w:name w:val="List Number 3"/>
    <w:basedOn w:val="a0"/>
    <w:uiPriority w:val="99"/>
    <w:rsid w:val="001A7AE9"/>
    <w:pPr>
      <w:tabs>
        <w:tab w:val="num" w:pos="926"/>
      </w:tabs>
      <w:ind w:left="926" w:hanging="360"/>
      <w:jc w:val="both"/>
    </w:pPr>
    <w:rPr>
      <w:rFonts w:ascii="Univers" w:hAnsi="Univers"/>
      <w:sz w:val="22"/>
      <w:szCs w:val="22"/>
      <w:lang w:val="en-GB" w:eastAsia="en-US"/>
    </w:rPr>
  </w:style>
  <w:style w:type="paragraph" w:customStyle="1" w:styleId="CharCharCharCharCharCharChar">
    <w:name w:val="Char Char Char Знак Знак Char Char Char Char"/>
    <w:basedOn w:val="a0"/>
    <w:uiPriority w:val="99"/>
    <w:rsid w:val="001A7AE9"/>
    <w:pPr>
      <w:tabs>
        <w:tab w:val="left" w:pos="709"/>
      </w:tabs>
    </w:pPr>
    <w:rPr>
      <w:rFonts w:ascii="Tahoma" w:hAnsi="Tahoma"/>
      <w:sz w:val="24"/>
      <w:szCs w:val="24"/>
      <w:lang w:val="pl-PL" w:eastAsia="pl-PL"/>
    </w:rPr>
  </w:style>
  <w:style w:type="paragraph" w:customStyle="1" w:styleId="CharCharCharCharCharCharCharCharChar">
    <w:name w:val="Char Char Char Знак Знак Char Char Char Char Char Char"/>
    <w:basedOn w:val="a0"/>
    <w:uiPriority w:val="99"/>
    <w:rsid w:val="001A7AE9"/>
    <w:pPr>
      <w:tabs>
        <w:tab w:val="left" w:pos="709"/>
      </w:tabs>
    </w:pPr>
    <w:rPr>
      <w:rFonts w:ascii="Tahoma" w:hAnsi="Tahoma"/>
      <w:sz w:val="24"/>
      <w:szCs w:val="24"/>
      <w:lang w:val="pl-PL" w:eastAsia="pl-PL"/>
    </w:rPr>
  </w:style>
  <w:style w:type="paragraph" w:customStyle="1" w:styleId="CharCharCharCharCharCharCharCharCharCharChar1Char">
    <w:name w:val="Char Char Char Знак Знак Char Char Char Char Char Char Char Char1 Char"/>
    <w:basedOn w:val="a0"/>
    <w:uiPriority w:val="99"/>
    <w:rsid w:val="001A7AE9"/>
    <w:pPr>
      <w:tabs>
        <w:tab w:val="left" w:pos="709"/>
      </w:tabs>
    </w:pPr>
    <w:rPr>
      <w:rFonts w:ascii="Tahoma" w:hAnsi="Tahoma"/>
      <w:sz w:val="24"/>
      <w:szCs w:val="24"/>
      <w:lang w:val="pl-PL" w:eastAsia="pl-PL"/>
    </w:rPr>
  </w:style>
  <w:style w:type="character" w:customStyle="1" w:styleId="apple-converted-space">
    <w:name w:val="apple-converted-space"/>
    <w:uiPriority w:val="99"/>
    <w:rsid w:val="001A7AE9"/>
    <w:rPr>
      <w:rFonts w:cs="Times New Roman"/>
    </w:rPr>
  </w:style>
  <w:style w:type="paragraph" w:customStyle="1" w:styleId="110">
    <w:name w:val="Знак Знак11"/>
    <w:basedOn w:val="a0"/>
    <w:uiPriority w:val="99"/>
    <w:rsid w:val="001A7AE9"/>
    <w:pPr>
      <w:tabs>
        <w:tab w:val="left" w:pos="709"/>
      </w:tabs>
    </w:pPr>
    <w:rPr>
      <w:rFonts w:ascii="Tahoma" w:hAnsi="Tahoma"/>
      <w:sz w:val="24"/>
      <w:szCs w:val="24"/>
      <w:lang w:val="pl-PL" w:eastAsia="pl-PL"/>
    </w:rPr>
  </w:style>
  <w:style w:type="paragraph" w:customStyle="1" w:styleId="14">
    <w:name w:val="Знак1 Знак Знак Знак"/>
    <w:basedOn w:val="a0"/>
    <w:uiPriority w:val="99"/>
    <w:rsid w:val="001A7AE9"/>
    <w:pPr>
      <w:tabs>
        <w:tab w:val="left" w:pos="709"/>
      </w:tabs>
      <w:spacing w:line="360" w:lineRule="auto"/>
    </w:pPr>
    <w:rPr>
      <w:rFonts w:ascii="Tahoma" w:hAnsi="Tahoma" w:cs="Arial"/>
      <w:sz w:val="28"/>
      <w:lang w:val="pl-PL" w:eastAsia="pl-PL"/>
    </w:rPr>
  </w:style>
  <w:style w:type="paragraph" w:customStyle="1" w:styleId="CharCharChar">
    <w:name w:val="Char Char Char"/>
    <w:basedOn w:val="a0"/>
    <w:uiPriority w:val="99"/>
    <w:rsid w:val="001A7AE9"/>
    <w:pPr>
      <w:tabs>
        <w:tab w:val="left" w:pos="709"/>
      </w:tabs>
    </w:pPr>
    <w:rPr>
      <w:rFonts w:ascii="Tahoma" w:hAnsi="Tahoma"/>
      <w:sz w:val="24"/>
      <w:szCs w:val="24"/>
      <w:lang w:val="pl-PL" w:eastAsia="pl-PL"/>
    </w:rPr>
  </w:style>
  <w:style w:type="paragraph" w:customStyle="1" w:styleId="Pa11">
    <w:name w:val="Pa11"/>
    <w:basedOn w:val="a0"/>
    <w:next w:val="a0"/>
    <w:uiPriority w:val="99"/>
    <w:rsid w:val="001A7AE9"/>
    <w:pPr>
      <w:autoSpaceDE w:val="0"/>
      <w:autoSpaceDN w:val="0"/>
      <w:adjustRightInd w:val="0"/>
      <w:spacing w:line="193" w:lineRule="atLeast"/>
    </w:pPr>
    <w:rPr>
      <w:rFonts w:ascii="TimokCYR" w:hAnsi="TimokCYR"/>
      <w:sz w:val="24"/>
      <w:szCs w:val="24"/>
    </w:rPr>
  </w:style>
  <w:style w:type="paragraph" w:customStyle="1" w:styleId="Char2">
    <w:name w:val="Char2"/>
    <w:basedOn w:val="a0"/>
    <w:uiPriority w:val="99"/>
    <w:rsid w:val="001A7AE9"/>
    <w:pPr>
      <w:tabs>
        <w:tab w:val="left" w:pos="709"/>
      </w:tabs>
    </w:pPr>
    <w:rPr>
      <w:rFonts w:ascii="Tahoma" w:hAnsi="Tahoma"/>
      <w:sz w:val="24"/>
      <w:szCs w:val="24"/>
      <w:lang w:val="pl-PL" w:eastAsia="pl-PL"/>
    </w:rPr>
  </w:style>
  <w:style w:type="character" w:customStyle="1" w:styleId="newdocreference">
    <w:name w:val="newdocreference"/>
    <w:uiPriority w:val="99"/>
    <w:rsid w:val="001A7AE9"/>
    <w:rPr>
      <w:rFonts w:cs="Times New Roman"/>
    </w:rPr>
  </w:style>
  <w:style w:type="paragraph" w:styleId="36">
    <w:name w:val="List 3"/>
    <w:basedOn w:val="a0"/>
    <w:uiPriority w:val="99"/>
    <w:rsid w:val="001A7AE9"/>
    <w:pPr>
      <w:ind w:left="849" w:hanging="283"/>
      <w:contextualSpacing/>
    </w:pPr>
    <w:rPr>
      <w:sz w:val="24"/>
      <w:szCs w:val="24"/>
      <w:lang w:val="en-US" w:eastAsia="en-US"/>
    </w:rPr>
  </w:style>
  <w:style w:type="paragraph" w:customStyle="1" w:styleId="CharCharCharChar2">
    <w:name w:val="Char Char Char Char2"/>
    <w:basedOn w:val="a0"/>
    <w:uiPriority w:val="99"/>
    <w:rsid w:val="001A7AE9"/>
    <w:pPr>
      <w:tabs>
        <w:tab w:val="left" w:pos="709"/>
      </w:tabs>
    </w:pPr>
    <w:rPr>
      <w:rFonts w:ascii="Tahoma" w:hAnsi="Tahoma"/>
      <w:sz w:val="24"/>
      <w:szCs w:val="24"/>
      <w:lang w:val="pl-PL" w:eastAsia="pl-PL"/>
    </w:rPr>
  </w:style>
  <w:style w:type="paragraph" w:customStyle="1" w:styleId="Bulets">
    <w:name w:val="Bulets"/>
    <w:basedOn w:val="a0"/>
    <w:link w:val="Bulets0"/>
    <w:uiPriority w:val="99"/>
    <w:rsid w:val="001A7AE9"/>
    <w:pPr>
      <w:numPr>
        <w:numId w:val="26"/>
      </w:numPr>
      <w:spacing w:before="120"/>
      <w:jc w:val="both"/>
    </w:pPr>
    <w:rPr>
      <w:rFonts w:ascii="Arial" w:hAnsi="Arial"/>
      <w:sz w:val="24"/>
      <w:lang w:val="en-GB"/>
    </w:rPr>
  </w:style>
  <w:style w:type="character" w:customStyle="1" w:styleId="Bulets0">
    <w:name w:val="Bulets Знак"/>
    <w:link w:val="Bulets"/>
    <w:uiPriority w:val="99"/>
    <w:locked/>
    <w:rsid w:val="001A7AE9"/>
    <w:rPr>
      <w:rFonts w:ascii="Arial" w:hAnsi="Arial"/>
      <w:sz w:val="24"/>
      <w:lang w:val="en-GB"/>
    </w:rPr>
  </w:style>
  <w:style w:type="character" w:styleId="aff5">
    <w:name w:val="FollowedHyperlink"/>
    <w:uiPriority w:val="99"/>
    <w:semiHidden/>
    <w:rsid w:val="001A7AE9"/>
    <w:rPr>
      <w:rFonts w:cs="Times New Roman"/>
      <w:color w:val="800080"/>
      <w:u w:val="single"/>
    </w:rPr>
  </w:style>
  <w:style w:type="paragraph" w:customStyle="1" w:styleId="3CharChar">
    <w:name w:val="Знак Знак3 Char Char Знак Знак"/>
    <w:basedOn w:val="a0"/>
    <w:uiPriority w:val="99"/>
    <w:rsid w:val="001A7AE9"/>
    <w:pPr>
      <w:tabs>
        <w:tab w:val="left" w:pos="709"/>
      </w:tabs>
    </w:pPr>
    <w:rPr>
      <w:rFonts w:ascii="Tahoma" w:hAnsi="Tahoma"/>
      <w:sz w:val="24"/>
      <w:szCs w:val="24"/>
      <w:lang w:val="pl-PL" w:eastAsia="pl-PL"/>
    </w:rPr>
  </w:style>
  <w:style w:type="character" w:customStyle="1" w:styleId="32">
    <w:name w:val="Основен текст с отстъп 3 Знак"/>
    <w:link w:val="31"/>
    <w:uiPriority w:val="99"/>
    <w:rsid w:val="001A7AE9"/>
    <w:rPr>
      <w:sz w:val="16"/>
      <w:szCs w:val="16"/>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a0"/>
    <w:uiPriority w:val="99"/>
    <w:rsid w:val="001A7AE9"/>
    <w:pPr>
      <w:tabs>
        <w:tab w:val="left" w:pos="709"/>
      </w:tabs>
    </w:pPr>
    <w:rPr>
      <w:rFonts w:ascii="Tahoma" w:hAnsi="Tahoma"/>
      <w:sz w:val="24"/>
      <w:szCs w:val="24"/>
      <w:lang w:val="pl-PL" w:eastAsia="pl-PL"/>
    </w:rPr>
  </w:style>
  <w:style w:type="paragraph" w:customStyle="1" w:styleId="41">
    <w:name w:val="Знак Знак4"/>
    <w:basedOn w:val="a0"/>
    <w:uiPriority w:val="99"/>
    <w:rsid w:val="001A7AE9"/>
    <w:pPr>
      <w:tabs>
        <w:tab w:val="left" w:pos="709"/>
      </w:tabs>
    </w:pPr>
    <w:rPr>
      <w:rFonts w:ascii="Tahoma" w:hAnsi="Tahoma"/>
      <w:sz w:val="24"/>
      <w:szCs w:val="24"/>
      <w:lang w:val="pl-PL" w:eastAsia="pl-PL"/>
    </w:rPr>
  </w:style>
  <w:style w:type="paragraph" w:customStyle="1" w:styleId="410">
    <w:name w:val="Знак Знак41"/>
    <w:basedOn w:val="a0"/>
    <w:uiPriority w:val="99"/>
    <w:rsid w:val="001A7AE9"/>
    <w:pPr>
      <w:tabs>
        <w:tab w:val="left" w:pos="709"/>
      </w:tabs>
    </w:pPr>
    <w:rPr>
      <w:rFonts w:ascii="Tahoma" w:hAnsi="Tahoma"/>
      <w:sz w:val="24"/>
      <w:szCs w:val="24"/>
      <w:lang w:val="pl-PL" w:eastAsia="pl-PL"/>
    </w:rPr>
  </w:style>
  <w:style w:type="character" w:customStyle="1" w:styleId="timark">
    <w:name w:val="timark"/>
    <w:uiPriority w:val="99"/>
    <w:rsid w:val="001A7AE9"/>
    <w:rPr>
      <w:rFonts w:cs="Times New Roman"/>
    </w:rPr>
  </w:style>
  <w:style w:type="paragraph" w:customStyle="1" w:styleId="Default">
    <w:name w:val="Default"/>
    <w:uiPriority w:val="99"/>
    <w:rsid w:val="001A7AE9"/>
    <w:pPr>
      <w:autoSpaceDE w:val="0"/>
      <w:autoSpaceDN w:val="0"/>
      <w:adjustRightInd w:val="0"/>
    </w:pPr>
    <w:rPr>
      <w:color w:val="000000"/>
      <w:sz w:val="24"/>
      <w:szCs w:val="24"/>
      <w:lang w:val="en-US" w:eastAsia="en-US"/>
    </w:rPr>
  </w:style>
  <w:style w:type="paragraph" w:customStyle="1" w:styleId="CharChar1CharChar1">
    <w:name w:val="Char Char1 Знак Char Char Знак Знак1"/>
    <w:basedOn w:val="a0"/>
    <w:uiPriority w:val="99"/>
    <w:rsid w:val="001A7AE9"/>
    <w:pPr>
      <w:tabs>
        <w:tab w:val="left" w:pos="709"/>
      </w:tabs>
    </w:pPr>
    <w:rPr>
      <w:rFonts w:ascii="Tahoma" w:hAnsi="Tahoma"/>
      <w:sz w:val="24"/>
      <w:szCs w:val="24"/>
      <w:lang w:val="pl-PL" w:eastAsia="pl-PL"/>
    </w:rPr>
  </w:style>
  <w:style w:type="paragraph" w:customStyle="1" w:styleId="firstline">
    <w:name w:val="firstline"/>
    <w:basedOn w:val="a0"/>
    <w:uiPriority w:val="99"/>
    <w:rsid w:val="001A7AE9"/>
    <w:pPr>
      <w:spacing w:before="100" w:beforeAutospacing="1" w:after="100" w:afterAutospacing="1"/>
    </w:pPr>
    <w:rPr>
      <w:sz w:val="24"/>
      <w:szCs w:val="24"/>
    </w:rPr>
  </w:style>
  <w:style w:type="paragraph" w:customStyle="1" w:styleId="CharCharCharCharCharCharCharCharCharCharCharChar1CharCharCharChar1CharCharCharCharChar">
    <w:name w:val="Char Char Char Char Char Char Char Char Char Char Char Char1 Char Char Char Char1 Char Char Char Char Char"/>
    <w:basedOn w:val="a0"/>
    <w:uiPriority w:val="99"/>
    <w:rsid w:val="001A7AE9"/>
    <w:pPr>
      <w:tabs>
        <w:tab w:val="left" w:pos="709"/>
      </w:tabs>
    </w:pPr>
    <w:rPr>
      <w:rFonts w:ascii="Tahoma" w:hAnsi="Tahoma"/>
      <w:sz w:val="24"/>
      <w:szCs w:val="24"/>
      <w:lang w:val="pl-PL" w:eastAsia="pl-PL"/>
    </w:rPr>
  </w:style>
  <w:style w:type="paragraph" w:customStyle="1" w:styleId="CharCharCharChar0">
    <w:name w:val="Char Char Знак Знак Знак Char Char Знак Знак"/>
    <w:basedOn w:val="a0"/>
    <w:uiPriority w:val="99"/>
    <w:rsid w:val="001A7AE9"/>
    <w:pPr>
      <w:tabs>
        <w:tab w:val="left" w:pos="709"/>
      </w:tabs>
    </w:pPr>
    <w:rPr>
      <w:rFonts w:ascii="Tahoma" w:hAnsi="Tahoma"/>
      <w:sz w:val="24"/>
      <w:szCs w:val="24"/>
      <w:lang w:val="pl-PL" w:eastAsia="pl-PL"/>
    </w:rPr>
  </w:style>
  <w:style w:type="paragraph" w:customStyle="1" w:styleId="Title1">
    <w:name w:val="Title1"/>
    <w:basedOn w:val="a0"/>
    <w:uiPriority w:val="99"/>
    <w:rsid w:val="001A7AE9"/>
    <w:pPr>
      <w:spacing w:before="100" w:beforeAutospacing="1" w:after="100" w:afterAutospacing="1"/>
    </w:pPr>
    <w:rPr>
      <w:sz w:val="24"/>
      <w:szCs w:val="24"/>
      <w:lang w:val="en-US" w:eastAsia="en-US"/>
    </w:rPr>
  </w:style>
  <w:style w:type="paragraph" w:customStyle="1" w:styleId="WW-BodyTextIndent3">
    <w:name w:val="WW-Body Text Indent 3"/>
    <w:basedOn w:val="a0"/>
    <w:uiPriority w:val="99"/>
    <w:rsid w:val="001A7AE9"/>
    <w:pPr>
      <w:suppressAutoHyphens/>
      <w:overflowPunct w:val="0"/>
      <w:spacing w:after="120"/>
      <w:ind w:left="283"/>
    </w:pPr>
    <w:rPr>
      <w:sz w:val="16"/>
      <w:szCs w:val="16"/>
      <w:lang w:eastAsia="ar-SA"/>
    </w:rPr>
  </w:style>
  <w:style w:type="character" w:customStyle="1" w:styleId="af4">
    <w:name w:val="Подзаглавие Знак"/>
    <w:link w:val="af3"/>
    <w:uiPriority w:val="99"/>
    <w:rsid w:val="001A7AE9"/>
    <w:rPr>
      <w:rFonts w:ascii="Georgia" w:eastAsia="Georgia" w:hAnsi="Georgia" w:cs="Georgia"/>
      <w:i/>
      <w:color w:val="666666"/>
      <w:sz w:val="48"/>
      <w:szCs w:val="48"/>
    </w:rPr>
  </w:style>
  <w:style w:type="character" w:customStyle="1" w:styleId="BuletsChar">
    <w:name w:val="Bulets Char"/>
    <w:uiPriority w:val="99"/>
    <w:rsid w:val="001A7AE9"/>
    <w:rPr>
      <w:rFonts w:ascii="Arial" w:hAnsi="Arial"/>
      <w:sz w:val="24"/>
      <w:lang w:val="en-GB" w:eastAsia="en-US"/>
    </w:rPr>
  </w:style>
  <w:style w:type="paragraph" w:customStyle="1" w:styleId="15">
    <w:name w:val="Списък на абзаци1"/>
    <w:basedOn w:val="a0"/>
    <w:uiPriority w:val="99"/>
    <w:rsid w:val="001A7AE9"/>
    <w:pPr>
      <w:ind w:left="708"/>
    </w:pPr>
    <w:rPr>
      <w:sz w:val="24"/>
      <w:szCs w:val="24"/>
      <w:lang w:val="en-US" w:eastAsia="en-US"/>
    </w:rPr>
  </w:style>
  <w:style w:type="character" w:styleId="aff6">
    <w:name w:val="annotation reference"/>
    <w:uiPriority w:val="99"/>
    <w:semiHidden/>
    <w:rsid w:val="001A7AE9"/>
    <w:rPr>
      <w:rFonts w:cs="Times New Roman"/>
      <w:sz w:val="16"/>
    </w:rPr>
  </w:style>
  <w:style w:type="paragraph" w:styleId="aff7">
    <w:name w:val="annotation text"/>
    <w:basedOn w:val="a0"/>
    <w:link w:val="aff8"/>
    <w:uiPriority w:val="99"/>
    <w:semiHidden/>
    <w:rsid w:val="001A7AE9"/>
    <w:rPr>
      <w:lang w:val="en-US" w:eastAsia="en-US"/>
    </w:rPr>
  </w:style>
  <w:style w:type="character" w:customStyle="1" w:styleId="aff8">
    <w:name w:val="Текст на коментар Знак"/>
    <w:basedOn w:val="a1"/>
    <w:link w:val="aff7"/>
    <w:uiPriority w:val="99"/>
    <w:semiHidden/>
    <w:rsid w:val="001A7AE9"/>
    <w:rPr>
      <w:lang w:val="en-US" w:eastAsia="en-US"/>
    </w:rPr>
  </w:style>
  <w:style w:type="paragraph" w:styleId="aff9">
    <w:name w:val="annotation subject"/>
    <w:basedOn w:val="aff7"/>
    <w:next w:val="aff7"/>
    <w:link w:val="affa"/>
    <w:uiPriority w:val="99"/>
    <w:semiHidden/>
    <w:rsid w:val="001A7AE9"/>
    <w:rPr>
      <w:b/>
      <w:bCs/>
      <w:lang w:val="bg-BG" w:eastAsia="bg-BG"/>
    </w:rPr>
  </w:style>
  <w:style w:type="character" w:customStyle="1" w:styleId="affa">
    <w:name w:val="Предмет на коментар Знак"/>
    <w:basedOn w:val="aff8"/>
    <w:link w:val="aff9"/>
    <w:uiPriority w:val="99"/>
    <w:semiHidden/>
    <w:rsid w:val="001A7AE9"/>
    <w:rPr>
      <w:b/>
      <w:bCs/>
      <w:lang w:val="en-US" w:eastAsia="en-US"/>
    </w:rPr>
  </w:style>
  <w:style w:type="character" w:customStyle="1" w:styleId="ala">
    <w:name w:val="al_a"/>
    <w:uiPriority w:val="99"/>
    <w:rsid w:val="001A7AE9"/>
  </w:style>
  <w:style w:type="character" w:customStyle="1" w:styleId="ala2">
    <w:name w:val="al_a2"/>
    <w:uiPriority w:val="99"/>
    <w:rsid w:val="001A7AE9"/>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uiPriority w:val="99"/>
    <w:locked/>
    <w:rsid w:val="001A7AE9"/>
    <w:rPr>
      <w:rFonts w:cs="Times New Roman"/>
    </w:rPr>
  </w:style>
  <w:style w:type="character" w:customStyle="1" w:styleId="FontStyle151">
    <w:name w:val="Font Style151"/>
    <w:uiPriority w:val="99"/>
    <w:rsid w:val="001A7AE9"/>
    <w:rPr>
      <w:rFonts w:ascii="Times New Roman" w:hAnsi="Times New Roman"/>
      <w:sz w:val="24"/>
    </w:rPr>
  </w:style>
  <w:style w:type="character" w:styleId="affb">
    <w:name w:val="endnote reference"/>
    <w:uiPriority w:val="99"/>
    <w:rsid w:val="001A7AE9"/>
    <w:rPr>
      <w:rFonts w:cs="Times New Roman"/>
      <w:vertAlign w:val="superscript"/>
    </w:rPr>
  </w:style>
  <w:style w:type="character" w:customStyle="1" w:styleId="af2">
    <w:name w:val="Списък на абзаци Знак"/>
    <w:link w:val="af1"/>
    <w:uiPriority w:val="34"/>
    <w:locked/>
    <w:rsid w:val="001A7AE9"/>
    <w:rPr>
      <w:rFonts w:ascii="Calibri" w:eastAsia="Calibri" w:hAnsi="Calibri"/>
      <w:sz w:val="22"/>
      <w:szCs w:val="22"/>
      <w:lang w:eastAsia="en-US"/>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1A7AE9"/>
    <w:rPr>
      <w:spacing w:val="-2"/>
      <w:lang w:val="en-GB" w:eastAsia="ar-SA" w:bidi="ar-SA"/>
    </w:rPr>
  </w:style>
  <w:style w:type="paragraph" w:customStyle="1" w:styleId="normaltableau">
    <w:name w:val="normal_tableau"/>
    <w:basedOn w:val="a0"/>
    <w:uiPriority w:val="99"/>
    <w:rsid w:val="001A7AE9"/>
    <w:pPr>
      <w:suppressAutoHyphens/>
      <w:spacing w:before="120" w:after="120"/>
      <w:jc w:val="both"/>
    </w:pPr>
    <w:rPr>
      <w:rFonts w:ascii="Optima" w:hAnsi="Optima"/>
      <w:sz w:val="22"/>
      <w:lang w:val="en-GB" w:eastAsia="ar-SA"/>
    </w:rPr>
  </w:style>
  <w:style w:type="paragraph" w:customStyle="1" w:styleId="TableContents">
    <w:name w:val="Table Contents"/>
    <w:basedOn w:val="a0"/>
    <w:uiPriority w:val="99"/>
    <w:rsid w:val="001A7AE9"/>
    <w:pPr>
      <w:suppressLineNumbers/>
      <w:suppressAutoHyphens/>
      <w:spacing w:after="240"/>
      <w:jc w:val="both"/>
    </w:pPr>
    <w:rPr>
      <w:sz w:val="24"/>
      <w:lang w:val="en-GB" w:eastAsia="ar-SA"/>
    </w:rPr>
  </w:style>
  <w:style w:type="character" w:customStyle="1" w:styleId="FontStyle35">
    <w:name w:val="Font Style35"/>
    <w:uiPriority w:val="99"/>
    <w:rsid w:val="001A7AE9"/>
    <w:rPr>
      <w:rFonts w:ascii="Times New Roman" w:hAnsi="Times New Roman"/>
      <w:b/>
      <w:sz w:val="26"/>
    </w:rPr>
  </w:style>
  <w:style w:type="paragraph" w:customStyle="1" w:styleId="CharCharChar1">
    <w:name w:val="Char Char Char1"/>
    <w:basedOn w:val="a0"/>
    <w:uiPriority w:val="99"/>
    <w:rsid w:val="001A7AE9"/>
    <w:pPr>
      <w:tabs>
        <w:tab w:val="left" w:pos="709"/>
      </w:tabs>
    </w:pPr>
    <w:rPr>
      <w:rFonts w:ascii="Tahoma" w:hAnsi="Tahoma"/>
      <w:sz w:val="24"/>
      <w:szCs w:val="24"/>
      <w:lang w:val="pl-PL" w:eastAsia="pl-PL"/>
    </w:rPr>
  </w:style>
  <w:style w:type="paragraph" w:customStyle="1" w:styleId="Style8">
    <w:name w:val="Style8"/>
    <w:basedOn w:val="a0"/>
    <w:uiPriority w:val="99"/>
    <w:rsid w:val="001A7AE9"/>
    <w:pPr>
      <w:widowControl w:val="0"/>
      <w:autoSpaceDE w:val="0"/>
      <w:autoSpaceDN w:val="0"/>
      <w:adjustRightInd w:val="0"/>
      <w:jc w:val="both"/>
    </w:pPr>
    <w:rPr>
      <w:sz w:val="24"/>
      <w:szCs w:val="24"/>
      <w:lang w:val="en-US" w:eastAsia="en-US"/>
    </w:rPr>
  </w:style>
  <w:style w:type="character" w:customStyle="1" w:styleId="label">
    <w:name w:val="label"/>
    <w:uiPriority w:val="99"/>
    <w:rsid w:val="001A7AE9"/>
    <w:rPr>
      <w:rFonts w:cs="Times New Roman"/>
    </w:rPr>
  </w:style>
  <w:style w:type="character" w:customStyle="1" w:styleId="value">
    <w:name w:val="value"/>
    <w:uiPriority w:val="99"/>
    <w:rsid w:val="001A7AE9"/>
    <w:rPr>
      <w:rFonts w:cs="Times New Roman"/>
    </w:rPr>
  </w:style>
  <w:style w:type="paragraph" w:customStyle="1" w:styleId="mayoralty">
    <w:name w:val="mayoralty"/>
    <w:basedOn w:val="a0"/>
    <w:uiPriority w:val="99"/>
    <w:rsid w:val="001A7AE9"/>
    <w:pPr>
      <w:spacing w:before="100" w:beforeAutospacing="1" w:after="100" w:afterAutospacing="1"/>
    </w:pPr>
    <w:rPr>
      <w:sz w:val="24"/>
      <w:szCs w:val="24"/>
      <w:lang w:val="en-US" w:eastAsia="en-US"/>
    </w:rPr>
  </w:style>
  <w:style w:type="paragraph" w:customStyle="1" w:styleId="postcode">
    <w:name w:val="postcode"/>
    <w:basedOn w:val="a0"/>
    <w:uiPriority w:val="99"/>
    <w:rsid w:val="001A7AE9"/>
    <w:pPr>
      <w:spacing w:before="100" w:beforeAutospacing="1" w:after="100" w:afterAutospacing="1"/>
    </w:pPr>
    <w:rPr>
      <w:sz w:val="24"/>
      <w:szCs w:val="24"/>
      <w:lang w:val="en-US" w:eastAsia="en-US"/>
    </w:rPr>
  </w:style>
  <w:style w:type="paragraph" w:customStyle="1" w:styleId="altitude">
    <w:name w:val="altitude"/>
    <w:basedOn w:val="a0"/>
    <w:uiPriority w:val="99"/>
    <w:rsid w:val="001A7AE9"/>
    <w:pPr>
      <w:spacing w:before="100" w:beforeAutospacing="1" w:after="100" w:afterAutospacing="1"/>
    </w:pPr>
    <w:rPr>
      <w:sz w:val="24"/>
      <w:szCs w:val="24"/>
      <w:lang w:val="en-US" w:eastAsia="en-US"/>
    </w:rPr>
  </w:style>
  <w:style w:type="paragraph" w:customStyle="1" w:styleId="district">
    <w:name w:val="district"/>
    <w:basedOn w:val="a0"/>
    <w:uiPriority w:val="99"/>
    <w:rsid w:val="001A7AE9"/>
    <w:pPr>
      <w:spacing w:before="100" w:beforeAutospacing="1" w:after="100" w:afterAutospacing="1"/>
    </w:pPr>
    <w:rPr>
      <w:sz w:val="24"/>
      <w:szCs w:val="24"/>
      <w:lang w:val="en-US" w:eastAsia="en-US"/>
    </w:rPr>
  </w:style>
  <w:style w:type="paragraph" w:customStyle="1" w:styleId="districtcode">
    <w:name w:val="districtcode"/>
    <w:basedOn w:val="a0"/>
    <w:uiPriority w:val="99"/>
    <w:rsid w:val="001A7AE9"/>
    <w:pPr>
      <w:spacing w:before="100" w:beforeAutospacing="1" w:after="100" w:afterAutospacing="1"/>
    </w:pPr>
    <w:rPr>
      <w:sz w:val="24"/>
      <w:szCs w:val="24"/>
      <w:lang w:val="en-US" w:eastAsia="en-US"/>
    </w:rPr>
  </w:style>
  <w:style w:type="paragraph" w:customStyle="1" w:styleId="municipality">
    <w:name w:val="municipality"/>
    <w:basedOn w:val="a0"/>
    <w:uiPriority w:val="99"/>
    <w:rsid w:val="001A7AE9"/>
    <w:pPr>
      <w:spacing w:before="100" w:beforeAutospacing="1" w:after="100" w:afterAutospacing="1"/>
    </w:pPr>
    <w:rPr>
      <w:sz w:val="24"/>
      <w:szCs w:val="24"/>
      <w:lang w:val="en-US" w:eastAsia="en-US"/>
    </w:rPr>
  </w:style>
  <w:style w:type="paragraph" w:customStyle="1" w:styleId="municipalitycode">
    <w:name w:val="municipalitycode"/>
    <w:basedOn w:val="a0"/>
    <w:uiPriority w:val="99"/>
    <w:rsid w:val="001A7AE9"/>
    <w:pPr>
      <w:spacing w:before="100" w:beforeAutospacing="1" w:after="100" w:afterAutospacing="1"/>
    </w:pPr>
    <w:rPr>
      <w:sz w:val="24"/>
      <w:szCs w:val="24"/>
      <w:lang w:val="en-US" w:eastAsia="en-US"/>
    </w:rPr>
  </w:style>
  <w:style w:type="paragraph" w:customStyle="1" w:styleId="region">
    <w:name w:val="region"/>
    <w:basedOn w:val="a0"/>
    <w:uiPriority w:val="99"/>
    <w:rsid w:val="001A7AE9"/>
    <w:pPr>
      <w:spacing w:before="100" w:beforeAutospacing="1" w:after="100" w:afterAutospacing="1"/>
    </w:pPr>
    <w:rPr>
      <w:sz w:val="24"/>
      <w:szCs w:val="24"/>
      <w:lang w:val="en-US" w:eastAsia="en-US"/>
    </w:rPr>
  </w:style>
  <w:style w:type="paragraph" w:styleId="affc">
    <w:name w:val="Revision"/>
    <w:hidden/>
    <w:uiPriority w:val="99"/>
    <w:semiHidden/>
    <w:rsid w:val="001A7AE9"/>
    <w:rPr>
      <w:sz w:val="24"/>
      <w:szCs w:val="24"/>
      <w:lang w:val="en-US" w:eastAsia="en-US"/>
    </w:rPr>
  </w:style>
  <w:style w:type="paragraph" w:customStyle="1" w:styleId="CharCharChar2">
    <w:name w:val="Char Char Char2"/>
    <w:basedOn w:val="a0"/>
    <w:uiPriority w:val="99"/>
    <w:rsid w:val="001A7AE9"/>
    <w:pPr>
      <w:tabs>
        <w:tab w:val="left" w:pos="709"/>
      </w:tabs>
    </w:pPr>
    <w:rPr>
      <w:rFonts w:ascii="Tahoma" w:hAnsi="Tahoma"/>
      <w:sz w:val="24"/>
      <w:szCs w:val="24"/>
      <w:lang w:val="pl-PL" w:eastAsia="pl-PL"/>
    </w:rPr>
  </w:style>
  <w:style w:type="numbering" w:customStyle="1" w:styleId="WW8Num10">
    <w:name w:val="WW8Num10"/>
    <w:rsid w:val="001A7AE9"/>
    <w:pPr>
      <w:numPr>
        <w:numId w:val="27"/>
      </w:numPr>
    </w:pPr>
  </w:style>
  <w:style w:type="character" w:customStyle="1" w:styleId="DeltaViewInsertion">
    <w:name w:val="DeltaView Insertion"/>
    <w:rsid w:val="001A7AE9"/>
    <w:rPr>
      <w:b/>
      <w:i/>
      <w:spacing w:val="0"/>
      <w:lang w:val="bg-BG" w:eastAsia="bg-BG"/>
    </w:rPr>
  </w:style>
  <w:style w:type="paragraph" w:customStyle="1" w:styleId="Tiret0">
    <w:name w:val="Tiret 0"/>
    <w:basedOn w:val="a0"/>
    <w:rsid w:val="001A7AE9"/>
    <w:pPr>
      <w:numPr>
        <w:numId w:val="28"/>
      </w:numPr>
      <w:spacing w:before="120" w:after="120"/>
      <w:jc w:val="both"/>
    </w:pPr>
    <w:rPr>
      <w:rFonts w:eastAsia="Calibri"/>
      <w:sz w:val="24"/>
      <w:szCs w:val="22"/>
    </w:rPr>
  </w:style>
  <w:style w:type="paragraph" w:customStyle="1" w:styleId="Tiret1">
    <w:name w:val="Tiret 1"/>
    <w:basedOn w:val="a0"/>
    <w:rsid w:val="001A7AE9"/>
    <w:pPr>
      <w:numPr>
        <w:numId w:val="29"/>
      </w:numPr>
      <w:spacing w:before="120" w:after="120"/>
      <w:jc w:val="both"/>
    </w:pPr>
    <w:rPr>
      <w:rFonts w:eastAsia="Calibri"/>
      <w:sz w:val="24"/>
      <w:szCs w:val="22"/>
    </w:rPr>
  </w:style>
  <w:style w:type="paragraph" w:customStyle="1" w:styleId="NumPar1">
    <w:name w:val="NumPar 1"/>
    <w:basedOn w:val="a0"/>
    <w:next w:val="a0"/>
    <w:rsid w:val="001A7AE9"/>
    <w:pPr>
      <w:numPr>
        <w:numId w:val="30"/>
      </w:numPr>
      <w:spacing w:before="120" w:after="120"/>
      <w:jc w:val="both"/>
    </w:pPr>
    <w:rPr>
      <w:rFonts w:eastAsia="Calibri"/>
      <w:sz w:val="24"/>
      <w:szCs w:val="22"/>
    </w:rPr>
  </w:style>
  <w:style w:type="paragraph" w:customStyle="1" w:styleId="NumPar2">
    <w:name w:val="NumPar 2"/>
    <w:basedOn w:val="a0"/>
    <w:next w:val="a0"/>
    <w:rsid w:val="001A7AE9"/>
    <w:pPr>
      <w:numPr>
        <w:ilvl w:val="1"/>
        <w:numId w:val="30"/>
      </w:numPr>
      <w:spacing w:before="120" w:after="120"/>
      <w:jc w:val="both"/>
    </w:pPr>
    <w:rPr>
      <w:rFonts w:eastAsia="Calibri"/>
      <w:sz w:val="24"/>
      <w:szCs w:val="22"/>
    </w:rPr>
  </w:style>
  <w:style w:type="paragraph" w:customStyle="1" w:styleId="NumPar3">
    <w:name w:val="NumPar 3"/>
    <w:basedOn w:val="a0"/>
    <w:next w:val="a0"/>
    <w:rsid w:val="001A7AE9"/>
    <w:pPr>
      <w:numPr>
        <w:ilvl w:val="2"/>
        <w:numId w:val="30"/>
      </w:numPr>
      <w:spacing w:before="120" w:after="120"/>
      <w:jc w:val="both"/>
    </w:pPr>
    <w:rPr>
      <w:rFonts w:eastAsia="Calibri"/>
      <w:sz w:val="24"/>
      <w:szCs w:val="22"/>
    </w:rPr>
  </w:style>
  <w:style w:type="paragraph" w:customStyle="1" w:styleId="NumPar4">
    <w:name w:val="NumPar 4"/>
    <w:basedOn w:val="a0"/>
    <w:next w:val="a0"/>
    <w:rsid w:val="001A7AE9"/>
    <w:pPr>
      <w:numPr>
        <w:ilvl w:val="3"/>
        <w:numId w:val="30"/>
      </w:numPr>
      <w:spacing w:before="120" w:after="120"/>
      <w:jc w:val="both"/>
    </w:pPr>
    <w:rPr>
      <w:rFonts w:eastAsia="Calibri"/>
      <w:sz w:val="24"/>
      <w:szCs w:val="22"/>
    </w:rPr>
  </w:style>
  <w:style w:type="character" w:customStyle="1" w:styleId="affd">
    <w:name w:val="Основен текст_"/>
    <w:link w:val="16"/>
    <w:uiPriority w:val="99"/>
    <w:rsid w:val="001A7AE9"/>
    <w:rPr>
      <w:shd w:val="clear" w:color="auto" w:fill="FFFFFF"/>
    </w:rPr>
  </w:style>
  <w:style w:type="character" w:customStyle="1" w:styleId="FranklinGothicHeavy">
    <w:name w:val="Основен текст + Franklin Gothic Heavy"/>
    <w:aliases w:val="9,5 pt"/>
    <w:uiPriority w:val="99"/>
    <w:rsid w:val="001A7AE9"/>
    <w:rPr>
      <w:rFonts w:ascii="Franklin Gothic Heavy" w:hAnsi="Franklin Gothic Heavy" w:cs="Franklin Gothic Heavy"/>
      <w:sz w:val="19"/>
      <w:szCs w:val="19"/>
      <w:shd w:val="clear" w:color="auto" w:fill="FFFFFF"/>
    </w:rPr>
  </w:style>
  <w:style w:type="paragraph" w:customStyle="1" w:styleId="16">
    <w:name w:val="Основен текст1"/>
    <w:basedOn w:val="a0"/>
    <w:link w:val="affd"/>
    <w:uiPriority w:val="99"/>
    <w:rsid w:val="001A7AE9"/>
    <w:pPr>
      <w:widowControl w:val="0"/>
      <w:shd w:val="clear" w:color="auto" w:fill="FFFFFF"/>
      <w:spacing w:line="263" w:lineRule="exact"/>
      <w:ind w:hanging="360"/>
    </w:pPr>
  </w:style>
  <w:style w:type="character" w:customStyle="1" w:styleId="37">
    <w:name w:val="Основен текст3"/>
    <w:uiPriority w:val="99"/>
    <w:rsid w:val="001A7AE9"/>
    <w:rPr>
      <w:rFonts w:ascii="Times New Roman" w:hAnsi="Times New Roman" w:cs="Times New Roman"/>
      <w:u w:val="none"/>
      <w:shd w:val="clear" w:color="auto" w:fill="FFFFFF"/>
    </w:rPr>
  </w:style>
  <w:style w:type="paragraph" w:customStyle="1" w:styleId="m">
    <w:name w:val="m"/>
    <w:basedOn w:val="a0"/>
    <w:rsid w:val="001A7AE9"/>
    <w:pPr>
      <w:ind w:firstLine="990"/>
      <w:jc w:val="both"/>
    </w:pPr>
    <w:rPr>
      <w:color w:val="000000"/>
      <w:sz w:val="24"/>
      <w:szCs w:val="24"/>
    </w:rPr>
  </w:style>
  <w:style w:type="character" w:styleId="affe">
    <w:name w:val="Strong"/>
    <w:uiPriority w:val="22"/>
    <w:qFormat/>
    <w:rsid w:val="001A7AE9"/>
    <w:rPr>
      <w:b/>
      <w:bCs/>
    </w:rPr>
  </w:style>
  <w:style w:type="paragraph" w:customStyle="1" w:styleId="Style6">
    <w:name w:val="Style6"/>
    <w:basedOn w:val="a0"/>
    <w:uiPriority w:val="99"/>
    <w:rsid w:val="001A7AE9"/>
    <w:pPr>
      <w:widowControl w:val="0"/>
      <w:autoSpaceDE w:val="0"/>
      <w:autoSpaceDN w:val="0"/>
      <w:adjustRightInd w:val="0"/>
      <w:spacing w:line="324" w:lineRule="exact"/>
      <w:ind w:firstLine="922"/>
      <w:jc w:val="both"/>
    </w:pPr>
    <w:rPr>
      <w:sz w:val="24"/>
      <w:szCs w:val="24"/>
    </w:rPr>
  </w:style>
  <w:style w:type="character" w:customStyle="1" w:styleId="FontStyle22">
    <w:name w:val="Font Style22"/>
    <w:uiPriority w:val="99"/>
    <w:rsid w:val="001A7AE9"/>
    <w:rPr>
      <w:rFonts w:ascii="Times New Roman" w:hAnsi="Times New Roman" w:cs="Times New Roman" w:hint="default"/>
      <w:sz w:val="26"/>
      <w:szCs w:val="26"/>
    </w:rPr>
  </w:style>
  <w:style w:type="character" w:customStyle="1" w:styleId="27">
    <w:name w:val="Основен текст2"/>
    <w:uiPriority w:val="99"/>
    <w:rsid w:val="001A7AE9"/>
    <w:rPr>
      <w:rFonts w:ascii="Times New Roman" w:hAnsi="Times New Roman" w:cs="Times New Roman" w:hint="default"/>
      <w:sz w:val="21"/>
      <w:szCs w:val="21"/>
      <w:shd w:val="clear" w:color="auto" w:fill="FFFFFF"/>
    </w:rPr>
  </w:style>
  <w:style w:type="character" w:customStyle="1" w:styleId="38">
    <w:name w:val="Основен текст (3)_"/>
    <w:link w:val="39"/>
    <w:rsid w:val="001A7AE9"/>
    <w:rPr>
      <w:rFonts w:ascii="Franklin Gothic Book" w:hAnsi="Franklin Gothic Book" w:cs="Franklin Gothic Book"/>
      <w:shd w:val="clear" w:color="auto" w:fill="FFFFFF"/>
    </w:rPr>
  </w:style>
  <w:style w:type="paragraph" w:customStyle="1" w:styleId="39">
    <w:name w:val="Основен текст (3)"/>
    <w:basedOn w:val="a0"/>
    <w:link w:val="38"/>
    <w:rsid w:val="001A7AE9"/>
    <w:pPr>
      <w:widowControl w:val="0"/>
      <w:shd w:val="clear" w:color="auto" w:fill="FFFFFF"/>
      <w:spacing w:line="240" w:lineRule="atLeast"/>
    </w:pPr>
    <w:rPr>
      <w:rFonts w:ascii="Franklin Gothic Book" w:hAnsi="Franklin Gothic Book" w:cs="Franklin Gothic Book"/>
    </w:rPr>
  </w:style>
  <w:style w:type="character" w:customStyle="1" w:styleId="af9">
    <w:name w:val="Нормален (уеб) Знак"/>
    <w:aliases w:val=" Знак Знак"/>
    <w:link w:val="af8"/>
    <w:uiPriority w:val="99"/>
    <w:rsid w:val="001A7AE9"/>
    <w:rPr>
      <w:sz w:val="24"/>
      <w:lang w:eastAsia="en-US"/>
    </w:rPr>
  </w:style>
  <w:style w:type="character" w:customStyle="1" w:styleId="61">
    <w:name w:val="Основен текст (6)_"/>
    <w:link w:val="62"/>
    <w:uiPriority w:val="99"/>
    <w:locked/>
    <w:rsid w:val="001A7AE9"/>
    <w:rPr>
      <w:sz w:val="28"/>
      <w:szCs w:val="28"/>
      <w:shd w:val="clear" w:color="auto" w:fill="FFFFFF"/>
    </w:rPr>
  </w:style>
  <w:style w:type="paragraph" w:customStyle="1" w:styleId="62">
    <w:name w:val="Основен текст (6)"/>
    <w:basedOn w:val="a0"/>
    <w:link w:val="61"/>
    <w:uiPriority w:val="99"/>
    <w:rsid w:val="001A7AE9"/>
    <w:pPr>
      <w:widowControl w:val="0"/>
      <w:shd w:val="clear" w:color="auto" w:fill="FFFFFF"/>
      <w:spacing w:line="320" w:lineRule="exact"/>
      <w:ind w:hanging="360"/>
    </w:pPr>
    <w:rPr>
      <w:sz w:val="28"/>
      <w:szCs w:val="28"/>
    </w:rPr>
  </w:style>
  <w:style w:type="character" w:customStyle="1" w:styleId="Bodytext2">
    <w:name w:val="Body text (2)_"/>
    <w:link w:val="Bodytext20"/>
    <w:rsid w:val="001A7AE9"/>
    <w:rPr>
      <w:sz w:val="22"/>
      <w:szCs w:val="22"/>
      <w:shd w:val="clear" w:color="auto" w:fill="FFFFFF"/>
    </w:rPr>
  </w:style>
  <w:style w:type="paragraph" w:customStyle="1" w:styleId="Bodytext20">
    <w:name w:val="Body text (2)"/>
    <w:basedOn w:val="a0"/>
    <w:link w:val="Bodytext2"/>
    <w:rsid w:val="001A7AE9"/>
    <w:pPr>
      <w:widowControl w:val="0"/>
      <w:shd w:val="clear" w:color="auto" w:fill="FFFFFF"/>
      <w:spacing w:line="324" w:lineRule="exact"/>
      <w:jc w:val="both"/>
    </w:pPr>
    <w:rPr>
      <w:sz w:val="22"/>
      <w:szCs w:val="22"/>
    </w:rPr>
  </w:style>
  <w:style w:type="character" w:customStyle="1" w:styleId="Bodytext2Spacing1pt">
    <w:name w:val="Body text (2) + Spacing 1 pt"/>
    <w:rsid w:val="001A7AE9"/>
    <w:rPr>
      <w:rFonts w:ascii="Times New Roman" w:eastAsia="Times New Roman" w:hAnsi="Times New Roman" w:cs="Times New Roman"/>
      <w:b w:val="0"/>
      <w:bCs w:val="0"/>
      <w:i w:val="0"/>
      <w:iCs w:val="0"/>
      <w:smallCaps w:val="0"/>
      <w:strike w:val="0"/>
      <w:color w:val="000000"/>
      <w:spacing w:val="30"/>
      <w:w w:val="100"/>
      <w:position w:val="0"/>
      <w:sz w:val="22"/>
      <w:szCs w:val="22"/>
      <w:u w:val="none"/>
      <w:shd w:val="clear" w:color="auto" w:fill="FFFFFF"/>
      <w:lang w:val="bg-BG" w:eastAsia="bg-BG" w:bidi="bg-BG"/>
    </w:rPr>
  </w:style>
  <w:style w:type="table" w:customStyle="1" w:styleId="TableGridLight1">
    <w:name w:val="Table Grid Light1"/>
    <w:basedOn w:val="a2"/>
    <w:uiPriority w:val="40"/>
    <w:rsid w:val="001A7AE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2"/>
    <w:uiPriority w:val="41"/>
    <w:rsid w:val="001A7AE9"/>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Style12">
    <w:name w:val="Style12"/>
    <w:basedOn w:val="a0"/>
    <w:uiPriority w:val="99"/>
    <w:rsid w:val="001A7AE9"/>
    <w:pPr>
      <w:widowControl w:val="0"/>
      <w:autoSpaceDE w:val="0"/>
      <w:autoSpaceDN w:val="0"/>
      <w:adjustRightInd w:val="0"/>
      <w:spacing w:line="317" w:lineRule="exact"/>
      <w:ind w:firstLine="739"/>
    </w:pPr>
    <w:rPr>
      <w:sz w:val="24"/>
      <w:szCs w:val="24"/>
    </w:rPr>
  </w:style>
  <w:style w:type="character" w:styleId="afff">
    <w:name w:val="Subtle Emphasis"/>
    <w:uiPriority w:val="19"/>
    <w:qFormat/>
    <w:rsid w:val="001A7AE9"/>
    <w:rPr>
      <w:i/>
      <w:iCs/>
      <w:color w:val="404040"/>
    </w:rPr>
  </w:style>
  <w:style w:type="paragraph" w:styleId="afff0">
    <w:name w:val="No Spacing"/>
    <w:uiPriority w:val="1"/>
    <w:qFormat/>
    <w:rsid w:val="001A7AE9"/>
    <w:rPr>
      <w:sz w:val="24"/>
      <w:szCs w:val="24"/>
      <w:lang w:val="en-US" w:eastAsia="en-US"/>
    </w:rPr>
  </w:style>
  <w:style w:type="character" w:customStyle="1" w:styleId="Bodytext5">
    <w:name w:val="Body text (5)_"/>
    <w:link w:val="Bodytext50"/>
    <w:rsid w:val="001A7AE9"/>
    <w:rPr>
      <w:sz w:val="22"/>
      <w:szCs w:val="22"/>
      <w:shd w:val="clear" w:color="auto" w:fill="FFFFFF"/>
    </w:rPr>
  </w:style>
  <w:style w:type="paragraph" w:customStyle="1" w:styleId="Bodytext50">
    <w:name w:val="Body text (5)"/>
    <w:basedOn w:val="a0"/>
    <w:link w:val="Bodytext5"/>
    <w:rsid w:val="001A7AE9"/>
    <w:pPr>
      <w:widowControl w:val="0"/>
      <w:shd w:val="clear" w:color="auto" w:fill="FFFFFF"/>
      <w:spacing w:before="240" w:after="240" w:line="244" w:lineRule="exact"/>
      <w:jc w:val="both"/>
    </w:pPr>
    <w:rPr>
      <w:sz w:val="22"/>
      <w:szCs w:val="22"/>
    </w:rPr>
  </w:style>
  <w:style w:type="character" w:customStyle="1" w:styleId="PicturecaptionExact">
    <w:name w:val="Picture caption Exact"/>
    <w:link w:val="Picturecaption"/>
    <w:rsid w:val="001A7AE9"/>
    <w:rPr>
      <w:b/>
      <w:bCs/>
      <w:sz w:val="21"/>
      <w:szCs w:val="21"/>
      <w:shd w:val="clear" w:color="auto" w:fill="FFFFFF"/>
    </w:rPr>
  </w:style>
  <w:style w:type="paragraph" w:customStyle="1" w:styleId="Picturecaption">
    <w:name w:val="Picture caption"/>
    <w:basedOn w:val="a0"/>
    <w:link w:val="PicturecaptionExact"/>
    <w:rsid w:val="001A7AE9"/>
    <w:pPr>
      <w:widowControl w:val="0"/>
      <w:shd w:val="clear" w:color="auto" w:fill="FFFFFF"/>
      <w:spacing w:line="270" w:lineRule="exact"/>
    </w:pPr>
    <w:rPr>
      <w:b/>
      <w:bCs/>
      <w:sz w:val="21"/>
      <w:szCs w:val="21"/>
    </w:rPr>
  </w:style>
  <w:style w:type="character" w:customStyle="1" w:styleId="Bodytext3">
    <w:name w:val="Body text (3)_"/>
    <w:link w:val="Bodytext30"/>
    <w:rsid w:val="001A7AE9"/>
    <w:rPr>
      <w:b/>
      <w:bCs/>
      <w:sz w:val="21"/>
      <w:szCs w:val="21"/>
      <w:shd w:val="clear" w:color="auto" w:fill="FFFFFF"/>
    </w:rPr>
  </w:style>
  <w:style w:type="character" w:customStyle="1" w:styleId="Bodytext4">
    <w:name w:val="Body text (4)_"/>
    <w:link w:val="Bodytext40"/>
    <w:rsid w:val="001A7AE9"/>
    <w:rPr>
      <w:shd w:val="clear" w:color="auto" w:fill="FFFFFF"/>
    </w:rPr>
  </w:style>
  <w:style w:type="character" w:customStyle="1" w:styleId="Bodytext2Italic">
    <w:name w:val="Body text (2) + Italic"/>
    <w:rsid w:val="001A7AE9"/>
    <w:rPr>
      <w:rFonts w:ascii="Times New Roman" w:eastAsia="Times New Roman" w:hAnsi="Times New Roman" w:cs="Times New Roman"/>
      <w:i/>
      <w:iCs/>
      <w:color w:val="000000"/>
      <w:spacing w:val="0"/>
      <w:w w:val="100"/>
      <w:position w:val="0"/>
      <w:sz w:val="26"/>
      <w:szCs w:val="26"/>
      <w:shd w:val="clear" w:color="auto" w:fill="FFFFFF"/>
      <w:lang w:val="bg-BG" w:eastAsia="bg-BG" w:bidi="bg-BG"/>
    </w:rPr>
  </w:style>
  <w:style w:type="character" w:customStyle="1" w:styleId="Bodytext3Spacing1pt">
    <w:name w:val="Body text (3) + Spacing 1 pt"/>
    <w:rsid w:val="001A7AE9"/>
    <w:rPr>
      <w:rFonts w:ascii="Times New Roman" w:eastAsia="Times New Roman" w:hAnsi="Times New Roman" w:cs="Times New Roman"/>
      <w:b/>
      <w:bCs/>
      <w:color w:val="000000"/>
      <w:spacing w:val="20"/>
      <w:w w:val="100"/>
      <w:position w:val="0"/>
      <w:sz w:val="21"/>
      <w:szCs w:val="21"/>
      <w:shd w:val="clear" w:color="auto" w:fill="FFFFFF"/>
      <w:lang w:val="bg-BG" w:eastAsia="bg-BG" w:bidi="bg-BG"/>
    </w:rPr>
  </w:style>
  <w:style w:type="character" w:customStyle="1" w:styleId="Bodytext211pt">
    <w:name w:val="Body text (2) + 11 pt"/>
    <w:rsid w:val="001A7AE9"/>
    <w:rPr>
      <w:rFonts w:ascii="Times New Roman" w:eastAsia="Times New Roman" w:hAnsi="Times New Roman" w:cs="Times New Roman"/>
      <w:color w:val="000000"/>
      <w:spacing w:val="0"/>
      <w:w w:val="100"/>
      <w:position w:val="0"/>
      <w:sz w:val="22"/>
      <w:szCs w:val="22"/>
      <w:shd w:val="clear" w:color="auto" w:fill="FFFFFF"/>
      <w:lang w:val="bg-BG" w:eastAsia="bg-BG" w:bidi="bg-BG"/>
    </w:rPr>
  </w:style>
  <w:style w:type="character" w:customStyle="1" w:styleId="Tablecaption">
    <w:name w:val="Table caption_"/>
    <w:link w:val="Tablecaption0"/>
    <w:rsid w:val="001A7AE9"/>
    <w:rPr>
      <w:b/>
      <w:bCs/>
      <w:sz w:val="21"/>
      <w:szCs w:val="21"/>
      <w:shd w:val="clear" w:color="auto" w:fill="FFFFFF"/>
    </w:rPr>
  </w:style>
  <w:style w:type="character" w:customStyle="1" w:styleId="Tablecaption13ptNotBold">
    <w:name w:val="Table caption + 13 pt;Not Bold"/>
    <w:rsid w:val="001A7AE9"/>
    <w:rPr>
      <w:rFonts w:ascii="Times New Roman" w:eastAsia="Times New Roman" w:hAnsi="Times New Roman" w:cs="Times New Roman"/>
      <w:b/>
      <w:bCs/>
      <w:color w:val="000000"/>
      <w:spacing w:val="0"/>
      <w:w w:val="100"/>
      <w:position w:val="0"/>
      <w:sz w:val="26"/>
      <w:szCs w:val="26"/>
      <w:shd w:val="clear" w:color="auto" w:fill="FFFFFF"/>
      <w:lang w:val="bg-BG" w:eastAsia="bg-BG" w:bidi="bg-BG"/>
    </w:rPr>
  </w:style>
  <w:style w:type="character" w:customStyle="1" w:styleId="HeaderorfooterLucidaSansUnicode12pt">
    <w:name w:val="Header or footer + Lucida Sans Unicode;12 pt"/>
    <w:rsid w:val="001A7AE9"/>
    <w:rPr>
      <w:rFonts w:ascii="Lucida Sans Unicode" w:eastAsia="Lucida Sans Unicode" w:hAnsi="Lucida Sans Unicode" w:cs="Lucida Sans Unicode"/>
      <w:b w:val="0"/>
      <w:bCs w:val="0"/>
      <w:i w:val="0"/>
      <w:iCs w:val="0"/>
      <w:smallCaps w:val="0"/>
      <w:strike w:val="0"/>
      <w:color w:val="000000"/>
      <w:spacing w:val="0"/>
      <w:w w:val="100"/>
      <w:position w:val="0"/>
      <w:sz w:val="24"/>
      <w:szCs w:val="24"/>
      <w:u w:val="none"/>
      <w:lang w:val="bg-BG" w:eastAsia="bg-BG" w:bidi="bg-BG"/>
    </w:rPr>
  </w:style>
  <w:style w:type="character" w:customStyle="1" w:styleId="Headerorfooter14pt">
    <w:name w:val="Header or footer + 14 pt"/>
    <w:rsid w:val="001A7AE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style>
  <w:style w:type="character" w:customStyle="1" w:styleId="Headerorfooter">
    <w:name w:val="Header or footer"/>
    <w:rsid w:val="001A7AE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 w:type="character" w:customStyle="1" w:styleId="HeaderorfooterBold">
    <w:name w:val="Header or footer + Bold"/>
    <w:rsid w:val="001A7AE9"/>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character" w:customStyle="1" w:styleId="TablecaptionSmallCaps">
    <w:name w:val="Table caption + Small Caps"/>
    <w:rsid w:val="001A7AE9"/>
    <w:rPr>
      <w:rFonts w:ascii="Times New Roman" w:eastAsia="Times New Roman" w:hAnsi="Times New Roman" w:cs="Times New Roman"/>
      <w:b/>
      <w:bCs/>
      <w:smallCaps/>
      <w:color w:val="000000"/>
      <w:spacing w:val="0"/>
      <w:w w:val="100"/>
      <w:position w:val="0"/>
      <w:sz w:val="21"/>
      <w:szCs w:val="21"/>
      <w:shd w:val="clear" w:color="auto" w:fill="FFFFFF"/>
      <w:lang w:val="bg-BG" w:eastAsia="bg-BG" w:bidi="bg-BG"/>
    </w:rPr>
  </w:style>
  <w:style w:type="paragraph" w:customStyle="1" w:styleId="Bodytext30">
    <w:name w:val="Body text (3)"/>
    <w:basedOn w:val="a0"/>
    <w:link w:val="Bodytext3"/>
    <w:rsid w:val="001A7AE9"/>
    <w:pPr>
      <w:widowControl w:val="0"/>
      <w:shd w:val="clear" w:color="auto" w:fill="FFFFFF"/>
      <w:spacing w:line="245" w:lineRule="exact"/>
      <w:jc w:val="center"/>
    </w:pPr>
    <w:rPr>
      <w:b/>
      <w:bCs/>
      <w:sz w:val="21"/>
      <w:szCs w:val="21"/>
    </w:rPr>
  </w:style>
  <w:style w:type="paragraph" w:customStyle="1" w:styleId="Bodytext40">
    <w:name w:val="Body text (4)"/>
    <w:basedOn w:val="a0"/>
    <w:link w:val="Bodytext4"/>
    <w:rsid w:val="001A7AE9"/>
    <w:pPr>
      <w:widowControl w:val="0"/>
      <w:shd w:val="clear" w:color="auto" w:fill="FFFFFF"/>
      <w:spacing w:before="200" w:line="216" w:lineRule="exact"/>
      <w:jc w:val="both"/>
    </w:pPr>
  </w:style>
  <w:style w:type="paragraph" w:customStyle="1" w:styleId="Tablecaption0">
    <w:name w:val="Table caption"/>
    <w:basedOn w:val="a0"/>
    <w:link w:val="Tablecaption"/>
    <w:rsid w:val="001A7AE9"/>
    <w:pPr>
      <w:widowControl w:val="0"/>
      <w:shd w:val="clear" w:color="auto" w:fill="FFFFFF"/>
      <w:spacing w:line="288" w:lineRule="exact"/>
    </w:pPr>
    <w:rPr>
      <w:b/>
      <w:bCs/>
      <w:sz w:val="21"/>
      <w:szCs w:val="21"/>
    </w:rPr>
  </w:style>
  <w:style w:type="character" w:customStyle="1" w:styleId="Bodytext5105ptBold">
    <w:name w:val="Body text (5) + 10;5 pt;Bold"/>
    <w:rsid w:val="001A7AE9"/>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bg-BG" w:eastAsia="bg-BG" w:bidi="bg-BG"/>
    </w:rPr>
  </w:style>
  <w:style w:type="character" w:customStyle="1" w:styleId="Bodytext311ptNotBold">
    <w:name w:val="Body text (3) + 11 pt;Not Bold"/>
    <w:rsid w:val="001A7AE9"/>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bg-BG" w:eastAsia="bg-BG" w:bidi="bg-BG"/>
    </w:rPr>
  </w:style>
  <w:style w:type="character" w:customStyle="1" w:styleId="HeaderChar2">
    <w:name w:val="Header Char2"/>
    <w:aliases w:val="Intestazione.int.intestazione Char1,Intestazione.int Char1,Char1 Char Char1"/>
    <w:rsid w:val="001A7AE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92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ARH&amp;DocCode=109180&amp;ToPar=Art37_Al4&amp;Type=20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c.europa.eu/DocsRoom/documents/17242" TargetMode="External"/><Relationship Id="rId4" Type="http://schemas.microsoft.com/office/2007/relationships/stylesWithEffects" Target="stylesWithEffects.xml"/><Relationship Id="rId9" Type="http://schemas.openxmlformats.org/officeDocument/2006/relationships/hyperlink" Target="https://ec.europa.eu/tools/espd/filter?lang=b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elinpelin.org" TargetMode="External"/><Relationship Id="rId2" Type="http://schemas.openxmlformats.org/officeDocument/2006/relationships/hyperlink" Target="mailto:obshtina@elinpelin.org" TargetMode="External"/><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eynalXsnw4+k0w+WslEZx+4hrw==">AMUW2mWT5bI6LxJxs+syXyodxiYTXlXm8l9h520Rq2ASp6Pg3RSyTdjO+i5Iw5qENKpPVljB5OfRW484RUmlDgKpWoYBBI5bNBK011d0JCH++GhmSguHAEghI2Fc66sB6BRKr5cfkY4gJlyuzN5+cjx+XzVHKI0DpXDDOA0NZcOZUAsyWA4iwtml4YR1Kdyg0XsJaw6Y8ZfisB03GB0kRE8J2A8fqODCjXy+m3vSWSIoe+Uejq5bxiJKtebd8eQ2vQH8rfm6HL0MHqgcVF0AoxNootUCDZ7U0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37</Pages>
  <Words>11804</Words>
  <Characters>67285</Characters>
  <Application>Microsoft Office Word</Application>
  <DocSecurity>0</DocSecurity>
  <Lines>560</Lines>
  <Paragraphs>157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78932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rumiana</dc:creator>
  <cp:lastModifiedBy>Ivan O. Barzakov</cp:lastModifiedBy>
  <cp:revision>36</cp:revision>
  <cp:lastPrinted>2020-06-09T10:40:00Z</cp:lastPrinted>
  <dcterms:created xsi:type="dcterms:W3CDTF">2020-01-21T12:41:00Z</dcterms:created>
  <dcterms:modified xsi:type="dcterms:W3CDTF">2020-06-09T10:40:00Z</dcterms:modified>
</cp:coreProperties>
</file>